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D1" w:rsidRPr="000278E7" w:rsidRDefault="000278E7">
      <w:pPr>
        <w:rPr>
          <w:b/>
        </w:rPr>
      </w:pPr>
      <w:r w:rsidRPr="000278E7">
        <w:rPr>
          <w:b/>
        </w:rPr>
        <w:t>Supplementary Information</w:t>
      </w:r>
    </w:p>
    <w:p w:rsidR="000278E7" w:rsidRDefault="000278E7" w:rsidP="000278E7">
      <w:pPr>
        <w:spacing w:after="270" w:line="240" w:lineRule="auto"/>
        <w:rPr>
          <w:rFonts w:eastAsia="Times New Roman"/>
        </w:rPr>
      </w:pPr>
    </w:p>
    <w:p w:rsidR="000278E7" w:rsidRDefault="000278E7" w:rsidP="000278E7">
      <w:pPr>
        <w:rPr>
          <w:rFonts w:eastAsia="Times New Roman"/>
        </w:rPr>
      </w:pPr>
      <w:r w:rsidRPr="00474A18">
        <w:rPr>
          <w:rFonts w:eastAsia="Times New Roman"/>
          <w:b/>
        </w:rPr>
        <w:t>Figure</w:t>
      </w:r>
      <w:r w:rsidR="0016379B">
        <w:rPr>
          <w:rFonts w:eastAsia="Times New Roman"/>
          <w:b/>
        </w:rPr>
        <w:t xml:space="preserve"> S1</w:t>
      </w:r>
      <w:r w:rsidRPr="00474A18">
        <w:rPr>
          <w:rFonts w:eastAsia="Times New Roman"/>
          <w:b/>
        </w:rPr>
        <w:t>: Sites (indicated by black point) sampled at Avalon Bay, CA (left) and Provincetown Harbor, MA (right).</w:t>
      </w:r>
      <w:r>
        <w:rPr>
          <w:rFonts w:eastAsia="Times New Roman"/>
        </w:rPr>
        <w:t xml:space="preserve">  Samples were taken from the left and right of the Green Pleasure Pier in Avalon Bay and composited for this study, as described in the methods.  Samples were taken from the left of MacMillan wharf in Provincetown Harbor, corresponding to the street address of 333 Commercial St. in Provincetown, MA.  Both maps depict 7.5-minute series from the USGS National Map Viewer (</w:t>
      </w:r>
      <w:hyperlink r:id="rId5" w:history="1">
        <w:r w:rsidRPr="00094FD7">
          <w:rPr>
            <w:rStyle w:val="Hyperlink"/>
            <w:rFonts w:eastAsia="Times New Roman"/>
          </w:rPr>
          <w:t>http://viewer.nationalmap.gov/viewer</w:t>
        </w:r>
      </w:hyperlink>
      <w:r>
        <w:rPr>
          <w:rFonts w:eastAsia="Times New Roman"/>
        </w:rPr>
        <w:t xml:space="preserve">). </w:t>
      </w:r>
    </w:p>
    <w:p w:rsidR="000278E7" w:rsidRDefault="000278E7" w:rsidP="000278E7">
      <w:pPr>
        <w:spacing w:after="270" w:line="240" w:lineRule="auto"/>
        <w:jc w:val="center"/>
        <w:rPr>
          <w:rFonts w:eastAsia="Times New Roman"/>
        </w:rPr>
      </w:pPr>
      <w:r>
        <w:rPr>
          <w:rFonts w:eastAsia="Times New Roman"/>
          <w:noProof/>
        </w:rPr>
        <w:drawing>
          <wp:inline distT="0" distB="0" distL="0" distR="0">
            <wp:extent cx="2051304" cy="2002536"/>
            <wp:effectExtent l="19050" t="0" r="6096" b="0"/>
            <wp:docPr id="3" name="Picture 2" descr="Avalon Squa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lon Square.tif"/>
                    <pic:cNvPicPr/>
                  </pic:nvPicPr>
                  <pic:blipFill>
                    <a:blip r:embed="rId6" cstate="print"/>
                    <a:stretch>
                      <a:fillRect/>
                    </a:stretch>
                  </pic:blipFill>
                  <pic:spPr>
                    <a:xfrm>
                      <a:off x="0" y="0"/>
                      <a:ext cx="2051304" cy="2002536"/>
                    </a:xfrm>
                    <a:prstGeom prst="rect">
                      <a:avLst/>
                    </a:prstGeom>
                  </pic:spPr>
                </pic:pic>
              </a:graphicData>
            </a:graphic>
          </wp:inline>
        </w:drawing>
      </w:r>
      <w:r>
        <w:rPr>
          <w:rFonts w:eastAsia="Times New Roman"/>
          <w:noProof/>
        </w:rPr>
        <w:drawing>
          <wp:inline distT="0" distB="0" distL="0" distR="0">
            <wp:extent cx="2068542" cy="2016769"/>
            <wp:effectExtent l="19050" t="0" r="7908" b="0"/>
            <wp:docPr id="2" name="Picture 1" descr="Provincetwon close u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etwon close up.tif"/>
                    <pic:cNvPicPr/>
                  </pic:nvPicPr>
                  <pic:blipFill>
                    <a:blip r:embed="rId7" cstate="print"/>
                    <a:stretch>
                      <a:fillRect/>
                    </a:stretch>
                  </pic:blipFill>
                  <pic:spPr>
                    <a:xfrm>
                      <a:off x="0" y="0"/>
                      <a:ext cx="2067222" cy="2015482"/>
                    </a:xfrm>
                    <a:prstGeom prst="rect">
                      <a:avLst/>
                    </a:prstGeom>
                  </pic:spPr>
                </pic:pic>
              </a:graphicData>
            </a:graphic>
          </wp:inline>
        </w:drawing>
      </w:r>
    </w:p>
    <w:p w:rsidR="000278E7" w:rsidRDefault="000278E7"/>
    <w:p w:rsidR="000278E7" w:rsidRDefault="000278E7"/>
    <w:p w:rsidR="000278E7" w:rsidRDefault="000278E7"/>
    <w:p w:rsidR="000278E7" w:rsidRDefault="000278E7"/>
    <w:p w:rsidR="000278E7" w:rsidRDefault="000278E7"/>
    <w:p w:rsidR="000278E7" w:rsidRDefault="000278E7"/>
    <w:p w:rsidR="000278E7" w:rsidRDefault="000278E7"/>
    <w:p w:rsidR="000278E7" w:rsidRDefault="000278E7"/>
    <w:p w:rsidR="000278E7" w:rsidRDefault="000278E7"/>
    <w:p w:rsidR="000278E7" w:rsidRDefault="000278E7"/>
    <w:p w:rsidR="000278E7" w:rsidRDefault="000278E7"/>
    <w:p w:rsidR="000278E7" w:rsidRDefault="000278E7">
      <w:bookmarkStart w:id="0" w:name="_GoBack"/>
      <w:bookmarkEnd w:id="0"/>
    </w:p>
    <w:sectPr w:rsidR="000278E7" w:rsidSect="007B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E7"/>
    <w:rsid w:val="000278E7"/>
    <w:rsid w:val="0016379B"/>
    <w:rsid w:val="007B3CD1"/>
    <w:rsid w:val="00BF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E7"/>
    <w:rPr>
      <w:rFonts w:ascii="Tahoma" w:hAnsi="Tahoma" w:cs="Tahoma"/>
      <w:sz w:val="16"/>
      <w:szCs w:val="16"/>
    </w:rPr>
  </w:style>
  <w:style w:type="character" w:styleId="Hyperlink">
    <w:name w:val="Hyperlink"/>
    <w:basedOn w:val="DefaultParagraphFont"/>
    <w:uiPriority w:val="99"/>
    <w:unhideWhenUsed/>
    <w:rsid w:val="000278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E7"/>
    <w:rPr>
      <w:rFonts w:ascii="Tahoma" w:hAnsi="Tahoma" w:cs="Tahoma"/>
      <w:sz w:val="16"/>
      <w:szCs w:val="16"/>
    </w:rPr>
  </w:style>
  <w:style w:type="character" w:styleId="Hyperlink">
    <w:name w:val="Hyperlink"/>
    <w:basedOn w:val="DefaultParagraphFont"/>
    <w:uiPriority w:val="99"/>
    <w:unhideWhenUsed/>
    <w:rsid w:val="00027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ewer.nationalmap.gov/viewer" TargetMode="Externa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Macintosh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Halliday</dc:creator>
  <cp:lastModifiedBy>Rebecca Gast</cp:lastModifiedBy>
  <cp:revision>2</cp:revision>
  <dcterms:created xsi:type="dcterms:W3CDTF">2014-02-10T19:27:00Z</dcterms:created>
  <dcterms:modified xsi:type="dcterms:W3CDTF">2014-02-10T19:27:00Z</dcterms:modified>
</cp:coreProperties>
</file>