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B9A5B" w14:textId="77777777" w:rsidR="00E97ACA" w:rsidRDefault="00E97ACA" w:rsidP="00E97AC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DD6083" w14:textId="77777777" w:rsidR="00E97ACA" w:rsidRDefault="00E97ACA" w:rsidP="00E97AC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CC580F" w14:textId="77777777" w:rsidR="00E97ACA" w:rsidRPr="00315BD0" w:rsidRDefault="00E97ACA" w:rsidP="00E97ACA">
      <w:pPr>
        <w:pStyle w:val="NoSpacing"/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 w:rsidRPr="00315BD0">
        <w:rPr>
          <w:rFonts w:ascii="Times New Roman" w:hAnsi="Times New Roman" w:cs="Times New Roman"/>
          <w:sz w:val="24"/>
          <w:szCs w:val="24"/>
        </w:rPr>
        <w:tab/>
      </w:r>
    </w:p>
    <w:p w14:paraId="1D5B0274" w14:textId="77777777" w:rsidR="00E97ACA" w:rsidRDefault="00E97ACA" w:rsidP="00F00CFB">
      <w:pPr>
        <w:pStyle w:val="NoSpacing"/>
        <w:rPr>
          <w:rFonts w:ascii="Times New Roman" w:hAnsi="Times New Roman" w:cs="Times New Roman"/>
          <w:sz w:val="44"/>
          <w:szCs w:val="44"/>
        </w:rPr>
      </w:pPr>
    </w:p>
    <w:p w14:paraId="4779EF29" w14:textId="77777777" w:rsidR="00E97ACA" w:rsidRDefault="00E97ACA" w:rsidP="00F00CFB">
      <w:pPr>
        <w:pStyle w:val="NoSpacing"/>
        <w:rPr>
          <w:rFonts w:ascii="Times New Roman" w:hAnsi="Times New Roman" w:cs="Times New Roman"/>
          <w:sz w:val="44"/>
          <w:szCs w:val="44"/>
        </w:rPr>
      </w:pPr>
    </w:p>
    <w:p w14:paraId="2BD8DBA0" w14:textId="77777777" w:rsidR="00E97ACA" w:rsidRDefault="00E97ACA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</w:p>
    <w:p w14:paraId="396E59E6" w14:textId="77777777" w:rsidR="00E97ACA" w:rsidRDefault="00E97ACA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</w:p>
    <w:p w14:paraId="597B9F0D" w14:textId="77777777" w:rsidR="00E97ACA" w:rsidRDefault="00E97ACA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</w:p>
    <w:p w14:paraId="76918F09" w14:textId="77777777" w:rsidR="00E97ACA" w:rsidRDefault="00E97ACA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</w:p>
    <w:p w14:paraId="492939E4" w14:textId="77777777" w:rsidR="00E97ACA" w:rsidRDefault="00E97ACA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</w:p>
    <w:p w14:paraId="4D9EAFC7" w14:textId="77777777" w:rsidR="00E97ACA" w:rsidRDefault="00E97ACA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</w:p>
    <w:p w14:paraId="5BCA37DD" w14:textId="77777777" w:rsidR="002A121A" w:rsidRDefault="008E3CE1" w:rsidP="00E97A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  <w:r w:rsidRPr="00315BD0">
        <w:rPr>
          <w:rFonts w:ascii="Times New Roman" w:hAnsi="Times New Roman" w:cs="Times New Roman"/>
          <w:sz w:val="44"/>
          <w:szCs w:val="44"/>
        </w:rPr>
        <w:t>Supplemental Information</w:t>
      </w:r>
    </w:p>
    <w:p w14:paraId="77CDF991" w14:textId="77777777" w:rsidR="00315BD0" w:rsidRDefault="00315BD0" w:rsidP="00F00CFB">
      <w:pPr>
        <w:pStyle w:val="NoSpacing"/>
        <w:rPr>
          <w:rFonts w:ascii="Times New Roman" w:hAnsi="Times New Roman" w:cs="Times New Roman"/>
          <w:sz w:val="44"/>
          <w:szCs w:val="44"/>
        </w:rPr>
      </w:pPr>
    </w:p>
    <w:p w14:paraId="33EC192D" w14:textId="78D6E45D" w:rsidR="00E97ACA" w:rsidRPr="001F4B3E" w:rsidRDefault="001F4B3E" w:rsidP="001F4B3E">
      <w:pPr>
        <w:pStyle w:val="NoSpacing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F4B3E">
        <w:rPr>
          <w:b/>
          <w:sz w:val="56"/>
          <w:szCs w:val="56"/>
        </w:rPr>
        <w:t>File S1</w:t>
      </w:r>
    </w:p>
    <w:p w14:paraId="038EA39A" w14:textId="77777777" w:rsidR="00315BD0" w:rsidRPr="00315BD0" w:rsidRDefault="00315BD0" w:rsidP="00F00CFB">
      <w:pPr>
        <w:pStyle w:val="NoSpacing"/>
        <w:rPr>
          <w:rFonts w:ascii="Times New Roman" w:hAnsi="Times New Roman" w:cs="Times New Roman"/>
          <w:sz w:val="44"/>
          <w:szCs w:val="44"/>
        </w:rPr>
      </w:pPr>
    </w:p>
    <w:p w14:paraId="1226ECAB" w14:textId="77777777" w:rsidR="002A121A" w:rsidRPr="00315BD0" w:rsidRDefault="002A121A" w:rsidP="00F00CF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A52058E" w14:textId="77777777" w:rsidR="0057107A" w:rsidRPr="00315BD0" w:rsidRDefault="0057107A" w:rsidP="008D244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AC0396" w14:textId="77777777" w:rsidR="00315BD0" w:rsidRDefault="00315BD0" w:rsidP="00816B1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1253A7" w14:textId="77777777" w:rsidR="00315BD0" w:rsidRDefault="00315BD0" w:rsidP="00816B1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20166B" w14:textId="77777777" w:rsidR="00315BD0" w:rsidRDefault="00315BD0" w:rsidP="00816B1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08DE2A" w14:textId="77777777" w:rsidR="00315BD0" w:rsidRDefault="00315BD0" w:rsidP="00816B1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3FBC2F" w14:textId="77777777" w:rsidR="00DA3AF2" w:rsidRPr="00315BD0" w:rsidRDefault="00DA3AF2" w:rsidP="0049737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23497D" w14:textId="77777777" w:rsidR="00982D2C" w:rsidRPr="00315BD0" w:rsidRDefault="00982D2C">
      <w:pPr>
        <w:rPr>
          <w:rStyle w:val="Strong"/>
          <w:rFonts w:ascii="Times New Roman" w:eastAsia="Times New Roman" w:hAnsi="Times New Roman" w:cs="Times New Roman"/>
          <w:sz w:val="24"/>
          <w:szCs w:val="24"/>
        </w:rPr>
      </w:pPr>
      <w:r w:rsidRPr="00315BD0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14:paraId="38C72856" w14:textId="2C410CA2" w:rsidR="00816B19" w:rsidRDefault="00EA74D3" w:rsidP="00816B19">
      <w:pPr>
        <w:pStyle w:val="Heading3"/>
      </w:pPr>
      <w:r>
        <w:rPr>
          <w:rStyle w:val="Strong"/>
          <w:b/>
          <w:bCs/>
        </w:rPr>
        <w:lastRenderedPageBreak/>
        <w:t xml:space="preserve">Supplementary </w:t>
      </w:r>
      <w:r w:rsidR="00781576">
        <w:rPr>
          <w:rStyle w:val="Strong"/>
          <w:b/>
          <w:bCs/>
        </w:rPr>
        <w:t>e</w:t>
      </w:r>
      <w:r w:rsidR="00816B19">
        <w:rPr>
          <w:rStyle w:val="Strong"/>
          <w:b/>
          <w:bCs/>
        </w:rPr>
        <w:t>xperimental procedures</w:t>
      </w:r>
    </w:p>
    <w:p w14:paraId="4B63429C" w14:textId="77777777" w:rsidR="000B66A8" w:rsidRDefault="000B66A8" w:rsidP="00D70271">
      <w:pPr>
        <w:pStyle w:val="NoSpacing"/>
        <w:rPr>
          <w:rFonts w:cstheme="minorHAnsi"/>
        </w:rPr>
      </w:pPr>
    </w:p>
    <w:p w14:paraId="39FF2C92" w14:textId="77777777" w:rsidR="00FA2D2D" w:rsidRPr="00676554" w:rsidRDefault="00FA2D2D" w:rsidP="00FA2D2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Primers for </w:t>
      </w:r>
      <w:r w:rsidRPr="00676554">
        <w:rPr>
          <w:rFonts w:cstheme="minorHAnsi"/>
          <w:i/>
          <w:iCs/>
        </w:rPr>
        <w:t>Quantitative Real-Time RT-PCR (qRT-PCR).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952"/>
        <w:gridCol w:w="3661"/>
        <w:gridCol w:w="3905"/>
      </w:tblGrid>
      <w:tr w:rsidR="00A07324" w14:paraId="72E21232" w14:textId="77777777" w:rsidTr="00F45EA4">
        <w:tc>
          <w:tcPr>
            <w:tcW w:w="1058" w:type="dxa"/>
          </w:tcPr>
          <w:p w14:paraId="0D5DA4F9" w14:textId="77777777" w:rsidR="00A07324" w:rsidRDefault="00A07324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Gene symbol</w:t>
            </w:r>
          </w:p>
        </w:tc>
        <w:tc>
          <w:tcPr>
            <w:tcW w:w="952" w:type="dxa"/>
          </w:tcPr>
          <w:p w14:paraId="5C8EA651" w14:textId="77777777" w:rsidR="00A07324" w:rsidRDefault="00A07324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exons</w:t>
            </w:r>
          </w:p>
        </w:tc>
        <w:tc>
          <w:tcPr>
            <w:tcW w:w="3661" w:type="dxa"/>
          </w:tcPr>
          <w:p w14:paraId="678F64AA" w14:textId="77777777" w:rsidR="00A07324" w:rsidRDefault="00A07324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Forward primer</w:t>
            </w:r>
          </w:p>
        </w:tc>
        <w:tc>
          <w:tcPr>
            <w:tcW w:w="3905" w:type="dxa"/>
          </w:tcPr>
          <w:p w14:paraId="0315B58A" w14:textId="77777777" w:rsidR="00A07324" w:rsidRDefault="00A07324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Reverse primer</w:t>
            </w:r>
          </w:p>
        </w:tc>
      </w:tr>
      <w:tr w:rsidR="00A07324" w14:paraId="7131812A" w14:textId="77777777" w:rsidTr="00F45EA4">
        <w:tc>
          <w:tcPr>
            <w:tcW w:w="1058" w:type="dxa"/>
          </w:tcPr>
          <w:p w14:paraId="65E108AB" w14:textId="77777777" w:rsidR="00A07324" w:rsidRDefault="00A07324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Evi1</w:t>
            </w:r>
          </w:p>
        </w:tc>
        <w:tc>
          <w:tcPr>
            <w:tcW w:w="952" w:type="dxa"/>
          </w:tcPr>
          <w:p w14:paraId="0516664F" w14:textId="77777777" w:rsidR="00A07324" w:rsidRDefault="00A07324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2, 3</w:t>
            </w:r>
          </w:p>
        </w:tc>
        <w:tc>
          <w:tcPr>
            <w:tcW w:w="3661" w:type="dxa"/>
          </w:tcPr>
          <w:p w14:paraId="475FA48A" w14:textId="77777777" w:rsidR="00A07324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GCTATGATCAGCACAACCTTGTTG</w:t>
            </w:r>
          </w:p>
        </w:tc>
        <w:tc>
          <w:tcPr>
            <w:tcW w:w="3905" w:type="dxa"/>
          </w:tcPr>
          <w:p w14:paraId="3B3812AE" w14:textId="77777777" w:rsidR="00A07324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TGTCTGCGACTACTCGGTAGAATATC</w:t>
            </w:r>
          </w:p>
        </w:tc>
      </w:tr>
      <w:tr w:rsidR="008B581D" w14:paraId="64A4509C" w14:textId="77777777" w:rsidTr="00F45EA4">
        <w:tc>
          <w:tcPr>
            <w:tcW w:w="1058" w:type="dxa"/>
          </w:tcPr>
          <w:p w14:paraId="13350DF0" w14:textId="77777777" w:rsidR="008B581D" w:rsidRDefault="008B581D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Evi1</w:t>
            </w:r>
          </w:p>
        </w:tc>
        <w:tc>
          <w:tcPr>
            <w:tcW w:w="952" w:type="dxa"/>
          </w:tcPr>
          <w:p w14:paraId="75647664" w14:textId="77777777" w:rsidR="008B581D" w:rsidRDefault="008B581D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3, 4</w:t>
            </w:r>
          </w:p>
        </w:tc>
        <w:tc>
          <w:tcPr>
            <w:tcW w:w="3661" w:type="dxa"/>
          </w:tcPr>
          <w:p w14:paraId="2A1EE21A" w14:textId="77777777" w:rsidR="008B581D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ATGGCGCCTGACATCCA</w:t>
            </w:r>
          </w:p>
        </w:tc>
        <w:tc>
          <w:tcPr>
            <w:tcW w:w="3905" w:type="dxa"/>
          </w:tcPr>
          <w:p w14:paraId="7DD4B803" w14:textId="77777777" w:rsidR="008B581D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GGATTCAAAGAGCTGGTCACAGT</w:t>
            </w:r>
          </w:p>
        </w:tc>
      </w:tr>
      <w:tr w:rsidR="008B581D" w14:paraId="0A58FA8A" w14:textId="77777777" w:rsidTr="00F45EA4">
        <w:tc>
          <w:tcPr>
            <w:tcW w:w="1058" w:type="dxa"/>
          </w:tcPr>
          <w:p w14:paraId="0EB564E4" w14:textId="77777777" w:rsidR="008B581D" w:rsidRDefault="008B581D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Evi1</w:t>
            </w:r>
          </w:p>
        </w:tc>
        <w:tc>
          <w:tcPr>
            <w:tcW w:w="952" w:type="dxa"/>
          </w:tcPr>
          <w:p w14:paraId="5FEC27BD" w14:textId="77777777" w:rsidR="008B581D" w:rsidRDefault="008B581D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13, 14</w:t>
            </w:r>
          </w:p>
        </w:tc>
        <w:tc>
          <w:tcPr>
            <w:tcW w:w="3661" w:type="dxa"/>
          </w:tcPr>
          <w:p w14:paraId="01BD5E3F" w14:textId="77777777" w:rsidR="008B581D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CCCGGTGAGGTATAAAGAGGAA</w:t>
            </w:r>
          </w:p>
        </w:tc>
        <w:tc>
          <w:tcPr>
            <w:tcW w:w="3905" w:type="dxa"/>
          </w:tcPr>
          <w:p w14:paraId="58D54F88" w14:textId="77777777" w:rsidR="008B581D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ATCTGTGAAGTGCCTTATGTGATCTAG</w:t>
            </w:r>
          </w:p>
        </w:tc>
      </w:tr>
      <w:tr w:rsidR="008B581D" w14:paraId="02DDEC45" w14:textId="77777777" w:rsidTr="00F45EA4">
        <w:tc>
          <w:tcPr>
            <w:tcW w:w="1058" w:type="dxa"/>
          </w:tcPr>
          <w:p w14:paraId="12903A5B" w14:textId="77777777" w:rsidR="008B581D" w:rsidRDefault="008B581D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Tubg1</w:t>
            </w:r>
          </w:p>
        </w:tc>
        <w:tc>
          <w:tcPr>
            <w:tcW w:w="952" w:type="dxa"/>
          </w:tcPr>
          <w:p w14:paraId="421B6DB4" w14:textId="77777777" w:rsidR="008B581D" w:rsidRDefault="008B581D" w:rsidP="00D04B5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6, 7</w:t>
            </w:r>
          </w:p>
        </w:tc>
        <w:tc>
          <w:tcPr>
            <w:tcW w:w="3661" w:type="dxa"/>
          </w:tcPr>
          <w:p w14:paraId="314C7885" w14:textId="77777777" w:rsidR="008B581D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ACAACTCCCTCCTCACACTAAAGAG</w:t>
            </w:r>
          </w:p>
        </w:tc>
        <w:tc>
          <w:tcPr>
            <w:tcW w:w="3905" w:type="dxa"/>
          </w:tcPr>
          <w:p w14:paraId="5DB84FE5" w14:textId="77777777" w:rsidR="008B581D" w:rsidRPr="000B5015" w:rsidRDefault="008B581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TGTCCAGCACCACCACACA</w:t>
            </w:r>
          </w:p>
        </w:tc>
      </w:tr>
      <w:tr w:rsidR="00F45EA4" w14:paraId="5F970711" w14:textId="77777777" w:rsidTr="00F45EA4">
        <w:tc>
          <w:tcPr>
            <w:tcW w:w="1058" w:type="dxa"/>
            <w:vAlign w:val="center"/>
          </w:tcPr>
          <w:p w14:paraId="16BDD202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Adam19</w:t>
            </w:r>
          </w:p>
        </w:tc>
        <w:tc>
          <w:tcPr>
            <w:tcW w:w="952" w:type="dxa"/>
            <w:vAlign w:val="bottom"/>
          </w:tcPr>
          <w:p w14:paraId="0B2E6063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6, 7</w:t>
            </w:r>
          </w:p>
        </w:tc>
        <w:tc>
          <w:tcPr>
            <w:tcW w:w="3661" w:type="dxa"/>
            <w:vAlign w:val="bottom"/>
          </w:tcPr>
          <w:p w14:paraId="0D346F4A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CATCGAGCCCGTCCCTAAC</w:t>
            </w:r>
          </w:p>
        </w:tc>
        <w:tc>
          <w:tcPr>
            <w:tcW w:w="3905" w:type="dxa"/>
            <w:vAlign w:val="bottom"/>
          </w:tcPr>
          <w:p w14:paraId="2F9E1BA3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GCGTGAGATGTTCGGATCTGT</w:t>
            </w:r>
          </w:p>
        </w:tc>
      </w:tr>
      <w:tr w:rsidR="00F45EA4" w14:paraId="4C0D79AE" w14:textId="77777777" w:rsidTr="00F45EA4">
        <w:tc>
          <w:tcPr>
            <w:tcW w:w="1058" w:type="dxa"/>
            <w:vAlign w:val="center"/>
          </w:tcPr>
          <w:p w14:paraId="3FF702A0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Adam9</w:t>
            </w:r>
          </w:p>
        </w:tc>
        <w:tc>
          <w:tcPr>
            <w:tcW w:w="952" w:type="dxa"/>
            <w:vAlign w:val="bottom"/>
          </w:tcPr>
          <w:p w14:paraId="022C79BD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6, 7</w:t>
            </w:r>
          </w:p>
        </w:tc>
        <w:tc>
          <w:tcPr>
            <w:tcW w:w="3661" w:type="dxa"/>
            <w:vAlign w:val="bottom"/>
          </w:tcPr>
          <w:p w14:paraId="7F46F151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CTCTGCACAACAGCTCACACTTT</w:t>
            </w:r>
          </w:p>
        </w:tc>
        <w:tc>
          <w:tcPr>
            <w:tcW w:w="3905" w:type="dxa"/>
            <w:vAlign w:val="bottom"/>
          </w:tcPr>
          <w:p w14:paraId="5FA4B054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TCTCAGAGGCTCCTGGTGGAT</w:t>
            </w:r>
          </w:p>
        </w:tc>
      </w:tr>
      <w:tr w:rsidR="00F45EA4" w14:paraId="485F53A1" w14:textId="77777777" w:rsidTr="00F45EA4">
        <w:tc>
          <w:tcPr>
            <w:tcW w:w="1058" w:type="dxa"/>
            <w:vAlign w:val="center"/>
          </w:tcPr>
          <w:p w14:paraId="3C01E905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Ate1</w:t>
            </w:r>
          </w:p>
        </w:tc>
        <w:tc>
          <w:tcPr>
            <w:tcW w:w="952" w:type="dxa"/>
            <w:vAlign w:val="bottom"/>
          </w:tcPr>
          <w:p w14:paraId="3055325E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5, 6</w:t>
            </w:r>
          </w:p>
        </w:tc>
        <w:tc>
          <w:tcPr>
            <w:tcW w:w="3661" w:type="dxa"/>
            <w:vAlign w:val="bottom"/>
          </w:tcPr>
          <w:p w14:paraId="4F7A19E9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AGGATGCTGTTGACGGTGACT</w:t>
            </w:r>
          </w:p>
        </w:tc>
        <w:tc>
          <w:tcPr>
            <w:tcW w:w="3905" w:type="dxa"/>
            <w:vAlign w:val="bottom"/>
          </w:tcPr>
          <w:p w14:paraId="1A40F0B7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GGTCACTGAGTGTTTTGAGATCACA</w:t>
            </w:r>
          </w:p>
        </w:tc>
      </w:tr>
      <w:tr w:rsidR="00F45EA4" w14:paraId="4569B53D" w14:textId="77777777" w:rsidTr="00F45EA4">
        <w:tc>
          <w:tcPr>
            <w:tcW w:w="1058" w:type="dxa"/>
            <w:vAlign w:val="center"/>
          </w:tcPr>
          <w:p w14:paraId="0C181558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Bmp1</w:t>
            </w:r>
          </w:p>
        </w:tc>
        <w:tc>
          <w:tcPr>
            <w:tcW w:w="952" w:type="dxa"/>
            <w:vAlign w:val="bottom"/>
          </w:tcPr>
          <w:p w14:paraId="12F779E2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14, 15</w:t>
            </w:r>
          </w:p>
        </w:tc>
        <w:tc>
          <w:tcPr>
            <w:tcW w:w="3661" w:type="dxa"/>
            <w:vAlign w:val="bottom"/>
          </w:tcPr>
          <w:p w14:paraId="3B0B8D52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CTCCCAACAAAAACTGCATCTG</w:t>
            </w:r>
          </w:p>
        </w:tc>
        <w:tc>
          <w:tcPr>
            <w:tcW w:w="3905" w:type="dxa"/>
            <w:vAlign w:val="bottom"/>
          </w:tcPr>
          <w:p w14:paraId="453961CC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AATTGCAGGGAGATACGGTACTG</w:t>
            </w:r>
          </w:p>
        </w:tc>
      </w:tr>
      <w:tr w:rsidR="00F45EA4" w14:paraId="21ECAEB4" w14:textId="77777777" w:rsidTr="0064022D">
        <w:tc>
          <w:tcPr>
            <w:tcW w:w="1058" w:type="dxa"/>
            <w:vAlign w:val="center"/>
          </w:tcPr>
          <w:p w14:paraId="035AAEBE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Bmp4</w:t>
            </w:r>
          </w:p>
        </w:tc>
        <w:tc>
          <w:tcPr>
            <w:tcW w:w="952" w:type="dxa"/>
            <w:vAlign w:val="bottom"/>
          </w:tcPr>
          <w:p w14:paraId="48EE70BC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3, 4</w:t>
            </w:r>
          </w:p>
        </w:tc>
        <w:tc>
          <w:tcPr>
            <w:tcW w:w="3661" w:type="dxa"/>
            <w:vAlign w:val="bottom"/>
          </w:tcPr>
          <w:p w14:paraId="7E67C199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CGAGCCATGCTAGTTTGATACCT</w:t>
            </w:r>
          </w:p>
        </w:tc>
        <w:tc>
          <w:tcPr>
            <w:tcW w:w="3905" w:type="dxa"/>
            <w:vAlign w:val="bottom"/>
          </w:tcPr>
          <w:p w14:paraId="6D7AFA99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CCCTGAATCTCGGCGACTT</w:t>
            </w:r>
          </w:p>
        </w:tc>
      </w:tr>
      <w:tr w:rsidR="00F45EA4" w14:paraId="118C5ECA" w14:textId="77777777" w:rsidTr="0064022D">
        <w:tc>
          <w:tcPr>
            <w:tcW w:w="1058" w:type="dxa"/>
            <w:vAlign w:val="center"/>
          </w:tcPr>
          <w:p w14:paraId="0FF6F141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Bmpr2</w:t>
            </w:r>
          </w:p>
        </w:tc>
        <w:tc>
          <w:tcPr>
            <w:tcW w:w="952" w:type="dxa"/>
            <w:vAlign w:val="bottom"/>
          </w:tcPr>
          <w:p w14:paraId="0F92177E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729BFE2F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TCTTGGGATAGGTGAGAGTCGAA</w:t>
            </w:r>
          </w:p>
        </w:tc>
        <w:tc>
          <w:tcPr>
            <w:tcW w:w="3905" w:type="dxa"/>
            <w:vAlign w:val="bottom"/>
          </w:tcPr>
          <w:p w14:paraId="657340DE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CGTGCTCCCTTTGGAACATAA</w:t>
            </w:r>
          </w:p>
        </w:tc>
      </w:tr>
      <w:tr w:rsidR="00F45EA4" w14:paraId="4942465A" w14:textId="77777777" w:rsidTr="0064022D">
        <w:tc>
          <w:tcPr>
            <w:tcW w:w="1058" w:type="dxa"/>
            <w:vAlign w:val="center"/>
          </w:tcPr>
          <w:p w14:paraId="511D3290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Cav1</w:t>
            </w:r>
          </w:p>
        </w:tc>
        <w:tc>
          <w:tcPr>
            <w:tcW w:w="952" w:type="dxa"/>
            <w:vAlign w:val="bottom"/>
          </w:tcPr>
          <w:p w14:paraId="6829AD94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21F4FCDB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CAACATCTACAAGCCCAACAACA</w:t>
            </w:r>
          </w:p>
        </w:tc>
        <w:tc>
          <w:tcPr>
            <w:tcW w:w="3905" w:type="dxa"/>
            <w:vAlign w:val="bottom"/>
          </w:tcPr>
          <w:p w14:paraId="4E951B39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GCGCGTCATACACTTGCTTCT</w:t>
            </w:r>
          </w:p>
        </w:tc>
      </w:tr>
      <w:tr w:rsidR="00F45EA4" w14:paraId="5EEC1721" w14:textId="77777777" w:rsidTr="0064022D">
        <w:tc>
          <w:tcPr>
            <w:tcW w:w="1058" w:type="dxa"/>
            <w:vAlign w:val="center"/>
          </w:tcPr>
          <w:p w14:paraId="0E91D313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Chd7</w:t>
            </w:r>
          </w:p>
        </w:tc>
        <w:tc>
          <w:tcPr>
            <w:tcW w:w="952" w:type="dxa"/>
            <w:vAlign w:val="bottom"/>
          </w:tcPr>
          <w:p w14:paraId="0B5B345B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3, 4</w:t>
            </w:r>
          </w:p>
        </w:tc>
        <w:tc>
          <w:tcPr>
            <w:tcW w:w="3661" w:type="dxa"/>
            <w:vAlign w:val="bottom"/>
          </w:tcPr>
          <w:p w14:paraId="44F4403B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CCAGGTCAGCGCACAGAAC</w:t>
            </w:r>
          </w:p>
        </w:tc>
        <w:tc>
          <w:tcPr>
            <w:tcW w:w="3905" w:type="dxa"/>
            <w:vAlign w:val="bottom"/>
          </w:tcPr>
          <w:p w14:paraId="6950E19C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TCTATCGACGGCAGGTAATCG</w:t>
            </w:r>
          </w:p>
        </w:tc>
      </w:tr>
      <w:tr w:rsidR="00F45EA4" w14:paraId="5E3097CC" w14:textId="77777777" w:rsidTr="0064022D">
        <w:tc>
          <w:tcPr>
            <w:tcW w:w="1058" w:type="dxa"/>
            <w:vAlign w:val="center"/>
          </w:tcPr>
          <w:p w14:paraId="224037B0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Cited2</w:t>
            </w:r>
          </w:p>
        </w:tc>
        <w:tc>
          <w:tcPr>
            <w:tcW w:w="952" w:type="dxa"/>
            <w:vAlign w:val="bottom"/>
          </w:tcPr>
          <w:p w14:paraId="14A52798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1EEC9EBA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GTCCCCGCGGCAATG</w:t>
            </w:r>
          </w:p>
        </w:tc>
        <w:tc>
          <w:tcPr>
            <w:tcW w:w="3905" w:type="dxa"/>
            <w:vAlign w:val="bottom"/>
          </w:tcPr>
          <w:p w14:paraId="76921B5C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TCCTCGTCGATGAAATCAGTGT</w:t>
            </w:r>
          </w:p>
        </w:tc>
      </w:tr>
      <w:tr w:rsidR="00F45EA4" w14:paraId="00CCC109" w14:textId="77777777" w:rsidTr="0064022D">
        <w:tc>
          <w:tcPr>
            <w:tcW w:w="1058" w:type="dxa"/>
            <w:vAlign w:val="center"/>
          </w:tcPr>
          <w:p w14:paraId="093C6539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Crkl</w:t>
            </w:r>
          </w:p>
        </w:tc>
        <w:tc>
          <w:tcPr>
            <w:tcW w:w="952" w:type="dxa"/>
            <w:vAlign w:val="bottom"/>
          </w:tcPr>
          <w:p w14:paraId="6D03F5B3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1, 2</w:t>
            </w:r>
          </w:p>
        </w:tc>
        <w:tc>
          <w:tcPr>
            <w:tcW w:w="3661" w:type="dxa"/>
            <w:vAlign w:val="bottom"/>
          </w:tcPr>
          <w:p w14:paraId="4BF5C47F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TGTCTCGCACTACATCATCAACTC</w:t>
            </w:r>
          </w:p>
        </w:tc>
        <w:tc>
          <w:tcPr>
            <w:tcW w:w="3905" w:type="dxa"/>
            <w:vAlign w:val="bottom"/>
          </w:tcPr>
          <w:p w14:paraId="2E800857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TCCTGGTCCCCGATCTTAAA</w:t>
            </w:r>
          </w:p>
        </w:tc>
      </w:tr>
      <w:tr w:rsidR="00F45EA4" w14:paraId="5266FAD2" w14:textId="77777777" w:rsidTr="0064022D">
        <w:tc>
          <w:tcPr>
            <w:tcW w:w="1058" w:type="dxa"/>
            <w:vAlign w:val="center"/>
          </w:tcPr>
          <w:p w14:paraId="4A161810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Cxcr4</w:t>
            </w:r>
          </w:p>
        </w:tc>
        <w:tc>
          <w:tcPr>
            <w:tcW w:w="952" w:type="dxa"/>
            <w:vAlign w:val="bottom"/>
          </w:tcPr>
          <w:p w14:paraId="4CA5F495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15A4C41C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TTACCCCGATAGCCTGTGGAT</w:t>
            </w:r>
          </w:p>
        </w:tc>
        <w:tc>
          <w:tcPr>
            <w:tcW w:w="3905" w:type="dxa"/>
            <w:vAlign w:val="bottom"/>
          </w:tcPr>
          <w:p w14:paraId="6D0420B0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GCAGGACGAGACCCACCAT</w:t>
            </w:r>
          </w:p>
        </w:tc>
      </w:tr>
      <w:tr w:rsidR="00F45EA4" w14:paraId="72ECF7F9" w14:textId="77777777" w:rsidTr="0064022D">
        <w:tc>
          <w:tcPr>
            <w:tcW w:w="1058" w:type="dxa"/>
            <w:vAlign w:val="center"/>
          </w:tcPr>
          <w:p w14:paraId="53B11FEE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Ece1</w:t>
            </w:r>
          </w:p>
        </w:tc>
        <w:tc>
          <w:tcPr>
            <w:tcW w:w="952" w:type="dxa"/>
            <w:vAlign w:val="bottom"/>
          </w:tcPr>
          <w:p w14:paraId="4D22DEE7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5, 6</w:t>
            </w:r>
          </w:p>
        </w:tc>
        <w:tc>
          <w:tcPr>
            <w:tcW w:w="3661" w:type="dxa"/>
            <w:vAlign w:val="bottom"/>
          </w:tcPr>
          <w:p w14:paraId="4DCE1DE8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GTGTCTCAGTGACCAGCTCTATCC</w:t>
            </w:r>
          </w:p>
        </w:tc>
        <w:tc>
          <w:tcPr>
            <w:tcW w:w="3905" w:type="dxa"/>
            <w:vAlign w:val="bottom"/>
          </w:tcPr>
          <w:p w14:paraId="775E2CE3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GAAGTCCTGGCACGGGTCTA</w:t>
            </w:r>
          </w:p>
        </w:tc>
      </w:tr>
      <w:tr w:rsidR="00F45EA4" w14:paraId="6A13FDBC" w14:textId="77777777" w:rsidTr="0064022D">
        <w:tc>
          <w:tcPr>
            <w:tcW w:w="1058" w:type="dxa"/>
            <w:vAlign w:val="center"/>
          </w:tcPr>
          <w:p w14:paraId="07F200E0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Egln1</w:t>
            </w:r>
          </w:p>
        </w:tc>
        <w:tc>
          <w:tcPr>
            <w:tcW w:w="952" w:type="dxa"/>
            <w:vAlign w:val="bottom"/>
          </w:tcPr>
          <w:p w14:paraId="6A1836C3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1, 2</w:t>
            </w:r>
          </w:p>
        </w:tc>
        <w:tc>
          <w:tcPr>
            <w:tcW w:w="3661" w:type="dxa"/>
            <w:vAlign w:val="bottom"/>
          </w:tcPr>
          <w:p w14:paraId="3DF9C92E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CGTTGCCCGCGTTGA</w:t>
            </w:r>
          </w:p>
        </w:tc>
        <w:tc>
          <w:tcPr>
            <w:tcW w:w="3905" w:type="dxa"/>
            <w:vAlign w:val="bottom"/>
          </w:tcPr>
          <w:p w14:paraId="32A7CA98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GCCGTGCTTGTTCATGCA</w:t>
            </w:r>
          </w:p>
        </w:tc>
      </w:tr>
      <w:tr w:rsidR="00F45EA4" w14:paraId="12F73F8A" w14:textId="77777777" w:rsidTr="0064022D">
        <w:tc>
          <w:tcPr>
            <w:tcW w:w="1058" w:type="dxa"/>
            <w:vAlign w:val="center"/>
          </w:tcPr>
          <w:p w14:paraId="1BFA114E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Flna</w:t>
            </w:r>
          </w:p>
        </w:tc>
        <w:tc>
          <w:tcPr>
            <w:tcW w:w="952" w:type="dxa"/>
            <w:vAlign w:val="bottom"/>
          </w:tcPr>
          <w:p w14:paraId="6376A86A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3, 4</w:t>
            </w:r>
          </w:p>
        </w:tc>
        <w:tc>
          <w:tcPr>
            <w:tcW w:w="3661" w:type="dxa"/>
            <w:vAlign w:val="bottom"/>
          </w:tcPr>
          <w:p w14:paraId="5A27C47F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GCAAGGCTATTGTGGATGGAA</w:t>
            </w:r>
          </w:p>
        </w:tc>
        <w:tc>
          <w:tcPr>
            <w:tcW w:w="3905" w:type="dxa"/>
            <w:vAlign w:val="bottom"/>
          </w:tcPr>
          <w:p w14:paraId="42AA1BBF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CAGGATCAGGGTCCAGATGAG</w:t>
            </w:r>
          </w:p>
        </w:tc>
      </w:tr>
      <w:tr w:rsidR="00F45EA4" w14:paraId="086A198E" w14:textId="77777777" w:rsidTr="0064022D">
        <w:tc>
          <w:tcPr>
            <w:tcW w:w="1058" w:type="dxa"/>
            <w:vAlign w:val="center"/>
          </w:tcPr>
          <w:p w14:paraId="324D39BF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Foxp1</w:t>
            </w:r>
          </w:p>
        </w:tc>
        <w:tc>
          <w:tcPr>
            <w:tcW w:w="952" w:type="dxa"/>
            <w:vAlign w:val="bottom"/>
          </w:tcPr>
          <w:p w14:paraId="57AD1918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5, 6</w:t>
            </w:r>
          </w:p>
        </w:tc>
        <w:tc>
          <w:tcPr>
            <w:tcW w:w="3661" w:type="dxa"/>
            <w:vAlign w:val="bottom"/>
          </w:tcPr>
          <w:p w14:paraId="26A89D37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TTCCCGTGTCAGTGGCTATG</w:t>
            </w:r>
          </w:p>
        </w:tc>
        <w:tc>
          <w:tcPr>
            <w:tcW w:w="3905" w:type="dxa"/>
            <w:vAlign w:val="bottom"/>
          </w:tcPr>
          <w:p w14:paraId="2DA4053F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GAGGATCTGCTGCATTTGTTGA</w:t>
            </w:r>
          </w:p>
        </w:tc>
      </w:tr>
      <w:tr w:rsidR="00F45EA4" w14:paraId="72CAA3E9" w14:textId="77777777" w:rsidTr="0064022D">
        <w:tc>
          <w:tcPr>
            <w:tcW w:w="1058" w:type="dxa"/>
            <w:vAlign w:val="center"/>
          </w:tcPr>
          <w:p w14:paraId="696323FE" w14:textId="77777777" w:rsidR="00F45EA4" w:rsidRDefault="00F45EA4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Gata6</w:t>
            </w:r>
          </w:p>
        </w:tc>
        <w:tc>
          <w:tcPr>
            <w:tcW w:w="952" w:type="dxa"/>
            <w:vAlign w:val="bottom"/>
          </w:tcPr>
          <w:p w14:paraId="1B68A516" w14:textId="77777777" w:rsidR="00F45EA4" w:rsidRDefault="00F45EA4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3661" w:type="dxa"/>
            <w:vAlign w:val="bottom"/>
          </w:tcPr>
          <w:p w14:paraId="1892005B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ACGGCGGCTTGGACTGT</w:t>
            </w:r>
          </w:p>
        </w:tc>
        <w:tc>
          <w:tcPr>
            <w:tcW w:w="3905" w:type="dxa"/>
            <w:vAlign w:val="bottom"/>
          </w:tcPr>
          <w:p w14:paraId="342461D9" w14:textId="77777777" w:rsidR="00F45EA4" w:rsidRPr="000B5015" w:rsidRDefault="00F45EA4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TTCTACGCCATAAGGTAGTGGTTGT</w:t>
            </w:r>
          </w:p>
        </w:tc>
      </w:tr>
      <w:tr w:rsidR="005C3B9D" w14:paraId="041EE2B1" w14:textId="77777777" w:rsidTr="0064022D">
        <w:tc>
          <w:tcPr>
            <w:tcW w:w="1058" w:type="dxa"/>
            <w:vAlign w:val="center"/>
          </w:tcPr>
          <w:p w14:paraId="62FF18EE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Hey1</w:t>
            </w:r>
          </w:p>
        </w:tc>
        <w:tc>
          <w:tcPr>
            <w:tcW w:w="952" w:type="dxa"/>
            <w:vAlign w:val="bottom"/>
          </w:tcPr>
          <w:p w14:paraId="6F6C42E4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5, 6</w:t>
            </w:r>
          </w:p>
        </w:tc>
        <w:tc>
          <w:tcPr>
            <w:tcW w:w="3661" w:type="dxa"/>
            <w:vAlign w:val="bottom"/>
          </w:tcPr>
          <w:p w14:paraId="274F1C44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GGAATGCCTGGCCGAAGT</w:t>
            </w:r>
          </w:p>
        </w:tc>
        <w:tc>
          <w:tcPr>
            <w:tcW w:w="3905" w:type="dxa"/>
            <w:vAlign w:val="bottom"/>
          </w:tcPr>
          <w:p w14:paraId="20FC24DC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TCGGAGGCATCGAGTCCTT</w:t>
            </w:r>
          </w:p>
        </w:tc>
      </w:tr>
      <w:tr w:rsidR="005C3B9D" w14:paraId="73DE073C" w14:textId="77777777" w:rsidTr="0064022D">
        <w:tc>
          <w:tcPr>
            <w:tcW w:w="1058" w:type="dxa"/>
            <w:vAlign w:val="center"/>
          </w:tcPr>
          <w:p w14:paraId="2FEB60D1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Jag1</w:t>
            </w:r>
          </w:p>
        </w:tc>
        <w:tc>
          <w:tcPr>
            <w:tcW w:w="952" w:type="dxa"/>
            <w:vAlign w:val="bottom"/>
          </w:tcPr>
          <w:p w14:paraId="73EDF476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0AC83819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CCGCGACGAGTGTGATACG</w:t>
            </w:r>
          </w:p>
        </w:tc>
        <w:tc>
          <w:tcPr>
            <w:tcW w:w="3905" w:type="dxa"/>
            <w:vAlign w:val="bottom"/>
          </w:tcPr>
          <w:p w14:paraId="3E1CD9D8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CAGTGACGCGGGACTGATACT</w:t>
            </w:r>
          </w:p>
        </w:tc>
      </w:tr>
      <w:tr w:rsidR="005C3B9D" w14:paraId="69576FEC" w14:textId="77777777" w:rsidTr="0064022D">
        <w:tc>
          <w:tcPr>
            <w:tcW w:w="1058" w:type="dxa"/>
            <w:vAlign w:val="center"/>
          </w:tcPr>
          <w:p w14:paraId="27C88BD9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Jun</w:t>
            </w:r>
          </w:p>
        </w:tc>
        <w:tc>
          <w:tcPr>
            <w:tcW w:w="952" w:type="dxa"/>
            <w:vAlign w:val="bottom"/>
          </w:tcPr>
          <w:p w14:paraId="53A9D1D5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A2D2D">
              <w:rPr>
                <w:rFonts w:ascii="Arial" w:hAnsi="Arial" w:cs="Arial"/>
                <w:sz w:val="20"/>
                <w:szCs w:val="20"/>
              </w:rPr>
              <w:t>, 1</w:t>
            </w:r>
          </w:p>
        </w:tc>
        <w:tc>
          <w:tcPr>
            <w:tcW w:w="3661" w:type="dxa"/>
            <w:vAlign w:val="bottom"/>
          </w:tcPr>
          <w:p w14:paraId="34E3B597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CCGCCCCTGTCCCCTAT</w:t>
            </w:r>
          </w:p>
        </w:tc>
        <w:tc>
          <w:tcPr>
            <w:tcW w:w="3905" w:type="dxa"/>
            <w:vAlign w:val="bottom"/>
          </w:tcPr>
          <w:p w14:paraId="1EBA3A33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TCCTCATGCGCTTCCTCTCT</w:t>
            </w:r>
          </w:p>
        </w:tc>
      </w:tr>
      <w:tr w:rsidR="005C3B9D" w14:paraId="3A5E798A" w14:textId="77777777" w:rsidTr="0064022D">
        <w:tc>
          <w:tcPr>
            <w:tcW w:w="1058" w:type="dxa"/>
            <w:vAlign w:val="center"/>
          </w:tcPr>
          <w:p w14:paraId="5A6D8FD1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Nf1</w:t>
            </w:r>
          </w:p>
        </w:tc>
        <w:tc>
          <w:tcPr>
            <w:tcW w:w="952" w:type="dxa"/>
            <w:vAlign w:val="bottom"/>
          </w:tcPr>
          <w:p w14:paraId="38333206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1F12D5A4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GCACCGAGCACAACAAGGA</w:t>
            </w:r>
          </w:p>
        </w:tc>
        <w:tc>
          <w:tcPr>
            <w:tcW w:w="3905" w:type="dxa"/>
            <w:vAlign w:val="bottom"/>
          </w:tcPr>
          <w:p w14:paraId="309AB6AB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CCCACTGATGACCAGAGAAAACT</w:t>
            </w:r>
          </w:p>
        </w:tc>
      </w:tr>
      <w:tr w:rsidR="005C3B9D" w14:paraId="4B8D2FCE" w14:textId="77777777" w:rsidTr="0064022D">
        <w:tc>
          <w:tcPr>
            <w:tcW w:w="1058" w:type="dxa"/>
            <w:vAlign w:val="center"/>
          </w:tcPr>
          <w:p w14:paraId="55697E8B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Nrp1</w:t>
            </w:r>
          </w:p>
        </w:tc>
        <w:tc>
          <w:tcPr>
            <w:tcW w:w="952" w:type="dxa"/>
            <w:vAlign w:val="bottom"/>
          </w:tcPr>
          <w:p w14:paraId="4B288B6A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6D793114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TGTGGCGGGACCATAAAAA</w:t>
            </w:r>
          </w:p>
        </w:tc>
        <w:tc>
          <w:tcPr>
            <w:tcW w:w="3905" w:type="dxa"/>
            <w:vAlign w:val="bottom"/>
          </w:tcPr>
          <w:p w14:paraId="5D5CC8B8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GAGGGTAACCGGGAGATGTGA</w:t>
            </w:r>
          </w:p>
        </w:tc>
      </w:tr>
      <w:tr w:rsidR="005C3B9D" w14:paraId="4C27B372" w14:textId="77777777" w:rsidTr="0064022D">
        <w:tc>
          <w:tcPr>
            <w:tcW w:w="1058" w:type="dxa"/>
            <w:vAlign w:val="center"/>
          </w:tcPr>
          <w:p w14:paraId="026FE06F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Nrp2</w:t>
            </w:r>
          </w:p>
        </w:tc>
        <w:tc>
          <w:tcPr>
            <w:tcW w:w="952" w:type="dxa"/>
            <w:vAlign w:val="bottom"/>
          </w:tcPr>
          <w:p w14:paraId="1901B9B3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5, 6</w:t>
            </w:r>
          </w:p>
        </w:tc>
        <w:tc>
          <w:tcPr>
            <w:tcW w:w="3661" w:type="dxa"/>
            <w:vAlign w:val="bottom"/>
          </w:tcPr>
          <w:p w14:paraId="723DC46B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GGGATCCTCTCCTTGACCTTTC</w:t>
            </w:r>
          </w:p>
        </w:tc>
        <w:tc>
          <w:tcPr>
            <w:tcW w:w="3905" w:type="dxa"/>
            <w:vAlign w:val="bottom"/>
          </w:tcPr>
          <w:p w14:paraId="46A53D26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GTGCGGAGAAGCCATCCTT</w:t>
            </w:r>
          </w:p>
        </w:tc>
      </w:tr>
      <w:tr w:rsidR="005C3B9D" w14:paraId="2D892F42" w14:textId="77777777" w:rsidTr="0064022D">
        <w:tc>
          <w:tcPr>
            <w:tcW w:w="1058" w:type="dxa"/>
            <w:vAlign w:val="center"/>
          </w:tcPr>
          <w:p w14:paraId="2A1BF1AF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Psen1</w:t>
            </w:r>
          </w:p>
        </w:tc>
        <w:tc>
          <w:tcPr>
            <w:tcW w:w="952" w:type="dxa"/>
            <w:vAlign w:val="bottom"/>
          </w:tcPr>
          <w:p w14:paraId="0D13952D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5, 6</w:t>
            </w:r>
          </w:p>
        </w:tc>
        <w:tc>
          <w:tcPr>
            <w:tcW w:w="3661" w:type="dxa"/>
            <w:vAlign w:val="bottom"/>
          </w:tcPr>
          <w:p w14:paraId="434EA794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CCCTGCACTCGATCCTGAAT</w:t>
            </w:r>
          </w:p>
        </w:tc>
        <w:tc>
          <w:tcPr>
            <w:tcW w:w="3905" w:type="dxa"/>
            <w:vAlign w:val="bottom"/>
          </w:tcPr>
          <w:p w14:paraId="3B7FB680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GGACCACCAGGAGGATGGT</w:t>
            </w:r>
          </w:p>
        </w:tc>
      </w:tr>
      <w:tr w:rsidR="005C3B9D" w14:paraId="0E99E9B7" w14:textId="77777777" w:rsidTr="0064022D">
        <w:tc>
          <w:tcPr>
            <w:tcW w:w="1058" w:type="dxa"/>
            <w:vAlign w:val="center"/>
          </w:tcPr>
          <w:p w14:paraId="02E6B9E4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Ptpn11</w:t>
            </w:r>
          </w:p>
        </w:tc>
        <w:tc>
          <w:tcPr>
            <w:tcW w:w="952" w:type="dxa"/>
            <w:vAlign w:val="bottom"/>
          </w:tcPr>
          <w:p w14:paraId="68761B2B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15FD3B6F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CTGGTGTGGAGGCAGAGAATC</w:t>
            </w:r>
          </w:p>
        </w:tc>
        <w:tc>
          <w:tcPr>
            <w:tcW w:w="3905" w:type="dxa"/>
            <w:vAlign w:val="bottom"/>
          </w:tcPr>
          <w:p w14:paraId="2EDDD0A4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CTTGCTAAAAAACTGCCATCGA</w:t>
            </w:r>
          </w:p>
        </w:tc>
      </w:tr>
      <w:tr w:rsidR="005C3B9D" w14:paraId="00B168AC" w14:textId="77777777" w:rsidTr="0064022D">
        <w:tc>
          <w:tcPr>
            <w:tcW w:w="1058" w:type="dxa"/>
            <w:vAlign w:val="center"/>
          </w:tcPr>
          <w:p w14:paraId="41A7C58E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Rara</w:t>
            </w:r>
          </w:p>
        </w:tc>
        <w:tc>
          <w:tcPr>
            <w:tcW w:w="952" w:type="dxa"/>
            <w:vAlign w:val="bottom"/>
          </w:tcPr>
          <w:p w14:paraId="5C52BBA4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3, 4</w:t>
            </w:r>
          </w:p>
        </w:tc>
        <w:tc>
          <w:tcPr>
            <w:tcW w:w="3661" w:type="dxa"/>
            <w:vAlign w:val="bottom"/>
          </w:tcPr>
          <w:p w14:paraId="6CF5615C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GCGGGCACCTCAATGG</w:t>
            </w:r>
          </w:p>
        </w:tc>
        <w:tc>
          <w:tcPr>
            <w:tcW w:w="3905" w:type="dxa"/>
            <w:vAlign w:val="bottom"/>
          </w:tcPr>
          <w:p w14:paraId="1CA4FE03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GGAGAGTCCACCCAGCATAGG</w:t>
            </w:r>
          </w:p>
        </w:tc>
      </w:tr>
      <w:tr w:rsidR="005C3B9D" w14:paraId="53576A63" w14:textId="77777777" w:rsidTr="0064022D">
        <w:tc>
          <w:tcPr>
            <w:tcW w:w="1058" w:type="dxa"/>
            <w:vAlign w:val="center"/>
          </w:tcPr>
          <w:p w14:paraId="31094F13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Rarg</w:t>
            </w:r>
          </w:p>
        </w:tc>
        <w:tc>
          <w:tcPr>
            <w:tcW w:w="952" w:type="dxa"/>
            <w:vAlign w:val="bottom"/>
          </w:tcPr>
          <w:p w14:paraId="4D2B5568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3661" w:type="dxa"/>
            <w:vAlign w:val="bottom"/>
          </w:tcPr>
          <w:p w14:paraId="12786365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CTCGCCCGACAGCTATGAAC</w:t>
            </w:r>
          </w:p>
        </w:tc>
        <w:tc>
          <w:tcPr>
            <w:tcW w:w="3905" w:type="dxa"/>
            <w:vAlign w:val="bottom"/>
          </w:tcPr>
          <w:p w14:paraId="2F89C500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GCTTTGCTGACCTTGGTGATG</w:t>
            </w:r>
          </w:p>
        </w:tc>
      </w:tr>
      <w:tr w:rsidR="005C3B9D" w14:paraId="3A7C309C" w14:textId="77777777" w:rsidTr="0064022D">
        <w:tc>
          <w:tcPr>
            <w:tcW w:w="1058" w:type="dxa"/>
            <w:vAlign w:val="center"/>
          </w:tcPr>
          <w:p w14:paraId="5B994C8D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Rxra</w:t>
            </w:r>
          </w:p>
        </w:tc>
        <w:tc>
          <w:tcPr>
            <w:tcW w:w="952" w:type="dxa"/>
            <w:vAlign w:val="bottom"/>
          </w:tcPr>
          <w:p w14:paraId="231AAF57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3, 4</w:t>
            </w:r>
          </w:p>
        </w:tc>
        <w:tc>
          <w:tcPr>
            <w:tcW w:w="3661" w:type="dxa"/>
            <w:vAlign w:val="bottom"/>
          </w:tcPr>
          <w:p w14:paraId="51C56895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GAGGATATCAAGCCGCCACTAG</w:t>
            </w:r>
          </w:p>
        </w:tc>
        <w:tc>
          <w:tcPr>
            <w:tcW w:w="3905" w:type="dxa"/>
            <w:vAlign w:val="bottom"/>
          </w:tcPr>
          <w:p w14:paraId="1D49FD03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CTGAGGGATGGGCAGGAA</w:t>
            </w:r>
          </w:p>
        </w:tc>
      </w:tr>
      <w:tr w:rsidR="005C3B9D" w14:paraId="3B5C1BFC" w14:textId="77777777" w:rsidTr="0064022D">
        <w:tc>
          <w:tcPr>
            <w:tcW w:w="1058" w:type="dxa"/>
            <w:vAlign w:val="center"/>
          </w:tcPr>
          <w:p w14:paraId="4961A651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Sox4</w:t>
            </w:r>
          </w:p>
        </w:tc>
        <w:tc>
          <w:tcPr>
            <w:tcW w:w="952" w:type="dxa"/>
            <w:vAlign w:val="bottom"/>
          </w:tcPr>
          <w:p w14:paraId="42363C81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A2D2D">
              <w:rPr>
                <w:rFonts w:ascii="Arial" w:hAnsi="Arial" w:cs="Arial"/>
                <w:sz w:val="20"/>
                <w:szCs w:val="20"/>
              </w:rPr>
              <w:t>, 1</w:t>
            </w:r>
          </w:p>
        </w:tc>
        <w:tc>
          <w:tcPr>
            <w:tcW w:w="3661" w:type="dxa"/>
            <w:vAlign w:val="bottom"/>
          </w:tcPr>
          <w:p w14:paraId="35BBFADA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CAAGCGGCTAGGCAAACG</w:t>
            </w:r>
          </w:p>
        </w:tc>
        <w:tc>
          <w:tcPr>
            <w:tcW w:w="3905" w:type="dxa"/>
            <w:vAlign w:val="bottom"/>
          </w:tcPr>
          <w:p w14:paraId="07935CCF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CCTGGATGAACGGAATCTTGTC</w:t>
            </w:r>
          </w:p>
        </w:tc>
      </w:tr>
      <w:tr w:rsidR="005C3B9D" w14:paraId="08D8A405" w14:textId="77777777" w:rsidTr="0064022D">
        <w:tc>
          <w:tcPr>
            <w:tcW w:w="1058" w:type="dxa"/>
            <w:vAlign w:val="center"/>
          </w:tcPr>
          <w:p w14:paraId="57AA6185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Ssr1</w:t>
            </w:r>
          </w:p>
        </w:tc>
        <w:tc>
          <w:tcPr>
            <w:tcW w:w="952" w:type="dxa"/>
            <w:vAlign w:val="bottom"/>
          </w:tcPr>
          <w:p w14:paraId="3E6C1664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3661" w:type="dxa"/>
            <w:vAlign w:val="bottom"/>
          </w:tcPr>
          <w:p w14:paraId="53A3C375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GCTAGATGCCTCGTTCCGTTA</w:t>
            </w:r>
          </w:p>
        </w:tc>
        <w:tc>
          <w:tcPr>
            <w:tcW w:w="3905" w:type="dxa"/>
            <w:vAlign w:val="bottom"/>
          </w:tcPr>
          <w:p w14:paraId="4C8E4422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AGGAAGAGCTGTGAAATTCTGGAT</w:t>
            </w:r>
          </w:p>
        </w:tc>
      </w:tr>
      <w:tr w:rsidR="005C3B9D" w14:paraId="5AB23814" w14:textId="77777777" w:rsidTr="0064022D">
        <w:tc>
          <w:tcPr>
            <w:tcW w:w="1058" w:type="dxa"/>
            <w:vAlign w:val="center"/>
          </w:tcPr>
          <w:p w14:paraId="7A191B38" w14:textId="77777777" w:rsidR="005C3B9D" w:rsidRDefault="005C3B9D" w:rsidP="00D04B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Tgfbr2</w:t>
            </w:r>
          </w:p>
        </w:tc>
        <w:tc>
          <w:tcPr>
            <w:tcW w:w="952" w:type="dxa"/>
            <w:vAlign w:val="bottom"/>
          </w:tcPr>
          <w:p w14:paraId="30363785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2, 3</w:t>
            </w:r>
          </w:p>
        </w:tc>
        <w:tc>
          <w:tcPr>
            <w:tcW w:w="3661" w:type="dxa"/>
            <w:vAlign w:val="bottom"/>
          </w:tcPr>
          <w:p w14:paraId="2AFCACAE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TGGCGGTGCGGTCAAG</w:t>
            </w:r>
          </w:p>
        </w:tc>
        <w:tc>
          <w:tcPr>
            <w:tcW w:w="3905" w:type="dxa"/>
            <w:vAlign w:val="bottom"/>
          </w:tcPr>
          <w:p w14:paraId="3A794E00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CGCAAGTGGACAGTCTCACATC</w:t>
            </w:r>
          </w:p>
        </w:tc>
      </w:tr>
      <w:tr w:rsidR="005C3B9D" w14:paraId="69F95B0D" w14:textId="77777777" w:rsidTr="0064022D">
        <w:tc>
          <w:tcPr>
            <w:tcW w:w="1058" w:type="dxa"/>
            <w:vAlign w:val="center"/>
          </w:tcPr>
          <w:p w14:paraId="021E4E8E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Thbs1</w:t>
            </w:r>
          </w:p>
        </w:tc>
        <w:tc>
          <w:tcPr>
            <w:tcW w:w="952" w:type="dxa"/>
            <w:vAlign w:val="bottom"/>
          </w:tcPr>
          <w:p w14:paraId="5FB857A7" w14:textId="77777777" w:rsidR="005C3B9D" w:rsidRDefault="005C3B9D" w:rsidP="00D04B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3, 4</w:t>
            </w:r>
          </w:p>
        </w:tc>
        <w:tc>
          <w:tcPr>
            <w:tcW w:w="3661" w:type="dxa"/>
            <w:vAlign w:val="bottom"/>
          </w:tcPr>
          <w:p w14:paraId="3E07991B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GGCCGACAAAGGCTTCATC</w:t>
            </w:r>
          </w:p>
        </w:tc>
        <w:tc>
          <w:tcPr>
            <w:tcW w:w="3905" w:type="dxa"/>
            <w:vAlign w:val="bottom"/>
          </w:tcPr>
          <w:p w14:paraId="44897FD1" w14:textId="77777777" w:rsidR="005C3B9D" w:rsidRPr="000B5015" w:rsidRDefault="005C3B9D" w:rsidP="00D04B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015">
              <w:rPr>
                <w:rFonts w:ascii="Times New Roman" w:hAnsi="Times New Roman" w:cs="Times New Roman"/>
                <w:sz w:val="20"/>
                <w:szCs w:val="20"/>
              </w:rPr>
              <w:t>GCCCCGGGTCTTCTTCAT</w:t>
            </w:r>
          </w:p>
        </w:tc>
      </w:tr>
    </w:tbl>
    <w:p w14:paraId="1E26F1AB" w14:textId="77777777" w:rsidR="00907820" w:rsidRDefault="00907820" w:rsidP="00D04B5C">
      <w:pPr>
        <w:pStyle w:val="NoSpacing"/>
        <w:jc w:val="center"/>
        <w:rPr>
          <w:rFonts w:cstheme="minorHAnsi"/>
        </w:rPr>
      </w:pPr>
    </w:p>
    <w:p w14:paraId="5711EED5" w14:textId="77777777" w:rsidR="00DC7781" w:rsidRPr="0093417F" w:rsidRDefault="00DC7781" w:rsidP="00A71719">
      <w:pPr>
        <w:pStyle w:val="NoSpacing"/>
        <w:rPr>
          <w:rFonts w:cstheme="minorHAnsi"/>
        </w:rPr>
      </w:pPr>
    </w:p>
    <w:p w14:paraId="660446AE" w14:textId="77777777" w:rsidR="00982D2C" w:rsidRDefault="00982D2C">
      <w:pPr>
        <w:rPr>
          <w:rStyle w:val="Strong"/>
          <w:rFonts w:ascii="Times New Roman" w:eastAsia="Times New Roman" w:hAnsi="Times New Roman" w:cs="Times New Roman"/>
          <w:sz w:val="27"/>
          <w:szCs w:val="27"/>
        </w:rPr>
      </w:pPr>
      <w:r>
        <w:rPr>
          <w:rStyle w:val="Strong"/>
          <w:b w:val="0"/>
          <w:bCs w:val="0"/>
        </w:rPr>
        <w:br w:type="page"/>
      </w:r>
    </w:p>
    <w:p w14:paraId="4D18713A" w14:textId="77777777" w:rsidR="00982D2C" w:rsidRDefault="00982D2C" w:rsidP="00982D2C">
      <w:pPr>
        <w:pStyle w:val="Heading3"/>
      </w:pPr>
      <w:r>
        <w:rPr>
          <w:rStyle w:val="Strong"/>
          <w:b/>
          <w:bCs/>
        </w:rPr>
        <w:t>Supplementary Figures</w:t>
      </w:r>
    </w:p>
    <w:p w14:paraId="3DBCAD1D" w14:textId="77777777" w:rsidR="00B45AE3" w:rsidRDefault="00B45AE3" w:rsidP="00B45AE3">
      <w:pPr>
        <w:pStyle w:val="NoSpacing"/>
      </w:pPr>
    </w:p>
    <w:p w14:paraId="0A4A12B9" w14:textId="77777777" w:rsidR="00D200F5" w:rsidRPr="00D83FF7" w:rsidRDefault="002508E3" w:rsidP="00D200F5">
      <w:pPr>
        <w:pStyle w:val="NoSpacing"/>
        <w:jc w:val="both"/>
        <w:rPr>
          <w:rFonts w:cstheme="minorHAnsi"/>
          <w:b/>
        </w:rPr>
      </w:pPr>
      <w:r>
        <w:rPr>
          <w:rFonts w:cstheme="minorHAnsi"/>
          <w:b/>
          <w:noProof/>
          <w:lang w:val="en-US" w:eastAsia="en-US"/>
        </w:rPr>
        <w:drawing>
          <wp:inline distT="0" distB="0" distL="0" distR="0" wp14:anchorId="373EDFE7" wp14:editId="022060E9">
            <wp:extent cx="5907024" cy="4882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48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E6DF" w14:textId="77777777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</w:p>
    <w:p w14:paraId="17046936" w14:textId="77777777" w:rsidR="00C14529" w:rsidRDefault="00C14529" w:rsidP="00D200F5">
      <w:pPr>
        <w:pStyle w:val="NoSpacing"/>
        <w:jc w:val="both"/>
        <w:rPr>
          <w:rFonts w:cstheme="minorHAnsi"/>
          <w:b/>
        </w:rPr>
      </w:pPr>
    </w:p>
    <w:p w14:paraId="27F1E489" w14:textId="5685849A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  <w:r w:rsidRPr="00D83FF7">
        <w:rPr>
          <w:rFonts w:cstheme="minorHAnsi"/>
          <w:b/>
        </w:rPr>
        <w:t xml:space="preserve">Figure S1 Targeting and knockout of </w:t>
      </w:r>
      <w:r w:rsidR="002A5678">
        <w:rPr>
          <w:rFonts w:cstheme="minorHAnsi"/>
          <w:b/>
        </w:rPr>
        <w:t xml:space="preserve">Evi1 </w:t>
      </w:r>
      <w:r w:rsidRPr="00D83FF7">
        <w:rPr>
          <w:rFonts w:cstheme="minorHAnsi"/>
          <w:b/>
        </w:rPr>
        <w:t xml:space="preserve">exon3 </w:t>
      </w:r>
    </w:p>
    <w:p w14:paraId="5785EEBE" w14:textId="42145B78" w:rsidR="00D200F5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</w:rPr>
        <w:t>(A)</w:t>
      </w:r>
      <w:r w:rsidR="00982D2C">
        <w:rPr>
          <w:rFonts w:cstheme="minorHAnsi"/>
        </w:rPr>
        <w:t xml:space="preserve"> </w:t>
      </w:r>
      <w:r w:rsidRPr="00D83FF7">
        <w:rPr>
          <w:rFonts w:cstheme="minorHAnsi"/>
        </w:rPr>
        <w:t xml:space="preserve">Representation of the major </w:t>
      </w:r>
      <w:r w:rsidR="00982D2C">
        <w:rPr>
          <w:rFonts w:cstheme="minorHAnsi"/>
        </w:rPr>
        <w:t>Mecom</w:t>
      </w:r>
      <w:r w:rsidRPr="00D83FF7">
        <w:rPr>
          <w:rFonts w:cstheme="minorHAnsi"/>
        </w:rPr>
        <w:t xml:space="preserve"> isoforms. </w:t>
      </w:r>
      <w:r w:rsidRPr="00C14529">
        <w:rPr>
          <w:rFonts w:cstheme="minorHAnsi"/>
          <w:lang w:val="fr-FR"/>
        </w:rPr>
        <w:t xml:space="preserve">ZF1: zinc finger domain 1, ZF2: zinc finger domain 2, PR: PR domain. </w:t>
      </w:r>
      <w:r w:rsidR="0090697E">
        <w:rPr>
          <w:rFonts w:cstheme="minorHAnsi"/>
        </w:rPr>
        <w:t xml:space="preserve">The </w:t>
      </w:r>
      <w:r w:rsidRPr="00D83FF7">
        <w:rPr>
          <w:rFonts w:cstheme="minorHAnsi"/>
        </w:rPr>
        <w:t xml:space="preserve">Evi-1a protein product is </w:t>
      </w:r>
      <w:r w:rsidR="002A5678">
        <w:rPr>
          <w:rFonts w:cstheme="minorHAnsi"/>
        </w:rPr>
        <w:t xml:space="preserve">also referred to </w:t>
      </w:r>
      <w:r w:rsidR="0090697E">
        <w:rPr>
          <w:rFonts w:cstheme="minorHAnsi"/>
        </w:rPr>
        <w:t>as</w:t>
      </w:r>
      <w:r w:rsidR="002A5678">
        <w:rPr>
          <w:rFonts w:cstheme="minorHAnsi"/>
        </w:rPr>
        <w:t xml:space="preserve"> </w:t>
      </w:r>
      <w:r w:rsidRPr="00D83FF7">
        <w:rPr>
          <w:rFonts w:cstheme="minorHAnsi"/>
        </w:rPr>
        <w:t xml:space="preserve">Evi1, Evi-1b protein </w:t>
      </w:r>
      <w:r w:rsidR="002A5678">
        <w:rPr>
          <w:rFonts w:cstheme="minorHAnsi"/>
        </w:rPr>
        <w:t>as Evi1Δ324</w:t>
      </w:r>
      <w:r w:rsidRPr="00D83FF7">
        <w:rPr>
          <w:rFonts w:cstheme="minorHAnsi"/>
        </w:rPr>
        <w:t xml:space="preserve"> and Evi-1c </w:t>
      </w:r>
      <w:r w:rsidR="002A5678">
        <w:rPr>
          <w:rFonts w:cstheme="minorHAnsi"/>
        </w:rPr>
        <w:t>protein</w:t>
      </w:r>
      <w:r w:rsidRPr="00D83FF7">
        <w:rPr>
          <w:rFonts w:cstheme="minorHAnsi"/>
        </w:rPr>
        <w:t xml:space="preserve"> </w:t>
      </w:r>
      <w:r w:rsidR="002A5678">
        <w:rPr>
          <w:rFonts w:cstheme="minorHAnsi"/>
        </w:rPr>
        <w:t>as</w:t>
      </w:r>
      <w:r w:rsidRPr="00D83FF7">
        <w:rPr>
          <w:rFonts w:cstheme="minorHAnsi"/>
        </w:rPr>
        <w:t xml:space="preserve"> Mds1-Evi1.</w:t>
      </w:r>
      <w:r w:rsidR="002A5678">
        <w:rPr>
          <w:rFonts w:cstheme="minorHAnsi"/>
        </w:rPr>
        <w:t xml:space="preserve"> </w:t>
      </w:r>
      <w:r w:rsidRPr="00D83FF7">
        <w:rPr>
          <w:rFonts w:cstheme="minorHAnsi"/>
        </w:rPr>
        <w:t>(</w:t>
      </w:r>
      <w:r w:rsidR="001C5777">
        <w:rPr>
          <w:rFonts w:cstheme="minorHAnsi"/>
        </w:rPr>
        <w:t>B</w:t>
      </w:r>
      <w:r w:rsidRPr="00D83FF7">
        <w:rPr>
          <w:rFonts w:cstheme="minorHAnsi"/>
        </w:rPr>
        <w:t>)</w:t>
      </w:r>
      <w:r w:rsidR="00982D2C">
        <w:rPr>
          <w:rFonts w:cstheme="minorHAnsi"/>
        </w:rPr>
        <w:t xml:space="preserve"> </w:t>
      </w:r>
      <w:r w:rsidRPr="00D83FF7">
        <w:rPr>
          <w:rFonts w:cstheme="minorHAnsi"/>
        </w:rPr>
        <w:t>Mating scheme</w:t>
      </w:r>
      <w:r w:rsidR="00604E59">
        <w:rPr>
          <w:rFonts w:cstheme="minorHAnsi"/>
        </w:rPr>
        <w:t xml:space="preserve"> used</w:t>
      </w:r>
      <w:r w:rsidRPr="00D83FF7">
        <w:rPr>
          <w:rFonts w:cstheme="minorHAnsi"/>
        </w:rPr>
        <w:t xml:space="preserve"> to </w:t>
      </w:r>
      <w:r w:rsidR="00604E59">
        <w:rPr>
          <w:rFonts w:cstheme="minorHAnsi"/>
        </w:rPr>
        <w:t xml:space="preserve">produce </w:t>
      </w:r>
      <w:r w:rsidR="0090697E">
        <w:rPr>
          <w:rFonts w:cstheme="minorHAnsi"/>
        </w:rPr>
        <w:t>the</w:t>
      </w:r>
      <w:r w:rsidRPr="00D83FF7">
        <w:rPr>
          <w:rFonts w:cstheme="minorHAnsi"/>
        </w:rPr>
        <w:t xml:space="preserve"> germ</w:t>
      </w:r>
      <w:r w:rsidR="0090697E">
        <w:rPr>
          <w:rFonts w:cstheme="minorHAnsi"/>
        </w:rPr>
        <w:t xml:space="preserve"> </w:t>
      </w:r>
      <w:r w:rsidRPr="00D83FF7">
        <w:rPr>
          <w:rFonts w:cstheme="minorHAnsi"/>
        </w:rPr>
        <w:t>line</w:t>
      </w:r>
      <w:r w:rsidR="00604E59">
        <w:rPr>
          <w:rFonts w:cstheme="minorHAnsi"/>
        </w:rPr>
        <w:t xml:space="preserve"> deletion of</w:t>
      </w:r>
      <w:r w:rsidRPr="00D83FF7">
        <w:rPr>
          <w:rFonts w:cstheme="minorHAnsi"/>
        </w:rPr>
        <w:t xml:space="preserve"> Evi1 exon3. Evi1</w:t>
      </w:r>
      <w:r w:rsidRPr="00D83FF7">
        <w:rPr>
          <w:rFonts w:cstheme="minorHAnsi"/>
          <w:vertAlign w:val="superscript"/>
        </w:rPr>
        <w:t xml:space="preserve"> Δex3/+</w:t>
      </w:r>
      <w:r w:rsidRPr="00D83FF7">
        <w:rPr>
          <w:rFonts w:cstheme="minorHAnsi"/>
        </w:rPr>
        <w:t xml:space="preserve"> animals were generated </w:t>
      </w:r>
      <w:r w:rsidR="00604E59">
        <w:rPr>
          <w:rFonts w:cstheme="minorHAnsi"/>
        </w:rPr>
        <w:t>by</w:t>
      </w:r>
      <w:r w:rsidRPr="00D83FF7">
        <w:rPr>
          <w:rFonts w:cstheme="minorHAnsi"/>
        </w:rPr>
        <w:t xml:space="preserve"> mating Evi1</w:t>
      </w:r>
      <w:r w:rsidRPr="00D83FF7">
        <w:rPr>
          <w:rFonts w:cstheme="minorHAnsi"/>
          <w:vertAlign w:val="superscript"/>
        </w:rPr>
        <w:t>fl3/+</w:t>
      </w:r>
      <w:r w:rsidR="00604E59">
        <w:rPr>
          <w:rFonts w:cstheme="minorHAnsi"/>
          <w:vertAlign w:val="superscript"/>
        </w:rPr>
        <w:t xml:space="preserve"> </w:t>
      </w:r>
      <w:r w:rsidR="00604E59">
        <w:rPr>
          <w:rFonts w:cstheme="minorHAnsi"/>
        </w:rPr>
        <w:t>mice</w:t>
      </w:r>
      <w:r w:rsidRPr="00D83FF7">
        <w:rPr>
          <w:rFonts w:cstheme="minorHAnsi"/>
          <w:vertAlign w:val="superscript"/>
        </w:rPr>
        <w:t xml:space="preserve"> </w:t>
      </w:r>
      <w:r w:rsidRPr="00D83FF7">
        <w:rPr>
          <w:rFonts w:cstheme="minorHAnsi"/>
        </w:rPr>
        <w:t>with</w:t>
      </w:r>
      <w:r w:rsidR="00604E59">
        <w:rPr>
          <w:rFonts w:cstheme="minorHAnsi"/>
        </w:rPr>
        <w:t xml:space="preserve"> β-a</w:t>
      </w:r>
      <w:r w:rsidRPr="00D83FF7">
        <w:rPr>
          <w:rFonts w:cstheme="minorHAnsi"/>
        </w:rPr>
        <w:t xml:space="preserve">ctin-Cre </w:t>
      </w:r>
      <w:r w:rsidR="00604E59">
        <w:rPr>
          <w:rFonts w:cstheme="minorHAnsi"/>
        </w:rPr>
        <w:t>transgenic mice</w:t>
      </w:r>
      <w:r w:rsidR="00982D2C">
        <w:rPr>
          <w:rFonts w:cstheme="minorHAnsi"/>
        </w:rPr>
        <w:t>.</w:t>
      </w:r>
      <w:r w:rsidR="00604E59">
        <w:rPr>
          <w:rFonts w:cstheme="minorHAnsi"/>
        </w:rPr>
        <w:t xml:space="preserve"> </w:t>
      </w:r>
      <w:r w:rsidR="001C5777" w:rsidRPr="00D83FF7">
        <w:rPr>
          <w:rFonts w:cstheme="minorHAnsi"/>
        </w:rPr>
        <w:t>(</w:t>
      </w:r>
      <w:r w:rsidR="001C5777">
        <w:rPr>
          <w:rFonts w:cstheme="minorHAnsi"/>
        </w:rPr>
        <w:t>C</w:t>
      </w:r>
      <w:r w:rsidR="001C5777" w:rsidRPr="00D83FF7">
        <w:rPr>
          <w:rFonts w:cstheme="minorHAnsi"/>
        </w:rPr>
        <w:t>)</w:t>
      </w:r>
      <w:r w:rsidR="001C5777">
        <w:rPr>
          <w:rFonts w:cstheme="minorHAnsi"/>
        </w:rPr>
        <w:t xml:space="preserve"> T</w:t>
      </w:r>
      <w:r w:rsidR="001C5777" w:rsidRPr="00D83FF7">
        <w:rPr>
          <w:rFonts w:cstheme="minorHAnsi"/>
        </w:rPr>
        <w:t>argeted</w:t>
      </w:r>
      <w:r w:rsidR="00604E59">
        <w:rPr>
          <w:rFonts w:cstheme="minorHAnsi"/>
        </w:rPr>
        <w:t xml:space="preserve"> deletion of Evi1 exon3</w:t>
      </w:r>
      <w:r w:rsidR="001C5777" w:rsidRPr="00D83FF7">
        <w:rPr>
          <w:rFonts w:cstheme="minorHAnsi"/>
        </w:rPr>
        <w:t xml:space="preserve"> and </w:t>
      </w:r>
      <w:r w:rsidR="0090697E">
        <w:rPr>
          <w:rFonts w:cstheme="minorHAnsi"/>
        </w:rPr>
        <w:t xml:space="preserve">PCR </w:t>
      </w:r>
      <w:r w:rsidR="001C5777" w:rsidRPr="00D83FF7">
        <w:rPr>
          <w:rFonts w:cstheme="minorHAnsi"/>
        </w:rPr>
        <w:t xml:space="preserve">genotyping results </w:t>
      </w:r>
      <w:r w:rsidR="00604E59">
        <w:rPr>
          <w:rFonts w:cstheme="minorHAnsi"/>
        </w:rPr>
        <w:t>to assess the presence of f</w:t>
      </w:r>
      <w:r w:rsidR="001C5777" w:rsidRPr="00D83FF7">
        <w:rPr>
          <w:rFonts w:cstheme="minorHAnsi"/>
        </w:rPr>
        <w:t>loxed exon</w:t>
      </w:r>
      <w:r w:rsidR="00604E59">
        <w:rPr>
          <w:rFonts w:cstheme="minorHAnsi"/>
        </w:rPr>
        <w:t xml:space="preserve"> </w:t>
      </w:r>
      <w:r w:rsidR="001C5777" w:rsidRPr="00D83FF7">
        <w:rPr>
          <w:rFonts w:cstheme="minorHAnsi"/>
        </w:rPr>
        <w:t xml:space="preserve">3 or </w:t>
      </w:r>
      <w:r w:rsidR="0090697E">
        <w:rPr>
          <w:rFonts w:cstheme="minorHAnsi"/>
        </w:rPr>
        <w:t xml:space="preserve">the exon 3 </w:t>
      </w:r>
      <w:r w:rsidR="001C5777" w:rsidRPr="00D83FF7">
        <w:rPr>
          <w:rFonts w:cstheme="minorHAnsi"/>
        </w:rPr>
        <w:t xml:space="preserve">deletion </w:t>
      </w:r>
      <w:r w:rsidR="00604E59">
        <w:rPr>
          <w:rFonts w:cstheme="minorHAnsi"/>
        </w:rPr>
        <w:t>following</w:t>
      </w:r>
      <w:r w:rsidR="001C5777" w:rsidRPr="00D83FF7">
        <w:rPr>
          <w:rFonts w:cstheme="minorHAnsi"/>
        </w:rPr>
        <w:t xml:space="preserve"> genetic crosses.</w:t>
      </w:r>
      <w:r w:rsidR="00604E59">
        <w:rPr>
          <w:rFonts w:cstheme="minorHAnsi"/>
        </w:rPr>
        <w:t xml:space="preserve"> </w:t>
      </w:r>
      <w:r w:rsidRPr="00D83FF7">
        <w:rPr>
          <w:rFonts w:cstheme="minorHAnsi"/>
        </w:rPr>
        <w:t>(D)</w:t>
      </w:r>
      <w:r w:rsidR="00982D2C">
        <w:rPr>
          <w:rFonts w:cstheme="minorHAnsi"/>
        </w:rPr>
        <w:t xml:space="preserve"> </w:t>
      </w:r>
      <w:r w:rsidRPr="00D83FF7">
        <w:rPr>
          <w:rFonts w:cstheme="minorHAnsi"/>
        </w:rPr>
        <w:t>Sizes of the emb</w:t>
      </w:r>
      <w:r w:rsidR="00604E59">
        <w:rPr>
          <w:rFonts w:cstheme="minorHAnsi"/>
        </w:rPr>
        <w:t>ryos of various genotypes. E</w:t>
      </w:r>
      <w:r w:rsidRPr="00D83FF7">
        <w:rPr>
          <w:rFonts w:cstheme="minorHAnsi"/>
        </w:rPr>
        <w:t xml:space="preserve">mbryonic growth </w:t>
      </w:r>
      <w:r w:rsidR="00604E59">
        <w:rPr>
          <w:rFonts w:cstheme="minorHAnsi"/>
        </w:rPr>
        <w:t>was</w:t>
      </w:r>
      <w:r w:rsidRPr="00D83FF7">
        <w:rPr>
          <w:rFonts w:cstheme="minorHAnsi"/>
        </w:rPr>
        <w:t xml:space="preserve"> not affected by </w:t>
      </w:r>
      <w:r w:rsidR="00604E59">
        <w:rPr>
          <w:rFonts w:cstheme="minorHAnsi"/>
        </w:rPr>
        <w:t xml:space="preserve">the </w:t>
      </w:r>
      <w:r w:rsidR="00982D2C">
        <w:rPr>
          <w:rFonts w:cstheme="minorHAnsi"/>
        </w:rPr>
        <w:t>exon</w:t>
      </w:r>
      <w:r w:rsidR="00604E59">
        <w:rPr>
          <w:rFonts w:cstheme="minorHAnsi"/>
        </w:rPr>
        <w:t xml:space="preserve"> </w:t>
      </w:r>
      <w:r w:rsidR="00982D2C">
        <w:rPr>
          <w:rFonts w:cstheme="minorHAnsi"/>
        </w:rPr>
        <w:t>3</w:t>
      </w:r>
      <w:r w:rsidRPr="00D83FF7">
        <w:rPr>
          <w:rFonts w:cstheme="minorHAnsi"/>
        </w:rPr>
        <w:t xml:space="preserve"> deletion.</w:t>
      </w:r>
      <w:r w:rsidR="00604E59">
        <w:rPr>
          <w:rFonts w:cstheme="minorHAnsi"/>
        </w:rPr>
        <w:t xml:space="preserve"> </w:t>
      </w:r>
      <w:r w:rsidRPr="00D83FF7">
        <w:rPr>
          <w:rFonts w:cstheme="minorHAnsi"/>
        </w:rPr>
        <w:t>(E)</w:t>
      </w:r>
      <w:r w:rsidR="00604E59">
        <w:rPr>
          <w:rFonts w:cstheme="minorHAnsi"/>
        </w:rPr>
        <w:t xml:space="preserve"> </w:t>
      </w:r>
      <w:r w:rsidRPr="00D83FF7">
        <w:rPr>
          <w:rFonts w:cstheme="minorHAnsi"/>
        </w:rPr>
        <w:t>Haematoxylin and eosin staining of 5µm sections of a</w:t>
      </w:r>
      <w:r w:rsidR="00982D2C">
        <w:rPr>
          <w:rFonts w:cstheme="minorHAnsi"/>
        </w:rPr>
        <w:t>n</w:t>
      </w:r>
      <w:r w:rsidRPr="00D83FF7">
        <w:rPr>
          <w:rFonts w:cstheme="minorHAnsi"/>
        </w:rPr>
        <w:t xml:space="preserve"> Evi1</w:t>
      </w:r>
      <w:r w:rsidRPr="00D83FF7">
        <w:rPr>
          <w:rFonts w:cstheme="minorHAnsi"/>
          <w:vertAlign w:val="superscript"/>
        </w:rPr>
        <w:t>Δex3/Δex3</w:t>
      </w:r>
      <w:r w:rsidRPr="00D83FF7">
        <w:rPr>
          <w:rFonts w:cstheme="minorHAnsi"/>
        </w:rPr>
        <w:t xml:space="preserve"> 28hr-old pup. The </w:t>
      </w:r>
      <w:r w:rsidR="00982D2C" w:rsidRPr="00D83FF7">
        <w:rPr>
          <w:rFonts w:cstheme="minorHAnsi"/>
        </w:rPr>
        <w:t>stomach</w:t>
      </w:r>
      <w:r w:rsidR="00604E59">
        <w:rPr>
          <w:rFonts w:cstheme="minorHAnsi"/>
        </w:rPr>
        <w:t xml:space="preserve"> contained</w:t>
      </w:r>
      <w:r w:rsidRPr="00D83FF7">
        <w:rPr>
          <w:rFonts w:cstheme="minorHAnsi"/>
        </w:rPr>
        <w:t xml:space="preserve"> meconium with digested milk.</w:t>
      </w:r>
    </w:p>
    <w:p w14:paraId="4824E3FC" w14:textId="77777777" w:rsidR="001C5777" w:rsidRDefault="001C5777" w:rsidP="00D200F5">
      <w:pPr>
        <w:pStyle w:val="NoSpacing"/>
        <w:jc w:val="both"/>
        <w:rPr>
          <w:rFonts w:cstheme="minorHAnsi"/>
        </w:rPr>
      </w:pPr>
    </w:p>
    <w:p w14:paraId="4A4B2924" w14:textId="77777777" w:rsidR="001C5777" w:rsidRPr="00D83FF7" w:rsidRDefault="001C5777" w:rsidP="00D200F5">
      <w:pPr>
        <w:pStyle w:val="NoSpacing"/>
        <w:jc w:val="both"/>
        <w:rPr>
          <w:rFonts w:cstheme="minorHAnsi"/>
        </w:rPr>
      </w:pPr>
    </w:p>
    <w:p w14:paraId="407627D0" w14:textId="77777777" w:rsidR="00D200F5" w:rsidRPr="00D83FF7" w:rsidRDefault="00874C92" w:rsidP="00D200F5">
      <w:pPr>
        <w:pStyle w:val="NoSpacing"/>
        <w:jc w:val="both"/>
        <w:rPr>
          <w:rFonts w:cstheme="minorHAnsi"/>
        </w:rPr>
      </w:pPr>
      <w:r>
        <w:rPr>
          <w:rFonts w:cstheme="minorHAnsi"/>
          <w:noProof/>
          <w:lang w:val="en-US" w:eastAsia="en-US"/>
        </w:rPr>
        <w:drawing>
          <wp:inline distT="0" distB="0" distL="0" distR="0" wp14:anchorId="2F3282C4" wp14:editId="3FCF74EB">
            <wp:extent cx="6400800" cy="1735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3952" w14:textId="77777777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</w:p>
    <w:p w14:paraId="74BDC1B2" w14:textId="167E38A4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  <w:r w:rsidRPr="00D83FF7">
        <w:rPr>
          <w:rFonts w:cstheme="minorHAnsi"/>
          <w:b/>
        </w:rPr>
        <w:t xml:space="preserve">Figure S2 </w:t>
      </w:r>
      <w:r w:rsidR="0090697E">
        <w:rPr>
          <w:rFonts w:cstheme="minorHAnsi"/>
          <w:b/>
        </w:rPr>
        <w:t>An</w:t>
      </w:r>
      <w:r w:rsidRPr="00D83FF7">
        <w:rPr>
          <w:rFonts w:cstheme="minorHAnsi"/>
          <w:b/>
        </w:rPr>
        <w:t xml:space="preserve"> alternative protein translation</w:t>
      </w:r>
      <w:r w:rsidR="00D303C2">
        <w:rPr>
          <w:rFonts w:cstheme="minorHAnsi"/>
          <w:b/>
        </w:rPr>
        <w:t xml:space="preserve"> site</w:t>
      </w:r>
      <w:r w:rsidRPr="00D83FF7">
        <w:rPr>
          <w:rFonts w:cstheme="minorHAnsi"/>
          <w:b/>
        </w:rPr>
        <w:t xml:space="preserve"> </w:t>
      </w:r>
      <w:r w:rsidR="0090697E">
        <w:rPr>
          <w:rFonts w:cstheme="minorHAnsi"/>
          <w:b/>
        </w:rPr>
        <w:t>located in</w:t>
      </w:r>
      <w:r w:rsidRPr="00D83FF7">
        <w:rPr>
          <w:rFonts w:cstheme="minorHAnsi"/>
          <w:b/>
        </w:rPr>
        <w:t xml:space="preserve"> Evi1 exon</w:t>
      </w:r>
      <w:r w:rsidR="0090697E">
        <w:rPr>
          <w:rFonts w:cstheme="minorHAnsi"/>
          <w:b/>
        </w:rPr>
        <w:t xml:space="preserve"> </w:t>
      </w:r>
      <w:r w:rsidRPr="00D83FF7">
        <w:rPr>
          <w:rFonts w:cstheme="minorHAnsi"/>
          <w:b/>
        </w:rPr>
        <w:t>4</w:t>
      </w:r>
      <w:r w:rsidR="0090697E">
        <w:rPr>
          <w:rFonts w:cstheme="minorHAnsi"/>
          <w:b/>
        </w:rPr>
        <w:t xml:space="preserve"> and structure of the </w:t>
      </w:r>
      <w:r w:rsidR="0039650F">
        <w:rPr>
          <w:rFonts w:cstheme="minorHAnsi"/>
          <w:b/>
        </w:rPr>
        <w:t>translated</w:t>
      </w:r>
      <w:r w:rsidR="0090697E">
        <w:rPr>
          <w:rFonts w:cstheme="minorHAnsi"/>
          <w:b/>
        </w:rPr>
        <w:t xml:space="preserve"> protein</w:t>
      </w:r>
    </w:p>
    <w:p w14:paraId="2EBCD1BC" w14:textId="1682B1B5" w:rsidR="00D200F5" w:rsidRPr="00D83FF7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</w:rPr>
        <w:t xml:space="preserve">The three ATG </w:t>
      </w:r>
      <w:r w:rsidR="0039650F">
        <w:rPr>
          <w:rFonts w:cstheme="minorHAnsi"/>
        </w:rPr>
        <w:t xml:space="preserve">start </w:t>
      </w:r>
      <w:r w:rsidRPr="00D83FF7">
        <w:rPr>
          <w:rFonts w:cstheme="minorHAnsi"/>
        </w:rPr>
        <w:t>sites</w:t>
      </w:r>
      <w:r w:rsidR="0039650F">
        <w:rPr>
          <w:rFonts w:cstheme="minorHAnsi"/>
        </w:rPr>
        <w:t xml:space="preserve"> located</w:t>
      </w:r>
      <w:r w:rsidRPr="00D83FF7">
        <w:rPr>
          <w:rFonts w:cstheme="minorHAnsi"/>
        </w:rPr>
        <w:t xml:space="preserve"> in Evi1 exon</w:t>
      </w:r>
      <w:r w:rsidR="0039650F">
        <w:rPr>
          <w:rFonts w:cstheme="minorHAnsi"/>
        </w:rPr>
        <w:t xml:space="preserve">s </w:t>
      </w:r>
      <w:r w:rsidRPr="00D83FF7">
        <w:rPr>
          <w:rFonts w:cstheme="minorHAnsi"/>
        </w:rPr>
        <w:t xml:space="preserve">3 and 4 are conserved Kozak consensus sequences </w:t>
      </w:r>
      <w:r w:rsidRPr="00D83FF7">
        <w:rPr>
          <w:rFonts w:cstheme="minorHAnsi"/>
        </w:rPr>
        <w:fldChar w:fldCharType="begin">
          <w:fldData xml:space="preserve">PEVuZE5vdGU+PENpdGU+PEF1dGhvcj5IYXJoYXk8L0F1dGhvcj48WWVhcj4yMDA1PC9ZZWFyPjxS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</w:fldData>
        </w:fldChar>
      </w:r>
      <w:r w:rsidR="00347FDE">
        <w:rPr>
          <w:rFonts w:cstheme="minorHAnsi"/>
        </w:rPr>
        <w:instrText xml:space="preserve"> ADDIN EN.CITE </w:instrText>
      </w:r>
      <w:r w:rsidR="00347FDE">
        <w:rPr>
          <w:rFonts w:cstheme="minorHAnsi"/>
        </w:rPr>
        <w:fldChar w:fldCharType="begin">
          <w:fldData xml:space="preserve">PEVuZE5vdGU+PENpdGU+PEF1dGhvcj5IYXJoYXk8L0F1dGhvcj48WWVhcj4yMDA1PC9ZZWFyPjxS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</w:fldData>
        </w:fldChar>
      </w:r>
      <w:r w:rsidR="00347FDE">
        <w:rPr>
          <w:rFonts w:cstheme="minorHAnsi"/>
        </w:rPr>
        <w:instrText xml:space="preserve"> ADDIN EN.CITE.DATA </w:instrText>
      </w:r>
      <w:r w:rsidR="00347FDE">
        <w:rPr>
          <w:rFonts w:cstheme="minorHAnsi"/>
        </w:rPr>
      </w:r>
      <w:r w:rsidR="00347FDE">
        <w:rPr>
          <w:rFonts w:cstheme="minorHAnsi"/>
        </w:rPr>
        <w:fldChar w:fldCharType="end"/>
      </w:r>
      <w:r w:rsidRPr="00D83FF7">
        <w:rPr>
          <w:rFonts w:cstheme="minorHAnsi"/>
        </w:rPr>
      </w:r>
      <w:r w:rsidRPr="00D83FF7">
        <w:rPr>
          <w:rFonts w:cstheme="minorHAnsi"/>
        </w:rPr>
        <w:fldChar w:fldCharType="separate"/>
      </w:r>
      <w:r w:rsidR="00347FDE">
        <w:rPr>
          <w:rFonts w:cstheme="minorHAnsi"/>
          <w:noProof/>
        </w:rPr>
        <w:t>[</w:t>
      </w:r>
      <w:hyperlink w:anchor="_ENREF_1" w:tooltip="Harhay, 2005 #6" w:history="1">
        <w:r w:rsidR="00717539">
          <w:rPr>
            <w:rFonts w:cstheme="minorHAnsi"/>
            <w:noProof/>
          </w:rPr>
          <w:t>1</w:t>
        </w:r>
      </w:hyperlink>
      <w:r w:rsidR="00347FDE">
        <w:rPr>
          <w:rFonts w:cstheme="minorHAnsi"/>
          <w:noProof/>
        </w:rPr>
        <w:t>]</w:t>
      </w:r>
      <w:r w:rsidRPr="00D83FF7">
        <w:rPr>
          <w:rFonts w:cstheme="minorHAnsi"/>
        </w:rPr>
        <w:fldChar w:fldCharType="end"/>
      </w:r>
      <w:r w:rsidRPr="00D83FF7">
        <w:rPr>
          <w:rFonts w:cstheme="minorHAnsi"/>
        </w:rPr>
        <w:t xml:space="preserve"> and may therefore constitute </w:t>
      </w:r>
      <w:r w:rsidR="0090697E">
        <w:rPr>
          <w:rFonts w:cstheme="minorHAnsi"/>
        </w:rPr>
        <w:t>authentic</w:t>
      </w:r>
      <w:r w:rsidR="00D303C2">
        <w:rPr>
          <w:rFonts w:cstheme="minorHAnsi"/>
        </w:rPr>
        <w:t xml:space="preserve"> </w:t>
      </w:r>
      <w:r w:rsidRPr="00D83FF7">
        <w:rPr>
          <w:rFonts w:cstheme="minorHAnsi"/>
        </w:rPr>
        <w:t>protein translation</w:t>
      </w:r>
      <w:r w:rsidR="00D303C2">
        <w:rPr>
          <w:rFonts w:cstheme="minorHAnsi"/>
        </w:rPr>
        <w:t>al</w:t>
      </w:r>
      <w:r w:rsidRPr="00D83FF7">
        <w:rPr>
          <w:rFonts w:cstheme="minorHAnsi"/>
        </w:rPr>
        <w:t xml:space="preserve"> start</w:t>
      </w:r>
      <w:r w:rsidR="0090697E">
        <w:rPr>
          <w:rFonts w:cstheme="minorHAnsi"/>
        </w:rPr>
        <w:t xml:space="preserve"> sites</w:t>
      </w:r>
      <w:r w:rsidRPr="00D83FF7">
        <w:rPr>
          <w:rFonts w:cstheme="minorHAnsi"/>
        </w:rPr>
        <w:t>. Translation</w:t>
      </w:r>
      <w:r w:rsidR="0090697E">
        <w:rPr>
          <w:rFonts w:cstheme="minorHAnsi"/>
        </w:rPr>
        <w:t>al initiation</w:t>
      </w:r>
      <w:r w:rsidRPr="00D83FF7">
        <w:rPr>
          <w:rFonts w:cstheme="minorHAnsi"/>
        </w:rPr>
        <w:t xml:space="preserve"> from the ATG</w:t>
      </w:r>
      <w:r w:rsidR="0039650F">
        <w:rPr>
          <w:rFonts w:cstheme="minorHAnsi"/>
        </w:rPr>
        <w:t xml:space="preserve"> start site</w:t>
      </w:r>
      <w:r w:rsidR="0090697E">
        <w:rPr>
          <w:rFonts w:cstheme="minorHAnsi"/>
        </w:rPr>
        <w:t xml:space="preserve"> located</w:t>
      </w:r>
      <w:r w:rsidRPr="00D83FF7">
        <w:rPr>
          <w:rFonts w:cstheme="minorHAnsi"/>
        </w:rPr>
        <w:t xml:space="preserve"> in exon</w:t>
      </w:r>
      <w:r w:rsidR="0090697E">
        <w:rPr>
          <w:rFonts w:cstheme="minorHAnsi"/>
        </w:rPr>
        <w:t xml:space="preserve"> 4 is predicted to</w:t>
      </w:r>
      <w:r w:rsidRPr="00D83FF7">
        <w:rPr>
          <w:rFonts w:cstheme="minorHAnsi"/>
        </w:rPr>
        <w:t xml:space="preserve"> produce a 999 amino</w:t>
      </w:r>
      <w:r w:rsidR="0090697E">
        <w:rPr>
          <w:rFonts w:cstheme="minorHAnsi"/>
        </w:rPr>
        <w:t xml:space="preserve"> </w:t>
      </w:r>
      <w:r w:rsidRPr="00D83FF7">
        <w:rPr>
          <w:rFonts w:cstheme="minorHAnsi"/>
        </w:rPr>
        <w:t xml:space="preserve">acid protein with one zinc finger motif truncated </w:t>
      </w:r>
      <w:r w:rsidR="0090697E">
        <w:rPr>
          <w:rFonts w:cstheme="minorHAnsi"/>
        </w:rPr>
        <w:t>in</w:t>
      </w:r>
      <w:r w:rsidR="0039650F">
        <w:rPr>
          <w:rFonts w:cstheme="minorHAnsi"/>
        </w:rPr>
        <w:t xml:space="preserve"> the N-terminal</w:t>
      </w:r>
      <w:r w:rsidRPr="00D83FF7">
        <w:rPr>
          <w:rFonts w:cstheme="minorHAnsi"/>
        </w:rPr>
        <w:t xml:space="preserve"> </w:t>
      </w:r>
      <w:r w:rsidR="0090697E">
        <w:rPr>
          <w:rFonts w:cstheme="minorHAnsi"/>
        </w:rPr>
        <w:t xml:space="preserve">zinc finger </w:t>
      </w:r>
      <w:r w:rsidRPr="00D83FF7">
        <w:rPr>
          <w:rFonts w:cstheme="minorHAnsi"/>
        </w:rPr>
        <w:t>domain.</w:t>
      </w:r>
    </w:p>
    <w:p w14:paraId="1CC6EDBE" w14:textId="77777777" w:rsidR="00D200F5" w:rsidRPr="00D83FF7" w:rsidRDefault="00D200F5" w:rsidP="00D200F5">
      <w:pPr>
        <w:pStyle w:val="NoSpacing"/>
        <w:tabs>
          <w:tab w:val="left" w:pos="8355"/>
        </w:tabs>
        <w:jc w:val="both"/>
        <w:rPr>
          <w:rFonts w:cstheme="minorHAnsi"/>
        </w:rPr>
      </w:pPr>
    </w:p>
    <w:p w14:paraId="169B60B3" w14:textId="77777777" w:rsidR="00A0278D" w:rsidRDefault="00A0278D">
      <w:pPr>
        <w:rPr>
          <w:rFonts w:cstheme="minorHAnsi"/>
        </w:rPr>
      </w:pPr>
      <w:r>
        <w:rPr>
          <w:rFonts w:cstheme="minorHAnsi"/>
        </w:rPr>
        <w:br w:type="page"/>
      </w:r>
    </w:p>
    <w:p w14:paraId="61D9823A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  <w:noProof/>
          <w:lang w:val="en-US" w:eastAsia="en-US"/>
        </w:rPr>
        <w:drawing>
          <wp:inline distT="0" distB="0" distL="0" distR="0" wp14:anchorId="14C53271" wp14:editId="6C2CCF12">
            <wp:extent cx="5497286" cy="390525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-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678" cy="390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C4AF" w14:textId="77777777" w:rsidR="00A0278D" w:rsidRDefault="00A0278D" w:rsidP="00D200F5">
      <w:pPr>
        <w:pStyle w:val="NoSpacing"/>
        <w:jc w:val="both"/>
        <w:rPr>
          <w:rFonts w:cstheme="minorHAnsi"/>
          <w:b/>
        </w:rPr>
      </w:pPr>
    </w:p>
    <w:p w14:paraId="0B3750B5" w14:textId="3803D4AB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  <w:r w:rsidRPr="00D83FF7">
        <w:rPr>
          <w:rFonts w:cstheme="minorHAnsi"/>
          <w:b/>
        </w:rPr>
        <w:t>Figure S3 Deletion of Evi1 exon</w:t>
      </w:r>
      <w:r w:rsidR="00E71E17">
        <w:rPr>
          <w:rFonts w:cstheme="minorHAnsi"/>
          <w:b/>
        </w:rPr>
        <w:t xml:space="preserve"> </w:t>
      </w:r>
      <w:r w:rsidRPr="00D83FF7">
        <w:rPr>
          <w:rFonts w:cstheme="minorHAnsi"/>
          <w:b/>
        </w:rPr>
        <w:t>3 in the hematopoietic compartment</w:t>
      </w:r>
    </w:p>
    <w:p w14:paraId="51A5E432" w14:textId="57553947" w:rsidR="00D200F5" w:rsidRPr="00D83FF7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</w:rPr>
        <w:t>(A)</w:t>
      </w:r>
      <w:r w:rsidR="00D303C2">
        <w:rPr>
          <w:rFonts w:cstheme="minorHAnsi"/>
        </w:rPr>
        <w:t xml:space="preserve"> </w:t>
      </w:r>
      <w:r w:rsidRPr="00D83FF7">
        <w:rPr>
          <w:rFonts w:cstheme="minorHAnsi"/>
        </w:rPr>
        <w:t xml:space="preserve">PCR </w:t>
      </w:r>
      <w:r w:rsidR="00E71E17">
        <w:rPr>
          <w:rFonts w:cstheme="minorHAnsi"/>
        </w:rPr>
        <w:t xml:space="preserve">of tail and blood cells </w:t>
      </w:r>
      <w:r w:rsidRPr="00D83FF7">
        <w:rPr>
          <w:rFonts w:cstheme="minorHAnsi"/>
        </w:rPr>
        <w:t>from a Vav-iCre;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>Evi1</w:t>
      </w:r>
      <w:r w:rsidRPr="00D83FF7">
        <w:rPr>
          <w:rFonts w:cstheme="minorHAnsi"/>
          <w:vertAlign w:val="superscript"/>
        </w:rPr>
        <w:t>fl3/fl3</w:t>
      </w:r>
      <w:r w:rsidRPr="00D83FF7">
        <w:rPr>
          <w:rFonts w:cstheme="minorHAnsi"/>
        </w:rPr>
        <w:t xml:space="preserve"> heal</w:t>
      </w:r>
      <w:r w:rsidR="00E71E17">
        <w:rPr>
          <w:rFonts w:cstheme="minorHAnsi"/>
        </w:rPr>
        <w:t xml:space="preserve">thy 3 week-old mouse </w:t>
      </w:r>
      <w:r w:rsidRPr="00D83FF7">
        <w:rPr>
          <w:rFonts w:cstheme="minorHAnsi"/>
        </w:rPr>
        <w:t>to detect Evi1</w:t>
      </w:r>
      <w:r w:rsidRPr="00D83FF7">
        <w:rPr>
          <w:rFonts w:cstheme="minorHAnsi"/>
          <w:vertAlign w:val="superscript"/>
        </w:rPr>
        <w:t>fl3</w:t>
      </w:r>
      <w:r w:rsidRPr="00D83FF7">
        <w:rPr>
          <w:rFonts w:cstheme="minorHAnsi"/>
        </w:rPr>
        <w:t xml:space="preserve"> and Evi1</w:t>
      </w:r>
      <w:r w:rsidRPr="00D83FF7">
        <w:rPr>
          <w:rFonts w:cstheme="minorHAnsi"/>
          <w:vertAlign w:val="superscript"/>
        </w:rPr>
        <w:t>Δex3</w:t>
      </w:r>
      <w:r w:rsidR="00E71E17">
        <w:rPr>
          <w:rFonts w:cstheme="minorHAnsi"/>
          <w:vertAlign w:val="superscript"/>
        </w:rPr>
        <w:t xml:space="preserve"> </w:t>
      </w:r>
      <w:r w:rsidRPr="00D83FF7">
        <w:rPr>
          <w:rFonts w:cstheme="minorHAnsi"/>
        </w:rPr>
        <w:t>alleles (see Fig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 xml:space="preserve">S1B for primer location at </w:t>
      </w:r>
      <w:r w:rsidR="00E71E17">
        <w:rPr>
          <w:rFonts w:cstheme="minorHAnsi"/>
        </w:rPr>
        <w:t xml:space="preserve">the </w:t>
      </w:r>
      <w:r w:rsidRPr="00D83FF7">
        <w:rPr>
          <w:rFonts w:cstheme="minorHAnsi"/>
        </w:rPr>
        <w:t>Evi1 loci). Evi1 exon3 was dele</w:t>
      </w:r>
      <w:r w:rsidR="00E71E17">
        <w:rPr>
          <w:rFonts w:cstheme="minorHAnsi"/>
        </w:rPr>
        <w:t>ted in blood cells</w:t>
      </w:r>
      <w:r w:rsidRPr="00D83FF7">
        <w:rPr>
          <w:rFonts w:cstheme="minorHAnsi"/>
        </w:rPr>
        <w:t xml:space="preserve"> but not</w:t>
      </w:r>
      <w:r w:rsidR="00E71E17">
        <w:rPr>
          <w:rFonts w:cstheme="minorHAnsi"/>
        </w:rPr>
        <w:t xml:space="preserve"> in</w:t>
      </w:r>
      <w:r w:rsidRPr="00D83FF7">
        <w:rPr>
          <w:rFonts w:cstheme="minorHAnsi"/>
        </w:rPr>
        <w:t xml:space="preserve"> tail tissue.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>(B)</w:t>
      </w:r>
      <w:r w:rsidR="00D303C2">
        <w:rPr>
          <w:rFonts w:cstheme="minorHAnsi"/>
        </w:rPr>
        <w:t xml:space="preserve"> </w:t>
      </w:r>
      <w:r w:rsidRPr="00D83FF7">
        <w:rPr>
          <w:rFonts w:cstheme="minorHAnsi"/>
        </w:rPr>
        <w:t>Body weight loss in 6</w:t>
      </w:r>
      <w:r w:rsidR="00D303C2">
        <w:rPr>
          <w:rFonts w:cstheme="minorHAnsi"/>
        </w:rPr>
        <w:t xml:space="preserve"> to </w:t>
      </w:r>
      <w:r w:rsidRPr="00D83FF7">
        <w:rPr>
          <w:rFonts w:cstheme="minorHAnsi"/>
        </w:rPr>
        <w:t>9 week-old sick Vav-iCre; Evi1</w:t>
      </w:r>
      <w:r w:rsidRPr="00D83FF7">
        <w:rPr>
          <w:rFonts w:cstheme="minorHAnsi"/>
          <w:vertAlign w:val="superscript"/>
        </w:rPr>
        <w:t>f</w:t>
      </w:r>
      <w:r w:rsidR="00E71E17">
        <w:rPr>
          <w:rFonts w:cstheme="minorHAnsi"/>
          <w:vertAlign w:val="superscript"/>
        </w:rPr>
        <w:t>l3</w:t>
      </w:r>
      <w:r w:rsidRPr="00D83FF7">
        <w:rPr>
          <w:rFonts w:cstheme="minorHAnsi"/>
          <w:vertAlign w:val="superscript"/>
        </w:rPr>
        <w:t>/f</w:t>
      </w:r>
      <w:r w:rsidR="00E71E17">
        <w:rPr>
          <w:rFonts w:cstheme="minorHAnsi"/>
          <w:vertAlign w:val="superscript"/>
        </w:rPr>
        <w:t>l3</w:t>
      </w:r>
      <w:r w:rsidRPr="00D83FF7">
        <w:rPr>
          <w:rFonts w:cstheme="minorHAnsi"/>
          <w:vertAlign w:val="superscript"/>
        </w:rPr>
        <w:t xml:space="preserve"> </w:t>
      </w:r>
      <w:r w:rsidRPr="00D83FF7">
        <w:rPr>
          <w:rFonts w:cstheme="minorHAnsi"/>
        </w:rPr>
        <w:t>mice compared to littermate controls. N=4 for each group, *</w:t>
      </w:r>
      <w:r w:rsidR="00D303C2">
        <w:rPr>
          <w:rFonts w:cstheme="minorHAnsi"/>
        </w:rPr>
        <w:t>p</w:t>
      </w:r>
      <w:r w:rsidRPr="00D83FF7">
        <w:rPr>
          <w:rFonts w:cstheme="minorHAnsi"/>
        </w:rPr>
        <w:t>=0.02</w:t>
      </w:r>
      <w:r w:rsidR="00D303C2">
        <w:rPr>
          <w:rFonts w:cstheme="minorHAnsi"/>
        </w:rPr>
        <w:t>2</w:t>
      </w:r>
      <w:r w:rsidRPr="00D83FF7">
        <w:rPr>
          <w:rFonts w:cstheme="minorHAnsi"/>
        </w:rPr>
        <w:t>, mean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>±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>SEM.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>(C)</w:t>
      </w:r>
      <w:r w:rsidR="00D303C2">
        <w:rPr>
          <w:rFonts w:cstheme="minorHAnsi"/>
        </w:rPr>
        <w:t xml:space="preserve"> </w:t>
      </w:r>
      <w:r w:rsidRPr="00D83FF7">
        <w:rPr>
          <w:rFonts w:cstheme="minorHAnsi"/>
        </w:rPr>
        <w:t>Hypocellular bone marrow</w:t>
      </w:r>
      <w:r w:rsidR="00E71E17" w:rsidRPr="00E71E17">
        <w:rPr>
          <w:rFonts w:cstheme="minorHAnsi"/>
        </w:rPr>
        <w:t xml:space="preserve"> </w:t>
      </w:r>
      <w:r w:rsidR="00E71E17">
        <w:rPr>
          <w:rFonts w:cstheme="minorHAnsi"/>
        </w:rPr>
        <w:t>in</w:t>
      </w:r>
      <w:r w:rsidR="007240D0">
        <w:rPr>
          <w:rFonts w:cstheme="minorHAnsi"/>
        </w:rPr>
        <w:t xml:space="preserve"> a</w:t>
      </w:r>
      <w:r w:rsidR="00E71E17">
        <w:rPr>
          <w:rFonts w:cstheme="minorHAnsi"/>
        </w:rPr>
        <w:t xml:space="preserve"> </w:t>
      </w:r>
      <w:r w:rsidR="00E71E17" w:rsidRPr="00D83FF7">
        <w:rPr>
          <w:rFonts w:cstheme="minorHAnsi"/>
        </w:rPr>
        <w:t>Vav-iCre; Evi1</w:t>
      </w:r>
      <w:r w:rsidR="00E71E17" w:rsidRPr="00D83FF7">
        <w:rPr>
          <w:rFonts w:cstheme="minorHAnsi"/>
          <w:vertAlign w:val="superscript"/>
        </w:rPr>
        <w:t>f</w:t>
      </w:r>
      <w:r w:rsidR="00E71E17">
        <w:rPr>
          <w:rFonts w:cstheme="minorHAnsi"/>
          <w:vertAlign w:val="superscript"/>
        </w:rPr>
        <w:t>l3</w:t>
      </w:r>
      <w:r w:rsidR="00E71E17" w:rsidRPr="00D83FF7">
        <w:rPr>
          <w:rFonts w:cstheme="minorHAnsi"/>
          <w:vertAlign w:val="superscript"/>
        </w:rPr>
        <w:t>/f</w:t>
      </w:r>
      <w:r w:rsidR="00E71E17">
        <w:rPr>
          <w:rFonts w:cstheme="minorHAnsi"/>
          <w:vertAlign w:val="superscript"/>
        </w:rPr>
        <w:t>l3</w:t>
      </w:r>
      <w:r w:rsidR="00E71E17" w:rsidRPr="00D83FF7">
        <w:rPr>
          <w:rFonts w:cstheme="minorHAnsi"/>
          <w:vertAlign w:val="superscript"/>
        </w:rPr>
        <w:t xml:space="preserve"> </w:t>
      </w:r>
      <w:r w:rsidR="007240D0">
        <w:rPr>
          <w:rFonts w:cstheme="minorHAnsi"/>
        </w:rPr>
        <w:t>mouse</w:t>
      </w:r>
      <w:r w:rsidRPr="00D83FF7">
        <w:rPr>
          <w:rFonts w:cstheme="minorHAnsi"/>
        </w:rPr>
        <w:t>. In</w:t>
      </w:r>
      <w:r w:rsidR="00D303C2">
        <w:rPr>
          <w:rFonts w:cstheme="minorHAnsi"/>
        </w:rPr>
        <w:t xml:space="preserve"> </w:t>
      </w:r>
      <w:r w:rsidRPr="00D83FF7">
        <w:rPr>
          <w:rFonts w:cstheme="minorHAnsi"/>
        </w:rPr>
        <w:t xml:space="preserve">vivo formation of </w:t>
      </w:r>
      <w:r w:rsidRPr="00D83FF7">
        <w:rPr>
          <w:rStyle w:val="Emphasis"/>
          <w:rFonts w:cstheme="minorHAnsi"/>
          <w:i w:val="0"/>
        </w:rPr>
        <w:t>macrophage</w:t>
      </w:r>
      <w:r w:rsidRPr="00D83FF7">
        <w:rPr>
          <w:rFonts w:cstheme="minorHAnsi"/>
        </w:rPr>
        <w:t>-erythrocyte-</w:t>
      </w:r>
      <w:r w:rsidRPr="00D83FF7">
        <w:rPr>
          <w:rStyle w:val="Emphasis"/>
          <w:rFonts w:cstheme="minorHAnsi"/>
          <w:i w:val="0"/>
        </w:rPr>
        <w:t xml:space="preserve">rosettes </w:t>
      </w:r>
      <w:r w:rsidRPr="00D83FF7">
        <w:rPr>
          <w:rFonts w:cstheme="minorHAnsi"/>
        </w:rPr>
        <w:t xml:space="preserve">(red circles) </w:t>
      </w:r>
      <w:r w:rsidR="00E71E17">
        <w:rPr>
          <w:rFonts w:cstheme="minorHAnsi"/>
        </w:rPr>
        <w:t>was</w:t>
      </w:r>
      <w:r w:rsidRPr="00D83FF7">
        <w:rPr>
          <w:rFonts w:cstheme="minorHAnsi"/>
        </w:rPr>
        <w:t xml:space="preserve"> </w:t>
      </w:r>
      <w:r w:rsidR="00E71E17">
        <w:rPr>
          <w:rFonts w:cstheme="minorHAnsi"/>
        </w:rPr>
        <w:t>observed</w:t>
      </w:r>
      <w:r w:rsidRPr="00D83FF7">
        <w:rPr>
          <w:rFonts w:cstheme="minorHAnsi"/>
        </w:rPr>
        <w:t xml:space="preserve"> </w:t>
      </w:r>
      <w:r w:rsidR="00E71E17">
        <w:rPr>
          <w:rFonts w:cstheme="minorHAnsi"/>
        </w:rPr>
        <w:t xml:space="preserve">when the erythrocytes </w:t>
      </w:r>
      <w:r w:rsidR="002E1EA0">
        <w:rPr>
          <w:rFonts w:cstheme="minorHAnsi"/>
        </w:rPr>
        <w:t>adhered</w:t>
      </w:r>
      <w:r w:rsidRPr="00D83FF7">
        <w:rPr>
          <w:rFonts w:cstheme="minorHAnsi"/>
        </w:rPr>
        <w:t xml:space="preserve"> to </w:t>
      </w:r>
      <w:r w:rsidR="002E1EA0">
        <w:rPr>
          <w:rFonts w:cstheme="minorHAnsi"/>
        </w:rPr>
        <w:t xml:space="preserve">the cell surface of </w:t>
      </w:r>
      <w:r w:rsidRPr="00D83FF7">
        <w:rPr>
          <w:rFonts w:cstheme="minorHAnsi"/>
        </w:rPr>
        <w:t xml:space="preserve">macrophages to be phagocytosed. This lesion is commonly due to infection or </w:t>
      </w:r>
      <w:r w:rsidR="002E1EA0">
        <w:rPr>
          <w:rFonts w:cstheme="minorHAnsi"/>
        </w:rPr>
        <w:t>auto</w:t>
      </w:r>
      <w:r w:rsidRPr="00D83FF7">
        <w:rPr>
          <w:rFonts w:cstheme="minorHAnsi"/>
        </w:rPr>
        <w:t>immune disease.</w:t>
      </w:r>
      <w:r w:rsidR="00E71E17">
        <w:rPr>
          <w:rFonts w:cstheme="minorHAnsi"/>
        </w:rPr>
        <w:t xml:space="preserve"> </w:t>
      </w:r>
      <w:r w:rsidRPr="00D83FF7">
        <w:rPr>
          <w:rFonts w:cstheme="minorHAnsi"/>
        </w:rPr>
        <w:t>(D)</w:t>
      </w:r>
      <w:r w:rsidR="00D303C2">
        <w:rPr>
          <w:rFonts w:cstheme="minorHAnsi"/>
        </w:rPr>
        <w:t xml:space="preserve"> </w:t>
      </w:r>
      <w:r w:rsidRPr="00D83FF7">
        <w:rPr>
          <w:rFonts w:cstheme="minorHAnsi"/>
        </w:rPr>
        <w:t>H&amp;E staining of the brain of a comatose Vav-iCre; Evi1</w:t>
      </w:r>
      <w:r w:rsidRPr="00D83FF7">
        <w:rPr>
          <w:rFonts w:cstheme="minorHAnsi"/>
          <w:vertAlign w:val="superscript"/>
        </w:rPr>
        <w:t>f</w:t>
      </w:r>
      <w:r w:rsidR="00E71E17">
        <w:rPr>
          <w:rFonts w:cstheme="minorHAnsi"/>
          <w:vertAlign w:val="superscript"/>
        </w:rPr>
        <w:t>l3</w:t>
      </w:r>
      <w:r w:rsidRPr="00D83FF7">
        <w:rPr>
          <w:rFonts w:cstheme="minorHAnsi"/>
          <w:vertAlign w:val="superscript"/>
        </w:rPr>
        <w:t>/f</w:t>
      </w:r>
      <w:r w:rsidR="00E71E17">
        <w:rPr>
          <w:rFonts w:cstheme="minorHAnsi"/>
          <w:vertAlign w:val="superscript"/>
        </w:rPr>
        <w:t>l3</w:t>
      </w:r>
      <w:r w:rsidR="00E71E17">
        <w:rPr>
          <w:rFonts w:cstheme="minorHAnsi"/>
        </w:rPr>
        <w:t xml:space="preserve"> mouse</w:t>
      </w:r>
      <w:r w:rsidRPr="00D83FF7">
        <w:rPr>
          <w:rFonts w:cstheme="minorHAnsi"/>
        </w:rPr>
        <w:t xml:space="preserve">. Hemorrhages (red foci) </w:t>
      </w:r>
      <w:r w:rsidR="00E71E17">
        <w:rPr>
          <w:rFonts w:cstheme="minorHAnsi"/>
        </w:rPr>
        <w:t>were</w:t>
      </w:r>
      <w:r w:rsidRPr="00D83FF7">
        <w:rPr>
          <w:rFonts w:cstheme="minorHAnsi"/>
        </w:rPr>
        <w:t xml:space="preserve"> visible at several locations (also see Fig.</w:t>
      </w:r>
      <w:r w:rsidR="002C3652">
        <w:rPr>
          <w:rFonts w:cstheme="minorHAnsi"/>
        </w:rPr>
        <w:t xml:space="preserve"> </w:t>
      </w:r>
      <w:r w:rsidRPr="00D83FF7">
        <w:rPr>
          <w:rFonts w:cstheme="minorHAnsi"/>
        </w:rPr>
        <w:t>4B)</w:t>
      </w:r>
    </w:p>
    <w:p w14:paraId="643029E7" w14:textId="77777777" w:rsidR="00A0278D" w:rsidRDefault="00A0278D">
      <w:pPr>
        <w:rPr>
          <w:rFonts w:cstheme="minorHAnsi"/>
        </w:rPr>
      </w:pPr>
      <w:r>
        <w:rPr>
          <w:rFonts w:cstheme="minorHAnsi"/>
        </w:rPr>
        <w:br w:type="page"/>
      </w:r>
    </w:p>
    <w:p w14:paraId="26C477A8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  <w:noProof/>
          <w:lang w:val="en-US" w:eastAsia="en-US"/>
        </w:rPr>
        <w:drawing>
          <wp:inline distT="0" distB="0" distL="0" distR="0" wp14:anchorId="0E10E452" wp14:editId="3913DE27">
            <wp:extent cx="2181225" cy="16440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-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30" cy="16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0D64" w14:textId="77777777" w:rsidR="00C14529" w:rsidRDefault="00C14529" w:rsidP="00D200F5">
      <w:pPr>
        <w:pStyle w:val="NoSpacing"/>
        <w:jc w:val="both"/>
        <w:rPr>
          <w:rFonts w:cstheme="minorHAnsi"/>
          <w:b/>
        </w:rPr>
      </w:pPr>
    </w:p>
    <w:p w14:paraId="5A2F41B8" w14:textId="445D252B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  <w:r w:rsidRPr="00D83FF7">
        <w:rPr>
          <w:rFonts w:cstheme="minorHAnsi"/>
          <w:b/>
        </w:rPr>
        <w:t xml:space="preserve">Figure S4 Small bilateral cysts in jugular lymphatic sacks </w:t>
      </w:r>
      <w:r w:rsidR="007240D0">
        <w:rPr>
          <w:rFonts w:cstheme="minorHAnsi"/>
          <w:b/>
        </w:rPr>
        <w:t>of</w:t>
      </w:r>
      <w:r w:rsidRPr="00D83FF7">
        <w:rPr>
          <w:rFonts w:cstheme="minorHAnsi"/>
          <w:b/>
        </w:rPr>
        <w:t xml:space="preserve"> Evi1</w:t>
      </w:r>
      <w:r w:rsidRPr="00D83FF7">
        <w:rPr>
          <w:rFonts w:cstheme="minorHAnsi"/>
          <w:b/>
          <w:vertAlign w:val="superscript"/>
        </w:rPr>
        <w:t xml:space="preserve">Δex3/Δex3 </w:t>
      </w:r>
      <w:r w:rsidR="007240D0">
        <w:rPr>
          <w:rFonts w:cstheme="minorHAnsi"/>
          <w:b/>
        </w:rPr>
        <w:t>embryos</w:t>
      </w:r>
    </w:p>
    <w:p w14:paraId="61F919F1" w14:textId="0128891D" w:rsidR="00027675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</w:rPr>
        <w:t>The only abnormality other than heart-related</w:t>
      </w:r>
      <w:r w:rsidR="007240D0">
        <w:rPr>
          <w:rFonts w:cstheme="minorHAnsi"/>
        </w:rPr>
        <w:t xml:space="preserve"> abnormalities</w:t>
      </w:r>
      <w:r w:rsidRPr="00D83FF7">
        <w:rPr>
          <w:rFonts w:cstheme="minorHAnsi"/>
        </w:rPr>
        <w:t xml:space="preserve"> identified by magnetic resonance imaging in Evi1</w:t>
      </w:r>
      <w:r w:rsidRPr="00D83FF7">
        <w:rPr>
          <w:rFonts w:cstheme="minorHAnsi"/>
          <w:vertAlign w:val="superscript"/>
        </w:rPr>
        <w:t xml:space="preserve">Δex3/Δex3 </w:t>
      </w:r>
      <w:r w:rsidR="007240D0">
        <w:rPr>
          <w:rFonts w:cstheme="minorHAnsi"/>
        </w:rPr>
        <w:t xml:space="preserve"> mice were</w:t>
      </w:r>
      <w:r w:rsidRPr="00D83FF7">
        <w:rPr>
          <w:rFonts w:cstheme="minorHAnsi"/>
        </w:rPr>
        <w:t xml:space="preserve"> small bilateral cysts in</w:t>
      </w:r>
      <w:r w:rsidR="007240D0">
        <w:rPr>
          <w:rFonts w:cstheme="minorHAnsi"/>
        </w:rPr>
        <w:t xml:space="preserve"> the</w:t>
      </w:r>
      <w:r w:rsidRPr="00D83FF7">
        <w:rPr>
          <w:rFonts w:cstheme="minorHAnsi"/>
        </w:rPr>
        <w:t xml:space="preserve"> jugular lymphatic sacks (JLS). Spinal cord (SC).</w:t>
      </w:r>
    </w:p>
    <w:p w14:paraId="2C65142F" w14:textId="77777777" w:rsidR="00027675" w:rsidRDefault="00027675">
      <w:pPr>
        <w:rPr>
          <w:rFonts w:cstheme="minorHAnsi"/>
        </w:rPr>
      </w:pPr>
      <w:r>
        <w:rPr>
          <w:rFonts w:cstheme="minorHAnsi"/>
        </w:rPr>
        <w:br w:type="page"/>
      </w:r>
    </w:p>
    <w:p w14:paraId="3CC41C8D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4A882005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63412EA4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56A726B7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65850BDA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3C248E13" w14:textId="7BA265BD" w:rsidR="00D200F5" w:rsidRPr="00D83FF7" w:rsidRDefault="00A6147D" w:rsidP="00D200F5">
      <w:pPr>
        <w:pStyle w:val="NoSpacing"/>
        <w:jc w:val="both"/>
        <w:rPr>
          <w:rFonts w:cstheme="minorHAnsi"/>
        </w:rPr>
      </w:pPr>
      <w:r>
        <w:rPr>
          <w:rFonts w:cstheme="minorHAnsi"/>
          <w:noProof/>
          <w:lang w:val="en-US" w:eastAsia="en-US"/>
        </w:rPr>
        <w:drawing>
          <wp:inline distT="0" distB="0" distL="0" distR="0" wp14:anchorId="20260E95" wp14:editId="6F0A2000">
            <wp:extent cx="6214872" cy="23682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4D9C" w14:textId="77777777" w:rsidR="00A0278D" w:rsidRDefault="00A0278D" w:rsidP="00D200F5">
      <w:pPr>
        <w:pStyle w:val="NoSpacing"/>
        <w:jc w:val="both"/>
        <w:rPr>
          <w:rFonts w:cstheme="minorHAnsi"/>
          <w:b/>
        </w:rPr>
      </w:pPr>
    </w:p>
    <w:p w14:paraId="6C8D4A49" w14:textId="77777777" w:rsidR="00D200F5" w:rsidRPr="00D83FF7" w:rsidRDefault="00D200F5" w:rsidP="00D200F5">
      <w:pPr>
        <w:pStyle w:val="NoSpacing"/>
        <w:jc w:val="both"/>
        <w:rPr>
          <w:rFonts w:cstheme="minorHAnsi"/>
          <w:b/>
        </w:rPr>
      </w:pPr>
      <w:r w:rsidRPr="00D83FF7">
        <w:rPr>
          <w:rFonts w:cstheme="minorHAnsi"/>
          <w:b/>
        </w:rPr>
        <w:t>Figure S5 CHD gene expression in Evi1</w:t>
      </w:r>
      <w:r w:rsidRPr="00D83FF7">
        <w:rPr>
          <w:rFonts w:cstheme="minorHAnsi"/>
          <w:b/>
          <w:vertAlign w:val="superscript"/>
        </w:rPr>
        <w:t xml:space="preserve">Δex3/Δex3 </w:t>
      </w:r>
      <w:r w:rsidRPr="00D83FF7">
        <w:rPr>
          <w:rFonts w:cstheme="minorHAnsi"/>
          <w:b/>
        </w:rPr>
        <w:t>embryos</w:t>
      </w:r>
    </w:p>
    <w:p w14:paraId="0367D2F3" w14:textId="661C3710" w:rsidR="00D200F5" w:rsidRPr="00D83FF7" w:rsidRDefault="00D200F5" w:rsidP="00D200F5">
      <w:pPr>
        <w:pStyle w:val="NoSpacing"/>
        <w:jc w:val="both"/>
        <w:rPr>
          <w:rFonts w:cstheme="minorHAnsi"/>
        </w:rPr>
      </w:pPr>
      <w:r w:rsidRPr="00D83FF7">
        <w:rPr>
          <w:rFonts w:cstheme="minorHAnsi"/>
        </w:rPr>
        <w:t xml:space="preserve">The expression of 32 CHD genes was assessed by RT-qPCR in heart and neural crest (head) tissues </w:t>
      </w:r>
      <w:r w:rsidR="00BF734D">
        <w:rPr>
          <w:rFonts w:cstheme="minorHAnsi"/>
        </w:rPr>
        <w:t xml:space="preserve">of wild </w:t>
      </w:r>
      <w:r w:rsidRPr="00D83FF7">
        <w:rPr>
          <w:rFonts w:cstheme="minorHAnsi"/>
        </w:rPr>
        <w:t xml:space="preserve">type and Evi1 </w:t>
      </w:r>
      <w:r w:rsidR="00BF734D">
        <w:rPr>
          <w:rFonts w:cstheme="minorHAnsi"/>
        </w:rPr>
        <w:t xml:space="preserve">mutant </w:t>
      </w:r>
      <w:r w:rsidRPr="00D83FF7">
        <w:rPr>
          <w:rFonts w:cstheme="minorHAnsi"/>
        </w:rPr>
        <w:t>embryos. The somites were precisely counted for each embryo before harvesting the heart and neural crest. The graphs are representative of at least two independent experiments. Here</w:t>
      </w:r>
      <w:r w:rsidR="00A6147D">
        <w:rPr>
          <w:rFonts w:cstheme="minorHAnsi"/>
        </w:rPr>
        <w:t xml:space="preserve"> are shown the data from</w:t>
      </w:r>
      <w:r w:rsidRPr="00D83FF7">
        <w:rPr>
          <w:rFonts w:cstheme="minorHAnsi"/>
        </w:rPr>
        <w:t xml:space="preserve"> the genes for which Evi1</w:t>
      </w:r>
      <w:r w:rsidRPr="00D83FF7">
        <w:rPr>
          <w:rFonts w:cstheme="minorHAnsi"/>
          <w:vertAlign w:val="superscript"/>
        </w:rPr>
        <w:t>Δex3/Δex3</w:t>
      </w:r>
      <w:r w:rsidRPr="00D83FF7">
        <w:rPr>
          <w:rFonts w:cstheme="minorHAnsi"/>
        </w:rPr>
        <w:t xml:space="preserve"> had no </w:t>
      </w:r>
      <w:r w:rsidR="00A6147D">
        <w:rPr>
          <w:rFonts w:cstheme="minorHAnsi"/>
        </w:rPr>
        <w:t xml:space="preserve">significant </w:t>
      </w:r>
      <w:r w:rsidRPr="00D83FF7">
        <w:rPr>
          <w:rFonts w:cstheme="minorHAnsi"/>
        </w:rPr>
        <w:t xml:space="preserve">effect on </w:t>
      </w:r>
      <w:r w:rsidR="00BF734D">
        <w:rPr>
          <w:rFonts w:cstheme="minorHAnsi"/>
        </w:rPr>
        <w:t>CHD</w:t>
      </w:r>
      <w:r w:rsidRPr="00D83FF7">
        <w:rPr>
          <w:rFonts w:cstheme="minorHAnsi"/>
        </w:rPr>
        <w:t xml:space="preserve"> gene expression. </w:t>
      </w:r>
    </w:p>
    <w:p w14:paraId="411474A4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48CB928A" w14:textId="77777777" w:rsidR="00D200F5" w:rsidRPr="00D83FF7" w:rsidRDefault="00D200F5" w:rsidP="00D200F5">
      <w:pPr>
        <w:pStyle w:val="NoSpacing"/>
        <w:jc w:val="both"/>
        <w:rPr>
          <w:rFonts w:cstheme="minorHAnsi"/>
        </w:rPr>
      </w:pPr>
    </w:p>
    <w:p w14:paraId="44C1A59A" w14:textId="77777777" w:rsidR="00A0278D" w:rsidRDefault="00A0278D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0A918042" w14:textId="39A0644F" w:rsidR="00D200F5" w:rsidRPr="00252D4D" w:rsidRDefault="00C14529" w:rsidP="00D200F5">
      <w:pPr>
        <w:pStyle w:val="NoSpacing"/>
        <w:rPr>
          <w:b/>
        </w:rPr>
      </w:pPr>
      <w:bookmarkStart w:id="0" w:name="_GoBack"/>
      <w:bookmarkEnd w:id="0"/>
      <w:r>
        <w:rPr>
          <w:b/>
        </w:rPr>
        <w:t xml:space="preserve">SUPPLEMENTAL </w:t>
      </w:r>
      <w:r w:rsidR="00D200F5" w:rsidRPr="00252D4D">
        <w:rPr>
          <w:b/>
        </w:rPr>
        <w:t>REFERENCES</w:t>
      </w:r>
    </w:p>
    <w:p w14:paraId="0AF227F1" w14:textId="77777777" w:rsidR="00D200F5" w:rsidRDefault="00D200F5" w:rsidP="00D200F5">
      <w:pPr>
        <w:pStyle w:val="NoSpacing"/>
      </w:pPr>
    </w:p>
    <w:p w14:paraId="31489AE6" w14:textId="77777777" w:rsidR="00E97ACA" w:rsidRDefault="00E97ACA" w:rsidP="00D200F5">
      <w:pPr>
        <w:pStyle w:val="NoSpacing"/>
      </w:pPr>
    </w:p>
    <w:p w14:paraId="496B3D79" w14:textId="6A4FF9CC" w:rsidR="00717539" w:rsidRPr="00717539" w:rsidRDefault="00717539" w:rsidP="00717539">
      <w:pPr>
        <w:pStyle w:val="NoSpacing"/>
        <w:ind w:left="720" w:hanging="720"/>
        <w:rPr>
          <w:rFonts w:ascii="Calibri" w:hAnsi="Calibri"/>
          <w:noProof/>
        </w:rPr>
      </w:pPr>
      <w:bookmarkStart w:id="1" w:name="_ENREF_1"/>
      <w:r w:rsidRPr="00717539">
        <w:rPr>
          <w:rFonts w:ascii="Calibri" w:hAnsi="Calibri"/>
          <w:noProof/>
        </w:rPr>
        <w:t>1. Harhay GP, Sonstegard TS, Keele JW, Heaton MP, Clawson ML, et al. (2005) Characterization of 954 bovine full-CDS cDNA sequences. BMC Genomics 6: 166.</w:t>
      </w:r>
      <w:bookmarkEnd w:id="1"/>
    </w:p>
    <w:p w14:paraId="559EB48E" w14:textId="77777777" w:rsidR="00717539" w:rsidRDefault="00717539" w:rsidP="00717539">
      <w:pPr>
        <w:pStyle w:val="NoSpacing"/>
        <w:rPr>
          <w:rFonts w:ascii="Calibri" w:hAnsi="Calibri"/>
          <w:noProof/>
        </w:rPr>
      </w:pPr>
    </w:p>
    <w:p w14:paraId="44818101" w14:textId="150E8D50" w:rsidR="00B45AE3" w:rsidRDefault="00B45AE3" w:rsidP="00D200F5">
      <w:pPr>
        <w:pStyle w:val="NoSpacing"/>
      </w:pPr>
    </w:p>
    <w:sectPr w:rsidR="00B45AE3" w:rsidSect="000B5015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0BDA1" w14:textId="77777777" w:rsidR="00000827" w:rsidRDefault="00000827" w:rsidP="00E97ACA">
      <w:pPr>
        <w:spacing w:after="0" w:line="240" w:lineRule="auto"/>
      </w:pPr>
      <w:r>
        <w:separator/>
      </w:r>
    </w:p>
  </w:endnote>
  <w:endnote w:type="continuationSeparator" w:id="0">
    <w:p w14:paraId="191B3976" w14:textId="77777777" w:rsidR="00000827" w:rsidRDefault="00000827" w:rsidP="00E97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8993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B93101" w14:textId="77777777" w:rsidR="008D2639" w:rsidRDefault="008D2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8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99E481" w14:textId="77777777" w:rsidR="008D2639" w:rsidRDefault="008D26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495C3" w14:textId="77777777" w:rsidR="00000827" w:rsidRDefault="00000827" w:rsidP="00E97ACA">
      <w:pPr>
        <w:spacing w:after="0" w:line="240" w:lineRule="auto"/>
      </w:pPr>
      <w:r>
        <w:separator/>
      </w:r>
    </w:p>
  </w:footnote>
  <w:footnote w:type="continuationSeparator" w:id="0">
    <w:p w14:paraId="75E86B08" w14:textId="77777777" w:rsidR="00000827" w:rsidRDefault="00000827" w:rsidP="00E97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180D2" w14:textId="54A391AF" w:rsidR="008D2639" w:rsidRPr="00E97ACA" w:rsidRDefault="008D2639">
    <w:pPr>
      <w:pStyle w:val="Header"/>
      <w:rPr>
        <w:sz w:val="20"/>
        <w:szCs w:val="20"/>
      </w:rPr>
    </w:pPr>
    <w:r w:rsidRPr="00E97ACA">
      <w:rPr>
        <w:rFonts w:ascii="Times New Roman" w:hAnsi="Times New Roman" w:cs="Times New Roman"/>
        <w:sz w:val="20"/>
        <w:szCs w:val="20"/>
      </w:rPr>
      <w:t xml:space="preserve">Evi1 </w:t>
    </w:r>
    <w:r>
      <w:rPr>
        <w:rFonts w:ascii="Times New Roman" w:hAnsi="Times New Roman" w:cs="Times New Roman"/>
        <w:sz w:val="20"/>
        <w:szCs w:val="20"/>
      </w:rPr>
      <w:t>is critical for heart and blood development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4BF5"/>
    <w:multiLevelType w:val="multilevel"/>
    <w:tmpl w:val="55C60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80D7C"/>
    <w:multiLevelType w:val="hybridMultilevel"/>
    <w:tmpl w:val="DC0EB5DC"/>
    <w:lvl w:ilvl="0" w:tplc="5A34FF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2C5DA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7896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AFA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40B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2C83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4B5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C0B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5A6A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3C7CBA"/>
    <w:multiLevelType w:val="multilevel"/>
    <w:tmpl w:val="7C42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96567A"/>
    <w:multiLevelType w:val="multilevel"/>
    <w:tmpl w:val="9640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D9357D"/>
    <w:multiLevelType w:val="multilevel"/>
    <w:tmpl w:val="87F4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25705D"/>
    <w:multiLevelType w:val="multilevel"/>
    <w:tmpl w:val="03B8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PLo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2ptdeerparvt2eetpsxfxvuppvrwvz2d5fr&quot;&gt;Evi1KO&lt;record-ids&gt;&lt;item&gt;6&lt;/item&gt;&lt;item&gt;9&lt;/item&gt;&lt;item&gt;14&lt;/item&gt;&lt;/record-ids&gt;&lt;/item&gt;&lt;/Libraries&gt;"/>
  </w:docVars>
  <w:rsids>
    <w:rsidRoot w:val="000B4EFF"/>
    <w:rsid w:val="00000827"/>
    <w:rsid w:val="00002779"/>
    <w:rsid w:val="000051FD"/>
    <w:rsid w:val="00005658"/>
    <w:rsid w:val="0001035A"/>
    <w:rsid w:val="0002539D"/>
    <w:rsid w:val="00027675"/>
    <w:rsid w:val="00031F9E"/>
    <w:rsid w:val="0003279D"/>
    <w:rsid w:val="00042C6B"/>
    <w:rsid w:val="0004323A"/>
    <w:rsid w:val="0004349B"/>
    <w:rsid w:val="0004550E"/>
    <w:rsid w:val="00047B7C"/>
    <w:rsid w:val="00051A9F"/>
    <w:rsid w:val="00065AC3"/>
    <w:rsid w:val="000746BA"/>
    <w:rsid w:val="0007492B"/>
    <w:rsid w:val="0008278E"/>
    <w:rsid w:val="00095EF4"/>
    <w:rsid w:val="000B4EFF"/>
    <w:rsid w:val="000B5015"/>
    <w:rsid w:val="000B66A8"/>
    <w:rsid w:val="000B70BC"/>
    <w:rsid w:val="000B7D64"/>
    <w:rsid w:val="000C4A10"/>
    <w:rsid w:val="000D022A"/>
    <w:rsid w:val="000D29AC"/>
    <w:rsid w:val="000D2B50"/>
    <w:rsid w:val="000D4600"/>
    <w:rsid w:val="000D62A6"/>
    <w:rsid w:val="000D75C8"/>
    <w:rsid w:val="000E549B"/>
    <w:rsid w:val="000E7A87"/>
    <w:rsid w:val="000F16D7"/>
    <w:rsid w:val="000F2D29"/>
    <w:rsid w:val="00100B49"/>
    <w:rsid w:val="00104E07"/>
    <w:rsid w:val="0010571A"/>
    <w:rsid w:val="001066DE"/>
    <w:rsid w:val="00117A54"/>
    <w:rsid w:val="00125E4F"/>
    <w:rsid w:val="00127BA9"/>
    <w:rsid w:val="00133223"/>
    <w:rsid w:val="001361AB"/>
    <w:rsid w:val="001369F6"/>
    <w:rsid w:val="00136CDC"/>
    <w:rsid w:val="00137FF4"/>
    <w:rsid w:val="00140E64"/>
    <w:rsid w:val="00141A88"/>
    <w:rsid w:val="00142022"/>
    <w:rsid w:val="00145BAA"/>
    <w:rsid w:val="00151D0D"/>
    <w:rsid w:val="00153B93"/>
    <w:rsid w:val="0017135E"/>
    <w:rsid w:val="00174998"/>
    <w:rsid w:val="001774CF"/>
    <w:rsid w:val="0017770F"/>
    <w:rsid w:val="00185323"/>
    <w:rsid w:val="001906D9"/>
    <w:rsid w:val="00191466"/>
    <w:rsid w:val="00193CCE"/>
    <w:rsid w:val="00193E71"/>
    <w:rsid w:val="00197B47"/>
    <w:rsid w:val="001A055B"/>
    <w:rsid w:val="001A1679"/>
    <w:rsid w:val="001B17E5"/>
    <w:rsid w:val="001C5777"/>
    <w:rsid w:val="001C6103"/>
    <w:rsid w:val="001C729A"/>
    <w:rsid w:val="001D0E72"/>
    <w:rsid w:val="001D0F33"/>
    <w:rsid w:val="001D41F3"/>
    <w:rsid w:val="001E155A"/>
    <w:rsid w:val="001E7055"/>
    <w:rsid w:val="001F4B3E"/>
    <w:rsid w:val="0020042E"/>
    <w:rsid w:val="002072C2"/>
    <w:rsid w:val="002360CF"/>
    <w:rsid w:val="0023797C"/>
    <w:rsid w:val="00247655"/>
    <w:rsid w:val="00247CC2"/>
    <w:rsid w:val="002508E3"/>
    <w:rsid w:val="00250DD0"/>
    <w:rsid w:val="00252A13"/>
    <w:rsid w:val="00252D4D"/>
    <w:rsid w:val="00274620"/>
    <w:rsid w:val="00275164"/>
    <w:rsid w:val="0027584D"/>
    <w:rsid w:val="00281CA9"/>
    <w:rsid w:val="0028262F"/>
    <w:rsid w:val="00283F74"/>
    <w:rsid w:val="00291DD3"/>
    <w:rsid w:val="002936B4"/>
    <w:rsid w:val="00294D86"/>
    <w:rsid w:val="00294ECF"/>
    <w:rsid w:val="002A121A"/>
    <w:rsid w:val="002A5678"/>
    <w:rsid w:val="002A73E0"/>
    <w:rsid w:val="002B094D"/>
    <w:rsid w:val="002B3135"/>
    <w:rsid w:val="002B605B"/>
    <w:rsid w:val="002B6163"/>
    <w:rsid w:val="002C08C2"/>
    <w:rsid w:val="002C0BE3"/>
    <w:rsid w:val="002C21D1"/>
    <w:rsid w:val="002C3652"/>
    <w:rsid w:val="002D499A"/>
    <w:rsid w:val="002E1EA0"/>
    <w:rsid w:val="002E5253"/>
    <w:rsid w:val="002E6D40"/>
    <w:rsid w:val="002F2A6E"/>
    <w:rsid w:val="00305A6F"/>
    <w:rsid w:val="0031464F"/>
    <w:rsid w:val="00314F82"/>
    <w:rsid w:val="003150A5"/>
    <w:rsid w:val="00315BD0"/>
    <w:rsid w:val="00320A8A"/>
    <w:rsid w:val="00320FB4"/>
    <w:rsid w:val="003230AC"/>
    <w:rsid w:val="003361F0"/>
    <w:rsid w:val="00336CB7"/>
    <w:rsid w:val="003438DB"/>
    <w:rsid w:val="00347FDE"/>
    <w:rsid w:val="00350F0D"/>
    <w:rsid w:val="00354072"/>
    <w:rsid w:val="00355C74"/>
    <w:rsid w:val="003613E9"/>
    <w:rsid w:val="00363721"/>
    <w:rsid w:val="003637A8"/>
    <w:rsid w:val="00370CA2"/>
    <w:rsid w:val="0037326B"/>
    <w:rsid w:val="0037759B"/>
    <w:rsid w:val="003806D0"/>
    <w:rsid w:val="00385CCB"/>
    <w:rsid w:val="00386B6F"/>
    <w:rsid w:val="003937C0"/>
    <w:rsid w:val="0039650F"/>
    <w:rsid w:val="003A5C6E"/>
    <w:rsid w:val="003A71B7"/>
    <w:rsid w:val="003B4278"/>
    <w:rsid w:val="003C73B1"/>
    <w:rsid w:val="003D3CA5"/>
    <w:rsid w:val="003D7CC7"/>
    <w:rsid w:val="003F18ED"/>
    <w:rsid w:val="003F7011"/>
    <w:rsid w:val="00402811"/>
    <w:rsid w:val="004032E7"/>
    <w:rsid w:val="00405700"/>
    <w:rsid w:val="0041159B"/>
    <w:rsid w:val="00414C24"/>
    <w:rsid w:val="00414F86"/>
    <w:rsid w:val="00415E6C"/>
    <w:rsid w:val="0042223E"/>
    <w:rsid w:val="004356AD"/>
    <w:rsid w:val="00442037"/>
    <w:rsid w:val="00455153"/>
    <w:rsid w:val="004566C4"/>
    <w:rsid w:val="0046306F"/>
    <w:rsid w:val="00466197"/>
    <w:rsid w:val="00466D43"/>
    <w:rsid w:val="004677E0"/>
    <w:rsid w:val="004719FE"/>
    <w:rsid w:val="00481887"/>
    <w:rsid w:val="004819F1"/>
    <w:rsid w:val="00496733"/>
    <w:rsid w:val="00497379"/>
    <w:rsid w:val="004B4EFB"/>
    <w:rsid w:val="004B7C8A"/>
    <w:rsid w:val="004C19C4"/>
    <w:rsid w:val="004C3429"/>
    <w:rsid w:val="004D7425"/>
    <w:rsid w:val="004E03D3"/>
    <w:rsid w:val="004E38A8"/>
    <w:rsid w:val="004E6D64"/>
    <w:rsid w:val="004F527C"/>
    <w:rsid w:val="004F7764"/>
    <w:rsid w:val="00500A9E"/>
    <w:rsid w:val="00506554"/>
    <w:rsid w:val="005170D9"/>
    <w:rsid w:val="00517B4A"/>
    <w:rsid w:val="0052231E"/>
    <w:rsid w:val="0052321D"/>
    <w:rsid w:val="00530028"/>
    <w:rsid w:val="00531673"/>
    <w:rsid w:val="005525AF"/>
    <w:rsid w:val="00567E90"/>
    <w:rsid w:val="0057107A"/>
    <w:rsid w:val="005841F6"/>
    <w:rsid w:val="00584E5F"/>
    <w:rsid w:val="005862EE"/>
    <w:rsid w:val="005865BE"/>
    <w:rsid w:val="00587230"/>
    <w:rsid w:val="00592DAD"/>
    <w:rsid w:val="00596813"/>
    <w:rsid w:val="005A01FF"/>
    <w:rsid w:val="005A3143"/>
    <w:rsid w:val="005B4A99"/>
    <w:rsid w:val="005B61CA"/>
    <w:rsid w:val="005C0093"/>
    <w:rsid w:val="005C3B9D"/>
    <w:rsid w:val="005D2380"/>
    <w:rsid w:val="005D3B1D"/>
    <w:rsid w:val="005D5E79"/>
    <w:rsid w:val="005E2CE9"/>
    <w:rsid w:val="005E2E9A"/>
    <w:rsid w:val="005E55D5"/>
    <w:rsid w:val="005E746E"/>
    <w:rsid w:val="00603C92"/>
    <w:rsid w:val="00603CB5"/>
    <w:rsid w:val="00604E59"/>
    <w:rsid w:val="0060708B"/>
    <w:rsid w:val="006072CC"/>
    <w:rsid w:val="006106E0"/>
    <w:rsid w:val="00615DAF"/>
    <w:rsid w:val="006244F4"/>
    <w:rsid w:val="0064022D"/>
    <w:rsid w:val="0064445B"/>
    <w:rsid w:val="006460AE"/>
    <w:rsid w:val="006641C4"/>
    <w:rsid w:val="00665D10"/>
    <w:rsid w:val="00667B95"/>
    <w:rsid w:val="006717C1"/>
    <w:rsid w:val="00676554"/>
    <w:rsid w:val="0068289B"/>
    <w:rsid w:val="00685023"/>
    <w:rsid w:val="00687330"/>
    <w:rsid w:val="00690847"/>
    <w:rsid w:val="006926F9"/>
    <w:rsid w:val="006A19F7"/>
    <w:rsid w:val="006A2340"/>
    <w:rsid w:val="006A2679"/>
    <w:rsid w:val="006B1B2A"/>
    <w:rsid w:val="006B438C"/>
    <w:rsid w:val="006B5153"/>
    <w:rsid w:val="006C15BD"/>
    <w:rsid w:val="006C7476"/>
    <w:rsid w:val="006D0AD8"/>
    <w:rsid w:val="006E1B21"/>
    <w:rsid w:val="006E1C9C"/>
    <w:rsid w:val="006E267D"/>
    <w:rsid w:val="006F4E2C"/>
    <w:rsid w:val="007014C2"/>
    <w:rsid w:val="007024B5"/>
    <w:rsid w:val="00706CEB"/>
    <w:rsid w:val="0071656D"/>
    <w:rsid w:val="00717539"/>
    <w:rsid w:val="00721D08"/>
    <w:rsid w:val="007240D0"/>
    <w:rsid w:val="00724975"/>
    <w:rsid w:val="0072726A"/>
    <w:rsid w:val="00733755"/>
    <w:rsid w:val="007342DF"/>
    <w:rsid w:val="00734667"/>
    <w:rsid w:val="007363D9"/>
    <w:rsid w:val="00740038"/>
    <w:rsid w:val="00740C55"/>
    <w:rsid w:val="00742A13"/>
    <w:rsid w:val="00745461"/>
    <w:rsid w:val="00746BEC"/>
    <w:rsid w:val="00746DCB"/>
    <w:rsid w:val="00753A7C"/>
    <w:rsid w:val="00757DE8"/>
    <w:rsid w:val="0076369E"/>
    <w:rsid w:val="007641D9"/>
    <w:rsid w:val="00764640"/>
    <w:rsid w:val="00766B11"/>
    <w:rsid w:val="00771C56"/>
    <w:rsid w:val="00780234"/>
    <w:rsid w:val="00781576"/>
    <w:rsid w:val="00781B2D"/>
    <w:rsid w:val="00785886"/>
    <w:rsid w:val="007871BB"/>
    <w:rsid w:val="00792143"/>
    <w:rsid w:val="00793909"/>
    <w:rsid w:val="007A691B"/>
    <w:rsid w:val="007B0DB6"/>
    <w:rsid w:val="007B1004"/>
    <w:rsid w:val="007D2481"/>
    <w:rsid w:val="007D44E8"/>
    <w:rsid w:val="007E197D"/>
    <w:rsid w:val="007E1BC5"/>
    <w:rsid w:val="007E2619"/>
    <w:rsid w:val="007E6D6F"/>
    <w:rsid w:val="007F081D"/>
    <w:rsid w:val="007F7C35"/>
    <w:rsid w:val="008032C0"/>
    <w:rsid w:val="00812F5C"/>
    <w:rsid w:val="0081606B"/>
    <w:rsid w:val="00816B19"/>
    <w:rsid w:val="008221DA"/>
    <w:rsid w:val="00826A5F"/>
    <w:rsid w:val="008331A9"/>
    <w:rsid w:val="00836415"/>
    <w:rsid w:val="0083693D"/>
    <w:rsid w:val="00836E37"/>
    <w:rsid w:val="00840B03"/>
    <w:rsid w:val="00840BBB"/>
    <w:rsid w:val="00852669"/>
    <w:rsid w:val="008555F2"/>
    <w:rsid w:val="00866E29"/>
    <w:rsid w:val="00870677"/>
    <w:rsid w:val="00874C92"/>
    <w:rsid w:val="008763A3"/>
    <w:rsid w:val="00882EBB"/>
    <w:rsid w:val="00884052"/>
    <w:rsid w:val="00890235"/>
    <w:rsid w:val="008A0AE3"/>
    <w:rsid w:val="008A531C"/>
    <w:rsid w:val="008B465B"/>
    <w:rsid w:val="008B581D"/>
    <w:rsid w:val="008C43EE"/>
    <w:rsid w:val="008D2446"/>
    <w:rsid w:val="008D2639"/>
    <w:rsid w:val="008D373C"/>
    <w:rsid w:val="008D63FE"/>
    <w:rsid w:val="008D79B0"/>
    <w:rsid w:val="008E1FEF"/>
    <w:rsid w:val="008E30C4"/>
    <w:rsid w:val="008E3CE1"/>
    <w:rsid w:val="008E7F71"/>
    <w:rsid w:val="008F21E4"/>
    <w:rsid w:val="00902C9B"/>
    <w:rsid w:val="0090697E"/>
    <w:rsid w:val="009074C0"/>
    <w:rsid w:val="00907820"/>
    <w:rsid w:val="009119BA"/>
    <w:rsid w:val="009240FF"/>
    <w:rsid w:val="0093417F"/>
    <w:rsid w:val="009423ED"/>
    <w:rsid w:val="00947F29"/>
    <w:rsid w:val="00956733"/>
    <w:rsid w:val="00960F30"/>
    <w:rsid w:val="00964F7C"/>
    <w:rsid w:val="00965F9A"/>
    <w:rsid w:val="0097080C"/>
    <w:rsid w:val="009739FD"/>
    <w:rsid w:val="00973EBE"/>
    <w:rsid w:val="009773B7"/>
    <w:rsid w:val="00982679"/>
    <w:rsid w:val="00982D2C"/>
    <w:rsid w:val="00982E1B"/>
    <w:rsid w:val="009925E4"/>
    <w:rsid w:val="00995F61"/>
    <w:rsid w:val="009B043E"/>
    <w:rsid w:val="009B794D"/>
    <w:rsid w:val="009C3A66"/>
    <w:rsid w:val="009C4AA5"/>
    <w:rsid w:val="009D5B6B"/>
    <w:rsid w:val="009D74EF"/>
    <w:rsid w:val="009E50C2"/>
    <w:rsid w:val="009E65F6"/>
    <w:rsid w:val="009F1E37"/>
    <w:rsid w:val="009F3CDA"/>
    <w:rsid w:val="009F416F"/>
    <w:rsid w:val="009F4823"/>
    <w:rsid w:val="009F48EA"/>
    <w:rsid w:val="009F49DA"/>
    <w:rsid w:val="00A0278D"/>
    <w:rsid w:val="00A07324"/>
    <w:rsid w:val="00A073E2"/>
    <w:rsid w:val="00A11819"/>
    <w:rsid w:val="00A122D9"/>
    <w:rsid w:val="00A13B21"/>
    <w:rsid w:val="00A16F80"/>
    <w:rsid w:val="00A24F93"/>
    <w:rsid w:val="00A25BEC"/>
    <w:rsid w:val="00A260E3"/>
    <w:rsid w:val="00A32B89"/>
    <w:rsid w:val="00A333B4"/>
    <w:rsid w:val="00A35DA1"/>
    <w:rsid w:val="00A35F1A"/>
    <w:rsid w:val="00A36626"/>
    <w:rsid w:val="00A37962"/>
    <w:rsid w:val="00A441A7"/>
    <w:rsid w:val="00A46E8D"/>
    <w:rsid w:val="00A52C35"/>
    <w:rsid w:val="00A52C7C"/>
    <w:rsid w:val="00A546EF"/>
    <w:rsid w:val="00A60CEA"/>
    <w:rsid w:val="00A6147D"/>
    <w:rsid w:val="00A628EB"/>
    <w:rsid w:val="00A62B09"/>
    <w:rsid w:val="00A71719"/>
    <w:rsid w:val="00A71E89"/>
    <w:rsid w:val="00A76C4C"/>
    <w:rsid w:val="00AB0781"/>
    <w:rsid w:val="00AB4CB4"/>
    <w:rsid w:val="00AB6031"/>
    <w:rsid w:val="00AC447A"/>
    <w:rsid w:val="00AD7408"/>
    <w:rsid w:val="00AE2B8C"/>
    <w:rsid w:val="00AF1376"/>
    <w:rsid w:val="00AF144D"/>
    <w:rsid w:val="00B04AB1"/>
    <w:rsid w:val="00B1194D"/>
    <w:rsid w:val="00B13818"/>
    <w:rsid w:val="00B2145E"/>
    <w:rsid w:val="00B22D5A"/>
    <w:rsid w:val="00B33EE6"/>
    <w:rsid w:val="00B3416C"/>
    <w:rsid w:val="00B34831"/>
    <w:rsid w:val="00B43CD6"/>
    <w:rsid w:val="00B45AE3"/>
    <w:rsid w:val="00B5021D"/>
    <w:rsid w:val="00B55E04"/>
    <w:rsid w:val="00B66F7A"/>
    <w:rsid w:val="00B6745A"/>
    <w:rsid w:val="00B67971"/>
    <w:rsid w:val="00B8167D"/>
    <w:rsid w:val="00B83EED"/>
    <w:rsid w:val="00B90F57"/>
    <w:rsid w:val="00B91BF9"/>
    <w:rsid w:val="00B91BFA"/>
    <w:rsid w:val="00B92ED8"/>
    <w:rsid w:val="00B9350F"/>
    <w:rsid w:val="00BC3975"/>
    <w:rsid w:val="00BC41DF"/>
    <w:rsid w:val="00BD242A"/>
    <w:rsid w:val="00BD3221"/>
    <w:rsid w:val="00BD43F9"/>
    <w:rsid w:val="00BD6939"/>
    <w:rsid w:val="00BE2D08"/>
    <w:rsid w:val="00BF1F58"/>
    <w:rsid w:val="00BF2959"/>
    <w:rsid w:val="00BF734D"/>
    <w:rsid w:val="00C053BF"/>
    <w:rsid w:val="00C14529"/>
    <w:rsid w:val="00C32187"/>
    <w:rsid w:val="00C3443E"/>
    <w:rsid w:val="00C43CC5"/>
    <w:rsid w:val="00C46A83"/>
    <w:rsid w:val="00C4787C"/>
    <w:rsid w:val="00C514C9"/>
    <w:rsid w:val="00C53D15"/>
    <w:rsid w:val="00C54313"/>
    <w:rsid w:val="00C656D4"/>
    <w:rsid w:val="00C713B1"/>
    <w:rsid w:val="00C810EC"/>
    <w:rsid w:val="00C90022"/>
    <w:rsid w:val="00C9244D"/>
    <w:rsid w:val="00CA3A3E"/>
    <w:rsid w:val="00CA78E2"/>
    <w:rsid w:val="00CB0E65"/>
    <w:rsid w:val="00CB4540"/>
    <w:rsid w:val="00CB7648"/>
    <w:rsid w:val="00CC067F"/>
    <w:rsid w:val="00CC6B74"/>
    <w:rsid w:val="00CD3EE1"/>
    <w:rsid w:val="00CD5FA3"/>
    <w:rsid w:val="00CD7EC4"/>
    <w:rsid w:val="00CF32BA"/>
    <w:rsid w:val="00CF55A8"/>
    <w:rsid w:val="00CF55AB"/>
    <w:rsid w:val="00D008E0"/>
    <w:rsid w:val="00D04B5C"/>
    <w:rsid w:val="00D126BC"/>
    <w:rsid w:val="00D148EE"/>
    <w:rsid w:val="00D14E21"/>
    <w:rsid w:val="00D200F5"/>
    <w:rsid w:val="00D2674D"/>
    <w:rsid w:val="00D268C0"/>
    <w:rsid w:val="00D27AD4"/>
    <w:rsid w:val="00D303C2"/>
    <w:rsid w:val="00D35252"/>
    <w:rsid w:val="00D4447D"/>
    <w:rsid w:val="00D460D9"/>
    <w:rsid w:val="00D610C7"/>
    <w:rsid w:val="00D62CA6"/>
    <w:rsid w:val="00D67D03"/>
    <w:rsid w:val="00D67E66"/>
    <w:rsid w:val="00D70271"/>
    <w:rsid w:val="00D72613"/>
    <w:rsid w:val="00D74719"/>
    <w:rsid w:val="00D77B56"/>
    <w:rsid w:val="00D80329"/>
    <w:rsid w:val="00D813A3"/>
    <w:rsid w:val="00D93E8A"/>
    <w:rsid w:val="00DA1F43"/>
    <w:rsid w:val="00DA3AF2"/>
    <w:rsid w:val="00DA6791"/>
    <w:rsid w:val="00DB1CE1"/>
    <w:rsid w:val="00DB681A"/>
    <w:rsid w:val="00DC219B"/>
    <w:rsid w:val="00DC3617"/>
    <w:rsid w:val="00DC7781"/>
    <w:rsid w:val="00DD5A7F"/>
    <w:rsid w:val="00DE2E03"/>
    <w:rsid w:val="00DF2D9A"/>
    <w:rsid w:val="00DF7523"/>
    <w:rsid w:val="00E053D6"/>
    <w:rsid w:val="00E141B3"/>
    <w:rsid w:val="00E20668"/>
    <w:rsid w:val="00E22E10"/>
    <w:rsid w:val="00E24807"/>
    <w:rsid w:val="00E3179E"/>
    <w:rsid w:val="00E31EEF"/>
    <w:rsid w:val="00E356B0"/>
    <w:rsid w:val="00E36405"/>
    <w:rsid w:val="00E37458"/>
    <w:rsid w:val="00E53321"/>
    <w:rsid w:val="00E542EF"/>
    <w:rsid w:val="00E55F06"/>
    <w:rsid w:val="00E576E0"/>
    <w:rsid w:val="00E576F9"/>
    <w:rsid w:val="00E675DE"/>
    <w:rsid w:val="00E71E17"/>
    <w:rsid w:val="00E74AAE"/>
    <w:rsid w:val="00E76291"/>
    <w:rsid w:val="00E77AA6"/>
    <w:rsid w:val="00E8594E"/>
    <w:rsid w:val="00E97ACA"/>
    <w:rsid w:val="00EA0B80"/>
    <w:rsid w:val="00EA74D3"/>
    <w:rsid w:val="00EB03AA"/>
    <w:rsid w:val="00EB056A"/>
    <w:rsid w:val="00EB05CF"/>
    <w:rsid w:val="00ED3C70"/>
    <w:rsid w:val="00EE1695"/>
    <w:rsid w:val="00EE5BB8"/>
    <w:rsid w:val="00EF7F2D"/>
    <w:rsid w:val="00F00CFB"/>
    <w:rsid w:val="00F117AF"/>
    <w:rsid w:val="00F14284"/>
    <w:rsid w:val="00F16DF5"/>
    <w:rsid w:val="00F201A5"/>
    <w:rsid w:val="00F35A86"/>
    <w:rsid w:val="00F45EA4"/>
    <w:rsid w:val="00F60939"/>
    <w:rsid w:val="00F627B8"/>
    <w:rsid w:val="00F63B3F"/>
    <w:rsid w:val="00F748F5"/>
    <w:rsid w:val="00FA24BD"/>
    <w:rsid w:val="00FA2D2D"/>
    <w:rsid w:val="00FB0173"/>
    <w:rsid w:val="00FB2D2B"/>
    <w:rsid w:val="00FB75AD"/>
    <w:rsid w:val="00FB7EF0"/>
    <w:rsid w:val="00FC0610"/>
    <w:rsid w:val="00FC250D"/>
    <w:rsid w:val="00FC39BA"/>
    <w:rsid w:val="00FD37D7"/>
    <w:rsid w:val="00FE24AC"/>
    <w:rsid w:val="00FF3046"/>
    <w:rsid w:val="00FF3FAE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5A6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S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B0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027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67D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C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B094D"/>
    <w:rPr>
      <w:rFonts w:ascii="Times New Roman" w:eastAsia="Times New Roman" w:hAnsi="Times New Roman" w:cs="Times New Roman"/>
      <w:b/>
      <w:bCs/>
      <w:sz w:val="27"/>
      <w:szCs w:val="27"/>
      <w:lang w:val="en-SG" w:eastAsia="en-SG"/>
    </w:rPr>
  </w:style>
  <w:style w:type="character" w:styleId="Emphasis">
    <w:name w:val="Emphasis"/>
    <w:basedOn w:val="DefaultParagraphFont"/>
    <w:uiPriority w:val="20"/>
    <w:qFormat/>
    <w:rsid w:val="002B094D"/>
    <w:rPr>
      <w:i/>
      <w:iCs/>
    </w:rPr>
  </w:style>
  <w:style w:type="character" w:customStyle="1" w:styleId="st">
    <w:name w:val="st"/>
    <w:basedOn w:val="DefaultParagraphFont"/>
    <w:rsid w:val="00402811"/>
  </w:style>
  <w:style w:type="table" w:styleId="TableGrid">
    <w:name w:val="Table Grid"/>
    <w:basedOn w:val="TableNormal"/>
    <w:uiPriority w:val="59"/>
    <w:rsid w:val="00A07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16B1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7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ACA"/>
  </w:style>
  <w:style w:type="paragraph" w:styleId="Footer">
    <w:name w:val="footer"/>
    <w:basedOn w:val="Normal"/>
    <w:link w:val="FooterChar"/>
    <w:uiPriority w:val="99"/>
    <w:unhideWhenUsed/>
    <w:rsid w:val="00E97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S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B0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027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67D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C9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B094D"/>
    <w:rPr>
      <w:rFonts w:ascii="Times New Roman" w:eastAsia="Times New Roman" w:hAnsi="Times New Roman" w:cs="Times New Roman"/>
      <w:b/>
      <w:bCs/>
      <w:sz w:val="27"/>
      <w:szCs w:val="27"/>
      <w:lang w:val="en-SG" w:eastAsia="en-SG"/>
    </w:rPr>
  </w:style>
  <w:style w:type="character" w:styleId="Emphasis">
    <w:name w:val="Emphasis"/>
    <w:basedOn w:val="DefaultParagraphFont"/>
    <w:uiPriority w:val="20"/>
    <w:qFormat/>
    <w:rsid w:val="002B094D"/>
    <w:rPr>
      <w:i/>
      <w:iCs/>
    </w:rPr>
  </w:style>
  <w:style w:type="character" w:customStyle="1" w:styleId="st">
    <w:name w:val="st"/>
    <w:basedOn w:val="DefaultParagraphFont"/>
    <w:rsid w:val="00402811"/>
  </w:style>
  <w:style w:type="table" w:styleId="TableGrid">
    <w:name w:val="Table Grid"/>
    <w:basedOn w:val="TableNormal"/>
    <w:uiPriority w:val="59"/>
    <w:rsid w:val="00A07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816B1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7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ACA"/>
  </w:style>
  <w:style w:type="paragraph" w:styleId="Footer">
    <w:name w:val="footer"/>
    <w:basedOn w:val="Normal"/>
    <w:link w:val="FooterChar"/>
    <w:uiPriority w:val="99"/>
    <w:unhideWhenUsed/>
    <w:rsid w:val="00E97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IMCB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ebard</dc:creator>
  <cp:lastModifiedBy>Karie</cp:lastModifiedBy>
  <cp:revision>3</cp:revision>
  <cp:lastPrinted>2011-11-29T07:36:00Z</cp:lastPrinted>
  <dcterms:created xsi:type="dcterms:W3CDTF">2014-02-04T00:46:00Z</dcterms:created>
  <dcterms:modified xsi:type="dcterms:W3CDTF">2014-02-04T00:46:00Z</dcterms:modified>
</cp:coreProperties>
</file>