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FA" w:rsidRPr="00BB35FA" w:rsidRDefault="00BB35FA" w:rsidP="00BB35FA">
      <w:pPr>
        <w:spacing w:after="12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35FA">
        <w:rPr>
          <w:rFonts w:ascii="Times New Roman" w:eastAsia="Times New Roman" w:hAnsi="Times New Roman" w:cs="Times New Roman"/>
          <w:b/>
          <w:bCs/>
          <w:sz w:val="24"/>
          <w:szCs w:val="24"/>
        </w:rPr>
        <w:t>STUDY INVESTIGATORS</w:t>
      </w:r>
    </w:p>
    <w:p w:rsidR="00BB35FA" w:rsidRPr="00BB35FA" w:rsidRDefault="00BB35FA" w:rsidP="00BB35FA">
      <w:pPr>
        <w:spacing w:after="120" w:line="48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The following investigators, listed by country and the number of enrolled subjects included in the analyses, participated in Study </w:t>
      </w:r>
      <w:r w:rsidRPr="00BB35FA">
        <w:rPr>
          <w:rFonts w:ascii="Times" w:eastAsia="Times New Roman" w:hAnsi="Times" w:cs="Times"/>
          <w:sz w:val="24"/>
          <w:szCs w:val="24"/>
        </w:rPr>
        <w:t>480848/010</w:t>
      </w:r>
      <w:r w:rsidRPr="00BB35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35FA" w:rsidRPr="00BB35FA" w:rsidRDefault="00BB35FA" w:rsidP="00BB35FA">
      <w:pPr>
        <w:spacing w:after="12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35FA">
        <w:rPr>
          <w:rFonts w:ascii="Times New Roman" w:eastAsia="Times New Roman" w:hAnsi="Times New Roman" w:cs="Times New Roman"/>
          <w:b/>
          <w:bCs/>
          <w:sz w:val="24"/>
          <w:szCs w:val="24"/>
        </w:rPr>
        <w:t>Finland</w:t>
      </w:r>
      <w:r w:rsidRPr="00BB35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Markku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Kaste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, MD, PhD (5);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Juhani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Sivenius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, MD, PhD (5);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Matti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Hillbom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>, MD, PhD (1)</w:t>
      </w:r>
    </w:p>
    <w:p w:rsidR="00BB35FA" w:rsidRPr="00BB35FA" w:rsidRDefault="00BB35FA" w:rsidP="00BB35FA">
      <w:pPr>
        <w:spacing w:after="12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35FA">
        <w:rPr>
          <w:rFonts w:ascii="Times New Roman" w:eastAsia="Times New Roman" w:hAnsi="Times New Roman" w:cs="Times New Roman"/>
          <w:b/>
          <w:bCs/>
          <w:sz w:val="24"/>
          <w:szCs w:val="24"/>
        </w:rPr>
        <w:t>France</w:t>
      </w:r>
      <w:r w:rsidRPr="00BB35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Patrick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Feugier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>, MD (3)</w:t>
      </w:r>
    </w:p>
    <w:p w:rsidR="00BB35FA" w:rsidRPr="00BB35FA" w:rsidRDefault="00BB35FA" w:rsidP="00BB35FA">
      <w:pPr>
        <w:spacing w:after="12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35FA">
        <w:rPr>
          <w:rFonts w:ascii="Times New Roman" w:eastAsia="Times New Roman" w:hAnsi="Times New Roman" w:cs="Times New Roman"/>
          <w:b/>
          <w:bCs/>
          <w:sz w:val="24"/>
          <w:szCs w:val="24"/>
        </w:rPr>
        <w:t>Germany</w:t>
      </w:r>
      <w:r w:rsidRPr="00BB35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Michael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Görtler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, MD (9);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Jörg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Glahn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>, MD (3); Hans-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Jörg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Schütz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(3); Andreas Hartmann, MD (2)</w:t>
      </w:r>
    </w:p>
    <w:p w:rsidR="00BB35FA" w:rsidRPr="00BB35FA" w:rsidRDefault="00BB35FA" w:rsidP="00BB35FA">
      <w:pPr>
        <w:spacing w:after="12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35FA">
        <w:rPr>
          <w:rFonts w:ascii="Times New Roman" w:eastAsia="Times New Roman" w:hAnsi="Times New Roman" w:cs="Times New Roman"/>
          <w:b/>
          <w:bCs/>
          <w:sz w:val="24"/>
          <w:szCs w:val="24"/>
        </w:rPr>
        <w:t>The Netherlands</w:t>
      </w:r>
      <w:r w:rsidRPr="00BB35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Frank L. J.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Visseren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, MD, PhD (9);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Frans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L. Moll, MD, PhD (1)</w:t>
      </w:r>
    </w:p>
    <w:p w:rsidR="00BB35FA" w:rsidRPr="00BB35FA" w:rsidRDefault="00BB35FA" w:rsidP="00BB35FA">
      <w:pPr>
        <w:spacing w:after="12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35FA">
        <w:rPr>
          <w:rFonts w:ascii="Times New Roman" w:eastAsia="Times New Roman" w:hAnsi="Times New Roman" w:cs="Times New Roman"/>
          <w:b/>
          <w:bCs/>
          <w:sz w:val="24"/>
          <w:szCs w:val="24"/>
        </w:rPr>
        <w:t>Poland</w:t>
      </w:r>
      <w:r w:rsidRPr="00BB35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Walerian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Staszkiewicz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>, MD (22)</w:t>
      </w:r>
    </w:p>
    <w:p w:rsidR="00BB35FA" w:rsidRPr="00BB35FA" w:rsidRDefault="00BB35FA" w:rsidP="00BB35FA">
      <w:pPr>
        <w:spacing w:after="12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35FA">
        <w:rPr>
          <w:rFonts w:ascii="Times New Roman" w:eastAsia="Times New Roman" w:hAnsi="Times New Roman" w:cs="Times New Roman"/>
          <w:b/>
          <w:bCs/>
          <w:sz w:val="24"/>
          <w:szCs w:val="24"/>
        </w:rPr>
        <w:t>Spain</w:t>
      </w:r>
      <w:r w:rsidRPr="00BB35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José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Álvarez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Sabín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, MD, PhD (11); Angel Chamorro, MD (7); Francisco Rubio, MD (5); Ricardo Navarro, MD (4); José Castillo, MD (3); José-Luis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Martí-Vilalta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>, MD (1)</w:t>
      </w:r>
    </w:p>
    <w:p w:rsidR="00D67129" w:rsidRPr="00D17B8E" w:rsidRDefault="00BB35FA" w:rsidP="00D17B8E">
      <w:pPr>
        <w:spacing w:after="12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35FA">
        <w:rPr>
          <w:rFonts w:ascii="Times New Roman" w:eastAsia="Times New Roman" w:hAnsi="Times New Roman" w:cs="Times New Roman"/>
          <w:b/>
          <w:bCs/>
          <w:sz w:val="24"/>
          <w:szCs w:val="24"/>
        </w:rPr>
        <w:t>United Kingdom</w:t>
      </w:r>
      <w:r w:rsidRPr="00BB35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Lasantha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 Dinesh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Wijesinghe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 xml:space="preserve">, MB </w:t>
      </w:r>
      <w:proofErr w:type="spellStart"/>
      <w:r w:rsidRPr="00BB35FA">
        <w:rPr>
          <w:rFonts w:ascii="Times New Roman" w:eastAsia="Times New Roman" w:hAnsi="Times New Roman" w:cs="Times New Roman"/>
          <w:sz w:val="24"/>
          <w:szCs w:val="24"/>
        </w:rPr>
        <w:t>BChir</w:t>
      </w:r>
      <w:proofErr w:type="spellEnd"/>
      <w:r w:rsidRPr="00BB35FA">
        <w:rPr>
          <w:rFonts w:ascii="Times New Roman" w:eastAsia="Times New Roman" w:hAnsi="Times New Roman" w:cs="Times New Roman"/>
          <w:sz w:val="24"/>
          <w:szCs w:val="24"/>
        </w:rPr>
        <w:t>, FRCS (6); Roger Baird, ChM (2)</w:t>
      </w:r>
      <w:bookmarkStart w:id="0" w:name="_GoBack"/>
      <w:bookmarkEnd w:id="0"/>
    </w:p>
    <w:sectPr w:rsidR="00D67129" w:rsidRPr="00D1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FA"/>
    <w:rsid w:val="00BB35FA"/>
    <w:rsid w:val="00D17B8E"/>
    <w:rsid w:val="00D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Porzio</dc:creator>
  <cp:lastModifiedBy>Maria Porzio</cp:lastModifiedBy>
  <cp:revision>2</cp:revision>
  <dcterms:created xsi:type="dcterms:W3CDTF">2014-01-23T18:02:00Z</dcterms:created>
  <dcterms:modified xsi:type="dcterms:W3CDTF">2014-01-23T18:02:00Z</dcterms:modified>
</cp:coreProperties>
</file>