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6" w:rsidRDefault="00FA61FA" w:rsidP="004F1B06">
      <w:pPr>
        <w:rPr>
          <w:b/>
        </w:rPr>
      </w:pPr>
      <w:bookmarkStart w:id="0" w:name="_GoBack"/>
      <w:bookmarkEnd w:id="0"/>
      <w:r>
        <w:rPr>
          <w:noProof/>
          <w:lang w:val="nl-BE" w:eastAsia="nl-BE"/>
        </w:rPr>
        <w:drawing>
          <wp:inline distT="0" distB="0" distL="0" distR="0" wp14:anchorId="0564FCF8" wp14:editId="0E4966BA">
            <wp:extent cx="5971540" cy="3015609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01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EE" w:rsidRPr="006F388E" w:rsidRDefault="006F388E" w:rsidP="00D12EEE">
      <w:r>
        <w:rPr>
          <w:b/>
        </w:rPr>
        <w:t>Figure S5</w:t>
      </w:r>
      <w:r w:rsidR="004F1B06" w:rsidRPr="006F388E">
        <w:rPr>
          <w:b/>
        </w:rPr>
        <w:t>.</w:t>
      </w:r>
      <w:r w:rsidR="004F1B06" w:rsidRPr="006F388E">
        <w:t xml:space="preserve"> </w:t>
      </w:r>
      <w:r w:rsidR="00E87D8B" w:rsidRPr="006F388E">
        <w:rPr>
          <w:b/>
        </w:rPr>
        <w:t xml:space="preserve">Effect of a bone marrow-specific </w:t>
      </w:r>
      <w:proofErr w:type="spellStart"/>
      <w:r w:rsidR="00E87D8B" w:rsidRPr="006F388E">
        <w:rPr>
          <w:b/>
          <w:i/>
        </w:rPr>
        <w:t>Ikk</w:t>
      </w:r>
      <w:proofErr w:type="spellEnd"/>
      <w:r w:rsidR="00E87D8B" w:rsidRPr="006F388E">
        <w:rPr>
          <w:b/>
          <w:i/>
        </w:rPr>
        <w:t>α</w:t>
      </w:r>
      <w:r w:rsidR="00E87D8B" w:rsidRPr="006F388E">
        <w:rPr>
          <w:b/>
          <w:i/>
          <w:vertAlign w:val="superscript"/>
        </w:rPr>
        <w:t>AA/AA</w:t>
      </w:r>
      <w:r w:rsidR="00E87D8B" w:rsidRPr="006F388E">
        <w:rPr>
          <w:b/>
        </w:rPr>
        <w:t xml:space="preserve"> knock-in on </w:t>
      </w:r>
      <w:proofErr w:type="spellStart"/>
      <w:r w:rsidR="00E87D8B" w:rsidRPr="006F388E">
        <w:rPr>
          <w:b/>
        </w:rPr>
        <w:t>T</w:t>
      </w:r>
      <w:r w:rsidR="00E87D8B" w:rsidRPr="006F388E">
        <w:rPr>
          <w:b/>
          <w:vertAlign w:val="subscript"/>
        </w:rPr>
        <w:t>reg</w:t>
      </w:r>
      <w:proofErr w:type="spellEnd"/>
      <w:r w:rsidR="00E87D8B" w:rsidRPr="006F388E">
        <w:rPr>
          <w:b/>
        </w:rPr>
        <w:t xml:space="preserve">-cells </w:t>
      </w:r>
      <w:r w:rsidR="00B8725A" w:rsidRPr="006F388E">
        <w:rPr>
          <w:b/>
        </w:rPr>
        <w:t xml:space="preserve">in a non-atherosclerotic context. </w:t>
      </w:r>
      <w:r w:rsidR="00E87D8B" w:rsidRPr="006F388E">
        <w:t xml:space="preserve">Shown is flow </w:t>
      </w:r>
      <w:proofErr w:type="spellStart"/>
      <w:r w:rsidR="00E87D8B" w:rsidRPr="006F388E">
        <w:t>cytometric</w:t>
      </w:r>
      <w:proofErr w:type="spellEnd"/>
      <w:r w:rsidR="00E87D8B" w:rsidRPr="006F388E">
        <w:t xml:space="preserve"> analysis of </w:t>
      </w:r>
      <w:proofErr w:type="spellStart"/>
      <w:r w:rsidR="00E87D8B" w:rsidRPr="006F388E">
        <w:t>T</w:t>
      </w:r>
      <w:r w:rsidR="005041B3" w:rsidRPr="006F388E">
        <w:rPr>
          <w:vertAlign w:val="subscript"/>
        </w:rPr>
        <w:t>reg</w:t>
      </w:r>
      <w:proofErr w:type="spellEnd"/>
      <w:r w:rsidR="00E87D8B" w:rsidRPr="006F388E">
        <w:t xml:space="preserve">-cells in lymph nodes from </w:t>
      </w:r>
      <w:r w:rsidR="00FA61FA" w:rsidRPr="006F388E">
        <w:t>C57BL/6</w:t>
      </w:r>
      <w:r w:rsidR="005041B3" w:rsidRPr="006F388E">
        <w:rPr>
          <w:i/>
        </w:rPr>
        <w:t xml:space="preserve"> </w:t>
      </w:r>
      <w:r w:rsidR="00E87D8B" w:rsidRPr="006F388E">
        <w:t>mice</w:t>
      </w:r>
      <w:r w:rsidR="00E87D8B" w:rsidRPr="006F388E">
        <w:rPr>
          <w:i/>
        </w:rPr>
        <w:t xml:space="preserve"> </w:t>
      </w:r>
      <w:r w:rsidR="00E87D8B" w:rsidRPr="006F388E">
        <w:t xml:space="preserve">transplanted with </w:t>
      </w:r>
      <w:proofErr w:type="spellStart"/>
      <w:r w:rsidR="00E87D8B" w:rsidRPr="006F388E">
        <w:rPr>
          <w:i/>
        </w:rPr>
        <w:t>Ikk</w:t>
      </w:r>
      <w:proofErr w:type="spellEnd"/>
      <w:r w:rsidR="00E87D8B" w:rsidRPr="006F388E">
        <w:rPr>
          <w:i/>
        </w:rPr>
        <w:t>α</w:t>
      </w:r>
      <w:r w:rsidR="00E87D8B" w:rsidRPr="006F388E">
        <w:rPr>
          <w:i/>
          <w:vertAlign w:val="superscript"/>
        </w:rPr>
        <w:t>AA/AA</w:t>
      </w:r>
      <w:r w:rsidR="005041B3" w:rsidRPr="006F388E">
        <w:rPr>
          <w:i/>
        </w:rPr>
        <w:t xml:space="preserve"> </w:t>
      </w:r>
      <w:proofErr w:type="gramStart"/>
      <w:r w:rsidR="005041B3" w:rsidRPr="006F388E">
        <w:t>or</w:t>
      </w:r>
      <w:r w:rsidR="005041B3" w:rsidRPr="006F388E">
        <w:rPr>
          <w:i/>
        </w:rPr>
        <w:t xml:space="preserve"> </w:t>
      </w:r>
      <w:r w:rsidR="00E87D8B" w:rsidRPr="006F388E">
        <w:t xml:space="preserve"> </w:t>
      </w:r>
      <w:proofErr w:type="spellStart"/>
      <w:r w:rsidR="00E87D8B" w:rsidRPr="006F388E">
        <w:rPr>
          <w:i/>
        </w:rPr>
        <w:t>Ikk</w:t>
      </w:r>
      <w:proofErr w:type="spellEnd"/>
      <w:r w:rsidR="00E87D8B" w:rsidRPr="006F388E">
        <w:rPr>
          <w:i/>
        </w:rPr>
        <w:t>α</w:t>
      </w:r>
      <w:proofErr w:type="gramEnd"/>
      <w:r w:rsidR="00E87D8B" w:rsidRPr="006F388E">
        <w:rPr>
          <w:i/>
          <w:vertAlign w:val="superscript"/>
        </w:rPr>
        <w:t xml:space="preserve">+/+ </w:t>
      </w:r>
      <w:r w:rsidR="00E87D8B" w:rsidRPr="006F388E">
        <w:t xml:space="preserve"> BM.</w:t>
      </w:r>
      <w:r w:rsidR="00E87D8B" w:rsidRPr="006F388E">
        <w:rPr>
          <w:b/>
        </w:rPr>
        <w:t xml:space="preserve"> </w:t>
      </w:r>
      <w:r w:rsidR="00411472" w:rsidRPr="006F388E">
        <w:t xml:space="preserve">Dead cells were excluded using </w:t>
      </w:r>
      <w:proofErr w:type="spellStart"/>
      <w:r w:rsidR="00411472" w:rsidRPr="006F388E">
        <w:t>Sytox</w:t>
      </w:r>
      <w:proofErr w:type="spellEnd"/>
      <w:r w:rsidR="00411472" w:rsidRPr="006F388E">
        <w:t xml:space="preserve"> Blue. </w:t>
      </w:r>
      <w:r w:rsidR="005041B3" w:rsidRPr="006F388E">
        <w:rPr>
          <w:b/>
        </w:rPr>
        <w:t>(A)</w:t>
      </w:r>
      <w:r w:rsidR="005041B3" w:rsidRPr="006F388E">
        <w:t xml:space="preserve"> Cd4</w:t>
      </w:r>
      <w:r w:rsidR="005041B3" w:rsidRPr="006F388E">
        <w:rPr>
          <w:vertAlign w:val="superscript"/>
        </w:rPr>
        <w:t>+</w:t>
      </w:r>
      <w:r w:rsidR="00B155A0" w:rsidRPr="006F388E">
        <w:t>F</w:t>
      </w:r>
      <w:r w:rsidR="005041B3" w:rsidRPr="006F388E">
        <w:t>oxp3</w:t>
      </w:r>
      <w:r w:rsidR="005041B3" w:rsidRPr="006F388E">
        <w:rPr>
          <w:vertAlign w:val="superscript"/>
        </w:rPr>
        <w:t>+</w:t>
      </w:r>
      <w:r w:rsidR="005041B3" w:rsidRPr="006F388E">
        <w:t xml:space="preserve"> </w:t>
      </w:r>
      <w:proofErr w:type="spellStart"/>
      <w:r w:rsidR="005041B3" w:rsidRPr="006F388E">
        <w:t>T</w:t>
      </w:r>
      <w:r w:rsidR="00B155A0" w:rsidRPr="006F388E">
        <w:rPr>
          <w:vertAlign w:val="subscript"/>
        </w:rPr>
        <w:t>reg</w:t>
      </w:r>
      <w:proofErr w:type="spellEnd"/>
      <w:r w:rsidR="005041B3" w:rsidRPr="006F388E">
        <w:t>-cells</w:t>
      </w:r>
      <w:r w:rsidR="00E87D8B" w:rsidRPr="006F388E">
        <w:t xml:space="preserve"> as percentage of </w:t>
      </w:r>
      <w:r w:rsidR="005041B3" w:rsidRPr="006F388E">
        <w:t>leukocytes (left)</w:t>
      </w:r>
      <w:r w:rsidR="00B8725A" w:rsidRPr="006F388E">
        <w:t>,</w:t>
      </w:r>
      <w:r w:rsidR="005041B3" w:rsidRPr="006F388E">
        <w:t xml:space="preserve"> and </w:t>
      </w:r>
      <w:r w:rsidR="00B155A0" w:rsidRPr="006F388E">
        <w:t>Cd4</w:t>
      </w:r>
      <w:r w:rsidR="00B155A0" w:rsidRPr="006F388E">
        <w:rPr>
          <w:vertAlign w:val="superscript"/>
        </w:rPr>
        <w:t>+</w:t>
      </w:r>
      <w:r w:rsidR="005041B3" w:rsidRPr="006F388E">
        <w:t>Cd25</w:t>
      </w:r>
      <w:r w:rsidR="005041B3" w:rsidRPr="006F388E">
        <w:rPr>
          <w:vertAlign w:val="superscript"/>
        </w:rPr>
        <w:t>+</w:t>
      </w:r>
      <w:r w:rsidR="00B155A0" w:rsidRPr="006F388E">
        <w:t>F</w:t>
      </w:r>
      <w:r w:rsidR="005041B3" w:rsidRPr="006F388E">
        <w:t>oxp3</w:t>
      </w:r>
      <w:r w:rsidR="005041B3" w:rsidRPr="006F388E">
        <w:rPr>
          <w:vertAlign w:val="superscript"/>
        </w:rPr>
        <w:t>+</w:t>
      </w:r>
      <w:r w:rsidR="005041B3" w:rsidRPr="006F388E">
        <w:t xml:space="preserve"> </w:t>
      </w:r>
      <w:proofErr w:type="spellStart"/>
      <w:r w:rsidR="00B155A0" w:rsidRPr="006F388E">
        <w:t>T</w:t>
      </w:r>
      <w:r w:rsidR="00B155A0" w:rsidRPr="006F388E">
        <w:rPr>
          <w:vertAlign w:val="subscript"/>
        </w:rPr>
        <w:t>reg</w:t>
      </w:r>
      <w:proofErr w:type="spellEnd"/>
      <w:r w:rsidR="00B155A0" w:rsidRPr="006F388E">
        <w:t xml:space="preserve">-cells </w:t>
      </w:r>
      <w:r w:rsidR="005041B3" w:rsidRPr="006F388E">
        <w:t xml:space="preserve">as percentage of </w:t>
      </w:r>
      <w:r w:rsidR="00E87D8B" w:rsidRPr="006F388E">
        <w:t>Cd</w:t>
      </w:r>
      <w:r w:rsidR="005041B3" w:rsidRPr="006F388E">
        <w:t>4</w:t>
      </w:r>
      <w:r w:rsidR="00E87D8B" w:rsidRPr="006F388E">
        <w:rPr>
          <w:vertAlign w:val="superscript"/>
        </w:rPr>
        <w:t>+</w:t>
      </w:r>
      <w:r w:rsidR="005041B3" w:rsidRPr="006F388E">
        <w:t xml:space="preserve"> T-cells</w:t>
      </w:r>
      <w:r w:rsidR="00E87D8B" w:rsidRPr="006F388E">
        <w:t xml:space="preserve"> (right). </w:t>
      </w:r>
      <w:r w:rsidR="005041B3" w:rsidRPr="006F388E">
        <w:rPr>
          <w:b/>
        </w:rPr>
        <w:t>(B)</w:t>
      </w:r>
      <w:r w:rsidR="005041B3" w:rsidRPr="006F388E">
        <w:t xml:space="preserve"> Total </w:t>
      </w:r>
      <w:r w:rsidR="00B155A0" w:rsidRPr="006F388E">
        <w:t>numbers of Cd4</w:t>
      </w:r>
      <w:r w:rsidR="00B155A0" w:rsidRPr="006F388E">
        <w:rPr>
          <w:vertAlign w:val="superscript"/>
        </w:rPr>
        <w:t>+</w:t>
      </w:r>
      <w:r w:rsidR="00B155A0" w:rsidRPr="006F388E">
        <w:t>Foxp3</w:t>
      </w:r>
      <w:r w:rsidR="00B155A0" w:rsidRPr="006F388E">
        <w:rPr>
          <w:vertAlign w:val="superscript"/>
        </w:rPr>
        <w:t>+</w:t>
      </w:r>
      <w:r w:rsidR="00B155A0" w:rsidRPr="006F388E">
        <w:t xml:space="preserve"> </w:t>
      </w:r>
      <w:proofErr w:type="spellStart"/>
      <w:r w:rsidR="00B155A0" w:rsidRPr="006F388E">
        <w:t>T</w:t>
      </w:r>
      <w:r w:rsidR="00B155A0" w:rsidRPr="006F388E">
        <w:rPr>
          <w:vertAlign w:val="subscript"/>
        </w:rPr>
        <w:t>reg</w:t>
      </w:r>
      <w:proofErr w:type="spellEnd"/>
      <w:r w:rsidR="00B155A0" w:rsidRPr="006F388E">
        <w:t>-cells</w:t>
      </w:r>
      <w:r w:rsidR="00B8725A" w:rsidRPr="006F388E">
        <w:t xml:space="preserve"> (left),</w:t>
      </w:r>
      <w:r w:rsidR="00B155A0" w:rsidRPr="006F388E">
        <w:t xml:space="preserve"> and total numbers of Cd4</w:t>
      </w:r>
      <w:r w:rsidR="00B155A0" w:rsidRPr="006F388E">
        <w:rPr>
          <w:vertAlign w:val="superscript"/>
        </w:rPr>
        <w:t>+</w:t>
      </w:r>
      <w:r w:rsidR="00B155A0" w:rsidRPr="006F388E">
        <w:t>Cd25</w:t>
      </w:r>
      <w:r w:rsidR="00B155A0" w:rsidRPr="006F388E">
        <w:rPr>
          <w:vertAlign w:val="superscript"/>
        </w:rPr>
        <w:t>+</w:t>
      </w:r>
      <w:r w:rsidR="00B155A0" w:rsidRPr="006F388E">
        <w:t>Foxp3</w:t>
      </w:r>
      <w:r w:rsidR="00B155A0" w:rsidRPr="006F388E">
        <w:rPr>
          <w:vertAlign w:val="superscript"/>
        </w:rPr>
        <w:t>+</w:t>
      </w:r>
      <w:r w:rsidR="00B155A0" w:rsidRPr="006F388E">
        <w:t xml:space="preserve"> </w:t>
      </w:r>
      <w:proofErr w:type="spellStart"/>
      <w:r w:rsidR="00B155A0" w:rsidRPr="006F388E">
        <w:t>T</w:t>
      </w:r>
      <w:r w:rsidR="00B155A0" w:rsidRPr="006F388E">
        <w:rPr>
          <w:vertAlign w:val="subscript"/>
        </w:rPr>
        <w:t>reg</w:t>
      </w:r>
      <w:proofErr w:type="spellEnd"/>
      <w:r w:rsidR="00B155A0" w:rsidRPr="006F388E">
        <w:t xml:space="preserve">-cells. </w:t>
      </w:r>
      <w:r w:rsidR="00E87D8B" w:rsidRPr="006F388E">
        <w:t>Graphs represent the mean ± SEM (</w:t>
      </w:r>
      <w:r w:rsidR="00B155A0" w:rsidRPr="006F388E">
        <w:t>n=5</w:t>
      </w:r>
      <w:r w:rsidR="00E87D8B" w:rsidRPr="006F388E">
        <w:t xml:space="preserve">), </w:t>
      </w:r>
      <w:r w:rsidR="00B8725A" w:rsidRPr="006F388E">
        <w:t xml:space="preserve">2-tailed </w:t>
      </w:r>
      <w:r w:rsidR="00E87D8B" w:rsidRPr="006F388E">
        <w:t>t-test, *P&lt;0.05, **P&lt;0.01, ***P&lt;0.001.</w:t>
      </w:r>
      <w:r w:rsidR="00B8725A" w:rsidRPr="006F388E">
        <w:t xml:space="preserve"> </w:t>
      </w:r>
    </w:p>
    <w:sectPr w:rsidR="00D12EEE" w:rsidRPr="006F388E" w:rsidSect="00AA196E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F5" w:rsidRDefault="009906F5" w:rsidP="00510CEE">
      <w:pPr>
        <w:spacing w:line="240" w:lineRule="auto"/>
      </w:pPr>
      <w:r>
        <w:separator/>
      </w:r>
    </w:p>
    <w:p w:rsidR="009906F5" w:rsidRDefault="009906F5"/>
    <w:p w:rsidR="009906F5" w:rsidRDefault="009906F5" w:rsidP="00AA196E"/>
    <w:p w:rsidR="009906F5" w:rsidRDefault="009906F5" w:rsidP="00AA196E"/>
    <w:p w:rsidR="009906F5" w:rsidRDefault="009906F5"/>
  </w:endnote>
  <w:endnote w:type="continuationSeparator" w:id="0">
    <w:p w:rsidR="009906F5" w:rsidRDefault="009906F5" w:rsidP="00510CEE">
      <w:pPr>
        <w:spacing w:line="240" w:lineRule="auto"/>
      </w:pPr>
      <w:r>
        <w:continuationSeparator/>
      </w:r>
    </w:p>
    <w:p w:rsidR="009906F5" w:rsidRDefault="009906F5"/>
    <w:p w:rsidR="009906F5" w:rsidRDefault="009906F5" w:rsidP="00AA196E"/>
    <w:p w:rsidR="009906F5" w:rsidRDefault="009906F5" w:rsidP="00AA196E"/>
    <w:p w:rsidR="009906F5" w:rsidRDefault="00990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E" w:rsidRDefault="00AA196E">
    <w:pPr>
      <w:pStyle w:val="Fuzeile"/>
    </w:pPr>
  </w:p>
  <w:p w:rsidR="000F4261" w:rsidRDefault="000F42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1D6" w:rsidRDefault="00EB41D6" w:rsidP="00AA196E">
    <w:pPr>
      <w:pStyle w:val="Fuzeile"/>
      <w:jc w:val="right"/>
    </w:pPr>
  </w:p>
  <w:p w:rsidR="000F4261" w:rsidRDefault="000F42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F5" w:rsidRDefault="009906F5" w:rsidP="00510CEE">
      <w:pPr>
        <w:spacing w:line="240" w:lineRule="auto"/>
      </w:pPr>
      <w:r>
        <w:separator/>
      </w:r>
    </w:p>
    <w:p w:rsidR="009906F5" w:rsidRDefault="009906F5"/>
    <w:p w:rsidR="009906F5" w:rsidRDefault="009906F5" w:rsidP="00AA196E"/>
    <w:p w:rsidR="009906F5" w:rsidRDefault="009906F5" w:rsidP="00AA196E"/>
    <w:p w:rsidR="009906F5" w:rsidRDefault="009906F5"/>
  </w:footnote>
  <w:footnote w:type="continuationSeparator" w:id="0">
    <w:p w:rsidR="009906F5" w:rsidRDefault="009906F5" w:rsidP="00510CEE">
      <w:pPr>
        <w:spacing w:line="240" w:lineRule="auto"/>
      </w:pPr>
      <w:r>
        <w:continuationSeparator/>
      </w:r>
    </w:p>
    <w:p w:rsidR="009906F5" w:rsidRDefault="009906F5"/>
    <w:p w:rsidR="009906F5" w:rsidRDefault="009906F5" w:rsidP="00AA196E"/>
    <w:p w:rsidR="009906F5" w:rsidRDefault="009906F5" w:rsidP="00AA196E"/>
    <w:p w:rsidR="009906F5" w:rsidRDefault="009906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E" w:rsidRDefault="00AA196E">
    <w:pPr>
      <w:pStyle w:val="Kopfzeile"/>
    </w:pPr>
  </w:p>
  <w:p w:rsidR="000F4261" w:rsidRDefault="000F4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6E" w:rsidRDefault="00AA196E">
    <w:pPr>
      <w:pStyle w:val="Kopfzeile"/>
    </w:pPr>
  </w:p>
  <w:p w:rsidR="000F4261" w:rsidRDefault="000F42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B3"/>
    <w:rsid w:val="000043BF"/>
    <w:rsid w:val="0001505D"/>
    <w:rsid w:val="00021E59"/>
    <w:rsid w:val="0002729B"/>
    <w:rsid w:val="000306D6"/>
    <w:rsid w:val="00040ECF"/>
    <w:rsid w:val="00045596"/>
    <w:rsid w:val="00047F32"/>
    <w:rsid w:val="00051E1B"/>
    <w:rsid w:val="00052C7C"/>
    <w:rsid w:val="000531D7"/>
    <w:rsid w:val="00056C8E"/>
    <w:rsid w:val="00064A4B"/>
    <w:rsid w:val="00071FC7"/>
    <w:rsid w:val="00072A21"/>
    <w:rsid w:val="00080324"/>
    <w:rsid w:val="00086FB5"/>
    <w:rsid w:val="00092C25"/>
    <w:rsid w:val="000A0BBF"/>
    <w:rsid w:val="000A5DF3"/>
    <w:rsid w:val="000A757E"/>
    <w:rsid w:val="000B4420"/>
    <w:rsid w:val="000B62D5"/>
    <w:rsid w:val="000C34D4"/>
    <w:rsid w:val="000C3E1F"/>
    <w:rsid w:val="000C481F"/>
    <w:rsid w:val="000C721F"/>
    <w:rsid w:val="000C7773"/>
    <w:rsid w:val="000D3280"/>
    <w:rsid w:val="000E34BC"/>
    <w:rsid w:val="000E6A6B"/>
    <w:rsid w:val="000E7F48"/>
    <w:rsid w:val="000F0951"/>
    <w:rsid w:val="000F4261"/>
    <w:rsid w:val="001021E7"/>
    <w:rsid w:val="00102B7A"/>
    <w:rsid w:val="0010475E"/>
    <w:rsid w:val="00121E94"/>
    <w:rsid w:val="00125589"/>
    <w:rsid w:val="00127F58"/>
    <w:rsid w:val="001314B5"/>
    <w:rsid w:val="001356E7"/>
    <w:rsid w:val="00135BC3"/>
    <w:rsid w:val="00146EBF"/>
    <w:rsid w:val="00160843"/>
    <w:rsid w:val="00163D27"/>
    <w:rsid w:val="00165AA5"/>
    <w:rsid w:val="00173CA7"/>
    <w:rsid w:val="00181D2B"/>
    <w:rsid w:val="001A58DB"/>
    <w:rsid w:val="001A68FB"/>
    <w:rsid w:val="001B042F"/>
    <w:rsid w:val="001B432A"/>
    <w:rsid w:val="001B6AE5"/>
    <w:rsid w:val="001C5895"/>
    <w:rsid w:val="001E3DCF"/>
    <w:rsid w:val="001F0953"/>
    <w:rsid w:val="00201239"/>
    <w:rsid w:val="00203858"/>
    <w:rsid w:val="00207F30"/>
    <w:rsid w:val="00210FC8"/>
    <w:rsid w:val="002134A2"/>
    <w:rsid w:val="00215695"/>
    <w:rsid w:val="00217424"/>
    <w:rsid w:val="00220B3F"/>
    <w:rsid w:val="00234413"/>
    <w:rsid w:val="0023579B"/>
    <w:rsid w:val="002376B2"/>
    <w:rsid w:val="002459DE"/>
    <w:rsid w:val="00252B39"/>
    <w:rsid w:val="0025334F"/>
    <w:rsid w:val="00273899"/>
    <w:rsid w:val="00276542"/>
    <w:rsid w:val="00276C8F"/>
    <w:rsid w:val="002779DE"/>
    <w:rsid w:val="0028322B"/>
    <w:rsid w:val="0028335E"/>
    <w:rsid w:val="00283A47"/>
    <w:rsid w:val="00285EA9"/>
    <w:rsid w:val="00291657"/>
    <w:rsid w:val="002A04CB"/>
    <w:rsid w:val="002A0E48"/>
    <w:rsid w:val="002A39F8"/>
    <w:rsid w:val="002A4BF3"/>
    <w:rsid w:val="002A7FA1"/>
    <w:rsid w:val="002B61BD"/>
    <w:rsid w:val="002C3D4A"/>
    <w:rsid w:val="002C64DA"/>
    <w:rsid w:val="002C6BB2"/>
    <w:rsid w:val="002D07F6"/>
    <w:rsid w:val="002E101D"/>
    <w:rsid w:val="002F0B9D"/>
    <w:rsid w:val="002F46D4"/>
    <w:rsid w:val="00310794"/>
    <w:rsid w:val="003140ED"/>
    <w:rsid w:val="00314FF6"/>
    <w:rsid w:val="003151C2"/>
    <w:rsid w:val="00316447"/>
    <w:rsid w:val="00322550"/>
    <w:rsid w:val="00333A72"/>
    <w:rsid w:val="003355C6"/>
    <w:rsid w:val="00340FF6"/>
    <w:rsid w:val="003415BC"/>
    <w:rsid w:val="003451A4"/>
    <w:rsid w:val="0036030B"/>
    <w:rsid w:val="003633E0"/>
    <w:rsid w:val="003718EA"/>
    <w:rsid w:val="00372845"/>
    <w:rsid w:val="00375517"/>
    <w:rsid w:val="00377E26"/>
    <w:rsid w:val="00384A6E"/>
    <w:rsid w:val="003937B9"/>
    <w:rsid w:val="00396B7E"/>
    <w:rsid w:val="003B04B3"/>
    <w:rsid w:val="003B075E"/>
    <w:rsid w:val="003B186C"/>
    <w:rsid w:val="003C15CB"/>
    <w:rsid w:val="003C48EA"/>
    <w:rsid w:val="003C671D"/>
    <w:rsid w:val="003C732E"/>
    <w:rsid w:val="003D36A4"/>
    <w:rsid w:val="003E0BB1"/>
    <w:rsid w:val="003E4940"/>
    <w:rsid w:val="003F6CC4"/>
    <w:rsid w:val="00400F5D"/>
    <w:rsid w:val="00411472"/>
    <w:rsid w:val="004119E8"/>
    <w:rsid w:val="00413578"/>
    <w:rsid w:val="004148BA"/>
    <w:rsid w:val="004153C9"/>
    <w:rsid w:val="00417BA4"/>
    <w:rsid w:val="00427DCE"/>
    <w:rsid w:val="00430654"/>
    <w:rsid w:val="00437B18"/>
    <w:rsid w:val="0045029E"/>
    <w:rsid w:val="00463252"/>
    <w:rsid w:val="004744FF"/>
    <w:rsid w:val="004A673E"/>
    <w:rsid w:val="004A6F65"/>
    <w:rsid w:val="004A728B"/>
    <w:rsid w:val="004D49B3"/>
    <w:rsid w:val="004E23E2"/>
    <w:rsid w:val="004E4BAA"/>
    <w:rsid w:val="004E50A5"/>
    <w:rsid w:val="004F1171"/>
    <w:rsid w:val="004F1B06"/>
    <w:rsid w:val="0050155C"/>
    <w:rsid w:val="005041B3"/>
    <w:rsid w:val="00510CEE"/>
    <w:rsid w:val="00511FEF"/>
    <w:rsid w:val="00515E72"/>
    <w:rsid w:val="005171B3"/>
    <w:rsid w:val="00523408"/>
    <w:rsid w:val="00545A16"/>
    <w:rsid w:val="00545A20"/>
    <w:rsid w:val="0054606C"/>
    <w:rsid w:val="0055149C"/>
    <w:rsid w:val="00564807"/>
    <w:rsid w:val="00572244"/>
    <w:rsid w:val="00575966"/>
    <w:rsid w:val="00594F01"/>
    <w:rsid w:val="005A10D4"/>
    <w:rsid w:val="005A20E7"/>
    <w:rsid w:val="005B44AF"/>
    <w:rsid w:val="005B54C3"/>
    <w:rsid w:val="005B66DF"/>
    <w:rsid w:val="005C191C"/>
    <w:rsid w:val="005C5425"/>
    <w:rsid w:val="005D61C5"/>
    <w:rsid w:val="005E446D"/>
    <w:rsid w:val="005E6B69"/>
    <w:rsid w:val="005E71BF"/>
    <w:rsid w:val="005F5C53"/>
    <w:rsid w:val="005F60E8"/>
    <w:rsid w:val="00606D75"/>
    <w:rsid w:val="0061069C"/>
    <w:rsid w:val="00612F07"/>
    <w:rsid w:val="00616162"/>
    <w:rsid w:val="0062013C"/>
    <w:rsid w:val="0062481A"/>
    <w:rsid w:val="006318F4"/>
    <w:rsid w:val="006370BF"/>
    <w:rsid w:val="00642411"/>
    <w:rsid w:val="006468FB"/>
    <w:rsid w:val="0064699B"/>
    <w:rsid w:val="00647A86"/>
    <w:rsid w:val="00654DB2"/>
    <w:rsid w:val="00655932"/>
    <w:rsid w:val="00655E0E"/>
    <w:rsid w:val="0066596F"/>
    <w:rsid w:val="0067306B"/>
    <w:rsid w:val="006730C7"/>
    <w:rsid w:val="00673735"/>
    <w:rsid w:val="00680EC4"/>
    <w:rsid w:val="006A11DA"/>
    <w:rsid w:val="006A7A26"/>
    <w:rsid w:val="006B0A3C"/>
    <w:rsid w:val="006C1E40"/>
    <w:rsid w:val="006C2C08"/>
    <w:rsid w:val="006C5BD3"/>
    <w:rsid w:val="006D1EDD"/>
    <w:rsid w:val="006D42C7"/>
    <w:rsid w:val="006D63BC"/>
    <w:rsid w:val="006D7745"/>
    <w:rsid w:val="006E13DD"/>
    <w:rsid w:val="006E2900"/>
    <w:rsid w:val="006F1F3B"/>
    <w:rsid w:val="006F283C"/>
    <w:rsid w:val="006F388E"/>
    <w:rsid w:val="006F69B5"/>
    <w:rsid w:val="006F741C"/>
    <w:rsid w:val="00707B7C"/>
    <w:rsid w:val="007160D5"/>
    <w:rsid w:val="007239FF"/>
    <w:rsid w:val="00725981"/>
    <w:rsid w:val="007313AD"/>
    <w:rsid w:val="007319B1"/>
    <w:rsid w:val="007325B7"/>
    <w:rsid w:val="00735F72"/>
    <w:rsid w:val="00742387"/>
    <w:rsid w:val="00747D2E"/>
    <w:rsid w:val="0075050F"/>
    <w:rsid w:val="0075131A"/>
    <w:rsid w:val="00752B23"/>
    <w:rsid w:val="00753B6C"/>
    <w:rsid w:val="00757497"/>
    <w:rsid w:val="0075791C"/>
    <w:rsid w:val="00762A44"/>
    <w:rsid w:val="0077622F"/>
    <w:rsid w:val="007766A1"/>
    <w:rsid w:val="00780DFB"/>
    <w:rsid w:val="0078459C"/>
    <w:rsid w:val="00786B1E"/>
    <w:rsid w:val="007870C4"/>
    <w:rsid w:val="007919F1"/>
    <w:rsid w:val="007932FC"/>
    <w:rsid w:val="0079587C"/>
    <w:rsid w:val="00796377"/>
    <w:rsid w:val="007A195F"/>
    <w:rsid w:val="007A702E"/>
    <w:rsid w:val="007A77DC"/>
    <w:rsid w:val="007B024D"/>
    <w:rsid w:val="007B2324"/>
    <w:rsid w:val="007B3D97"/>
    <w:rsid w:val="007B4D24"/>
    <w:rsid w:val="007D553A"/>
    <w:rsid w:val="007E0914"/>
    <w:rsid w:val="007E4403"/>
    <w:rsid w:val="007E5BA8"/>
    <w:rsid w:val="007E6B3A"/>
    <w:rsid w:val="007E7A13"/>
    <w:rsid w:val="007F0B3F"/>
    <w:rsid w:val="007F7F37"/>
    <w:rsid w:val="00800285"/>
    <w:rsid w:val="00804D67"/>
    <w:rsid w:val="00840301"/>
    <w:rsid w:val="00841D9B"/>
    <w:rsid w:val="008426E0"/>
    <w:rsid w:val="00845643"/>
    <w:rsid w:val="00854433"/>
    <w:rsid w:val="00870C73"/>
    <w:rsid w:val="00876E2F"/>
    <w:rsid w:val="008839F4"/>
    <w:rsid w:val="0088587D"/>
    <w:rsid w:val="008A653D"/>
    <w:rsid w:val="008D44A9"/>
    <w:rsid w:val="008E29CF"/>
    <w:rsid w:val="008E2FE6"/>
    <w:rsid w:val="008E3B13"/>
    <w:rsid w:val="008F0DCA"/>
    <w:rsid w:val="00903054"/>
    <w:rsid w:val="00904E40"/>
    <w:rsid w:val="0090520C"/>
    <w:rsid w:val="00911E52"/>
    <w:rsid w:val="0091266E"/>
    <w:rsid w:val="00913450"/>
    <w:rsid w:val="0091545B"/>
    <w:rsid w:val="00924FD2"/>
    <w:rsid w:val="00925637"/>
    <w:rsid w:val="009262B3"/>
    <w:rsid w:val="00927394"/>
    <w:rsid w:val="00927820"/>
    <w:rsid w:val="00933C37"/>
    <w:rsid w:val="009353A9"/>
    <w:rsid w:val="0094301F"/>
    <w:rsid w:val="00943823"/>
    <w:rsid w:val="009461A6"/>
    <w:rsid w:val="0094734F"/>
    <w:rsid w:val="00953BA1"/>
    <w:rsid w:val="00954BDE"/>
    <w:rsid w:val="009571BD"/>
    <w:rsid w:val="00957EAF"/>
    <w:rsid w:val="00960463"/>
    <w:rsid w:val="00963C82"/>
    <w:rsid w:val="009727E0"/>
    <w:rsid w:val="00974E28"/>
    <w:rsid w:val="009772C4"/>
    <w:rsid w:val="0098795D"/>
    <w:rsid w:val="009906F5"/>
    <w:rsid w:val="00990D8F"/>
    <w:rsid w:val="009949AE"/>
    <w:rsid w:val="00997B2E"/>
    <w:rsid w:val="009A254C"/>
    <w:rsid w:val="009A42CD"/>
    <w:rsid w:val="009A7DB0"/>
    <w:rsid w:val="009B12FF"/>
    <w:rsid w:val="009B570F"/>
    <w:rsid w:val="009C4392"/>
    <w:rsid w:val="009D7682"/>
    <w:rsid w:val="009D7E8E"/>
    <w:rsid w:val="009E240D"/>
    <w:rsid w:val="009F72DF"/>
    <w:rsid w:val="009F7336"/>
    <w:rsid w:val="00A029BD"/>
    <w:rsid w:val="00A02D41"/>
    <w:rsid w:val="00A05480"/>
    <w:rsid w:val="00A07BBD"/>
    <w:rsid w:val="00A2427B"/>
    <w:rsid w:val="00A27537"/>
    <w:rsid w:val="00A33BCD"/>
    <w:rsid w:val="00A36642"/>
    <w:rsid w:val="00A53ACA"/>
    <w:rsid w:val="00A5448B"/>
    <w:rsid w:val="00A5605B"/>
    <w:rsid w:val="00A60535"/>
    <w:rsid w:val="00A60B6F"/>
    <w:rsid w:val="00A710A1"/>
    <w:rsid w:val="00A758FA"/>
    <w:rsid w:val="00A806F4"/>
    <w:rsid w:val="00A832A9"/>
    <w:rsid w:val="00A84A42"/>
    <w:rsid w:val="00AA02CF"/>
    <w:rsid w:val="00AA11B5"/>
    <w:rsid w:val="00AA196E"/>
    <w:rsid w:val="00AA2639"/>
    <w:rsid w:val="00AB0310"/>
    <w:rsid w:val="00AB308E"/>
    <w:rsid w:val="00AB38CB"/>
    <w:rsid w:val="00AD4AF3"/>
    <w:rsid w:val="00AE45B7"/>
    <w:rsid w:val="00AE51E5"/>
    <w:rsid w:val="00AE6A44"/>
    <w:rsid w:val="00AE7F39"/>
    <w:rsid w:val="00AF5A09"/>
    <w:rsid w:val="00AF6DCF"/>
    <w:rsid w:val="00B01F55"/>
    <w:rsid w:val="00B10D69"/>
    <w:rsid w:val="00B155A0"/>
    <w:rsid w:val="00B24F3E"/>
    <w:rsid w:val="00B27368"/>
    <w:rsid w:val="00B339E5"/>
    <w:rsid w:val="00B35752"/>
    <w:rsid w:val="00B37F40"/>
    <w:rsid w:val="00B4194D"/>
    <w:rsid w:val="00B4782F"/>
    <w:rsid w:val="00B5118D"/>
    <w:rsid w:val="00B6355C"/>
    <w:rsid w:val="00B6782C"/>
    <w:rsid w:val="00B703B5"/>
    <w:rsid w:val="00B80342"/>
    <w:rsid w:val="00B85A0E"/>
    <w:rsid w:val="00B8725A"/>
    <w:rsid w:val="00B9355C"/>
    <w:rsid w:val="00B940B4"/>
    <w:rsid w:val="00BB0BC7"/>
    <w:rsid w:val="00BB4903"/>
    <w:rsid w:val="00BC01B5"/>
    <w:rsid w:val="00BD1CF1"/>
    <w:rsid w:val="00BD59EF"/>
    <w:rsid w:val="00BE37DC"/>
    <w:rsid w:val="00BE46A6"/>
    <w:rsid w:val="00BE4F81"/>
    <w:rsid w:val="00BF5881"/>
    <w:rsid w:val="00BF72A8"/>
    <w:rsid w:val="00C00A24"/>
    <w:rsid w:val="00C01011"/>
    <w:rsid w:val="00C03E07"/>
    <w:rsid w:val="00C0439B"/>
    <w:rsid w:val="00C061A8"/>
    <w:rsid w:val="00C11E52"/>
    <w:rsid w:val="00C22F4A"/>
    <w:rsid w:val="00C2527E"/>
    <w:rsid w:val="00C27B08"/>
    <w:rsid w:val="00C32607"/>
    <w:rsid w:val="00C345A4"/>
    <w:rsid w:val="00C34BB4"/>
    <w:rsid w:val="00C40454"/>
    <w:rsid w:val="00C436BD"/>
    <w:rsid w:val="00C44D4E"/>
    <w:rsid w:val="00C47037"/>
    <w:rsid w:val="00C518A1"/>
    <w:rsid w:val="00C52DC3"/>
    <w:rsid w:val="00C578B9"/>
    <w:rsid w:val="00C64D92"/>
    <w:rsid w:val="00C65A48"/>
    <w:rsid w:val="00C75201"/>
    <w:rsid w:val="00C75268"/>
    <w:rsid w:val="00C864CD"/>
    <w:rsid w:val="00C90CE2"/>
    <w:rsid w:val="00C93ED1"/>
    <w:rsid w:val="00C95E4F"/>
    <w:rsid w:val="00CA133E"/>
    <w:rsid w:val="00CA4347"/>
    <w:rsid w:val="00CB3D4D"/>
    <w:rsid w:val="00CB5669"/>
    <w:rsid w:val="00CC0066"/>
    <w:rsid w:val="00CC4A64"/>
    <w:rsid w:val="00CD29B3"/>
    <w:rsid w:val="00CD6F0B"/>
    <w:rsid w:val="00CD7CD8"/>
    <w:rsid w:val="00CD7F3E"/>
    <w:rsid w:val="00CE2E78"/>
    <w:rsid w:val="00CE67B4"/>
    <w:rsid w:val="00CE7D62"/>
    <w:rsid w:val="00CF3559"/>
    <w:rsid w:val="00CF38E0"/>
    <w:rsid w:val="00CF79C5"/>
    <w:rsid w:val="00D06024"/>
    <w:rsid w:val="00D10B74"/>
    <w:rsid w:val="00D12EEE"/>
    <w:rsid w:val="00D17469"/>
    <w:rsid w:val="00D246D9"/>
    <w:rsid w:val="00D261DB"/>
    <w:rsid w:val="00D27443"/>
    <w:rsid w:val="00D32AC7"/>
    <w:rsid w:val="00D456AB"/>
    <w:rsid w:val="00D46C90"/>
    <w:rsid w:val="00D549A2"/>
    <w:rsid w:val="00D60086"/>
    <w:rsid w:val="00D60EBE"/>
    <w:rsid w:val="00D64FCC"/>
    <w:rsid w:val="00D6570C"/>
    <w:rsid w:val="00D65877"/>
    <w:rsid w:val="00D70996"/>
    <w:rsid w:val="00D71E5F"/>
    <w:rsid w:val="00D741C4"/>
    <w:rsid w:val="00D814B3"/>
    <w:rsid w:val="00D90084"/>
    <w:rsid w:val="00D90C30"/>
    <w:rsid w:val="00D926F6"/>
    <w:rsid w:val="00D95016"/>
    <w:rsid w:val="00DA2AE8"/>
    <w:rsid w:val="00DA3109"/>
    <w:rsid w:val="00DA571C"/>
    <w:rsid w:val="00DB06CA"/>
    <w:rsid w:val="00DB30C2"/>
    <w:rsid w:val="00DC54B3"/>
    <w:rsid w:val="00DC60AB"/>
    <w:rsid w:val="00DD1AA2"/>
    <w:rsid w:val="00DD279C"/>
    <w:rsid w:val="00DD4B72"/>
    <w:rsid w:val="00DE246A"/>
    <w:rsid w:val="00DE3AC4"/>
    <w:rsid w:val="00DE61C9"/>
    <w:rsid w:val="00DE77EF"/>
    <w:rsid w:val="00DF2B14"/>
    <w:rsid w:val="00DF4334"/>
    <w:rsid w:val="00DF7A63"/>
    <w:rsid w:val="00E01BB1"/>
    <w:rsid w:val="00E037E2"/>
    <w:rsid w:val="00E1014E"/>
    <w:rsid w:val="00E15777"/>
    <w:rsid w:val="00E22791"/>
    <w:rsid w:val="00E50F0A"/>
    <w:rsid w:val="00E51A5D"/>
    <w:rsid w:val="00E7228A"/>
    <w:rsid w:val="00E82456"/>
    <w:rsid w:val="00E83F20"/>
    <w:rsid w:val="00E84F86"/>
    <w:rsid w:val="00E860B4"/>
    <w:rsid w:val="00E87D8B"/>
    <w:rsid w:val="00E912CC"/>
    <w:rsid w:val="00E9611E"/>
    <w:rsid w:val="00EA6BB3"/>
    <w:rsid w:val="00EB41D6"/>
    <w:rsid w:val="00EB5037"/>
    <w:rsid w:val="00EC4CA0"/>
    <w:rsid w:val="00EE1664"/>
    <w:rsid w:val="00EF15F1"/>
    <w:rsid w:val="00EF283A"/>
    <w:rsid w:val="00EF6568"/>
    <w:rsid w:val="00F131B5"/>
    <w:rsid w:val="00F13FE4"/>
    <w:rsid w:val="00F2222E"/>
    <w:rsid w:val="00F24E43"/>
    <w:rsid w:val="00F31751"/>
    <w:rsid w:val="00F433A7"/>
    <w:rsid w:val="00F53050"/>
    <w:rsid w:val="00F75095"/>
    <w:rsid w:val="00F83F03"/>
    <w:rsid w:val="00F8679A"/>
    <w:rsid w:val="00F942F9"/>
    <w:rsid w:val="00FA5B48"/>
    <w:rsid w:val="00FA61FA"/>
    <w:rsid w:val="00FC2413"/>
    <w:rsid w:val="00FC39F4"/>
    <w:rsid w:val="00FD0CF0"/>
    <w:rsid w:val="00FD1D23"/>
    <w:rsid w:val="00FD72F5"/>
    <w:rsid w:val="00FD7E8B"/>
    <w:rsid w:val="00FE2CD2"/>
    <w:rsid w:val="00FE63EF"/>
    <w:rsid w:val="00FE657E"/>
    <w:rsid w:val="00FE661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3B04B3"/>
    <w:pPr>
      <w:spacing w:after="0" w:line="360" w:lineRule="auto"/>
      <w:jc w:val="both"/>
    </w:pPr>
    <w:rPr>
      <w:rFonts w:ascii="Arial" w:eastAsia="Times New Roman" w:hAnsi="Arial" w:cs="Arial"/>
      <w:color w:val="231F20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99"/>
    <w:qFormat/>
    <w:rsid w:val="003B04B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20C"/>
    <w:rPr>
      <w:rFonts w:ascii="Tahoma" w:eastAsia="Times New Roman" w:hAnsi="Tahoma" w:cs="Tahoma"/>
      <w:color w:val="231F20"/>
      <w:sz w:val="16"/>
      <w:szCs w:val="16"/>
      <w:lang w:val="en-GB"/>
    </w:rPr>
  </w:style>
  <w:style w:type="character" w:customStyle="1" w:styleId="A28">
    <w:name w:val="A28"/>
    <w:uiPriority w:val="99"/>
    <w:rsid w:val="007B024D"/>
    <w:rPr>
      <w:rFonts w:cs="Helvetica Neue"/>
      <w:color w:val="211D1E"/>
      <w:sz w:val="9"/>
      <w:szCs w:val="9"/>
    </w:rPr>
  </w:style>
  <w:style w:type="paragraph" w:styleId="Kopfzeile">
    <w:name w:val="header"/>
    <w:basedOn w:val="Standard"/>
    <w:link w:val="Kopf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CEE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CEE"/>
    <w:rPr>
      <w:rFonts w:ascii="Arial" w:eastAsia="Times New Roman" w:hAnsi="Arial" w:cs="Arial"/>
      <w:color w:val="231F20"/>
      <w:sz w:val="20"/>
      <w:szCs w:val="20"/>
      <w:lang w:val="en-GB"/>
    </w:rPr>
  </w:style>
  <w:style w:type="paragraph" w:styleId="NurText">
    <w:name w:val="Plain Text"/>
    <w:basedOn w:val="Standard"/>
    <w:link w:val="NurTextZchn"/>
    <w:uiPriority w:val="99"/>
    <w:unhideWhenUsed/>
    <w:rsid w:val="00B339E5"/>
    <w:pPr>
      <w:spacing w:line="240" w:lineRule="auto"/>
      <w:jc w:val="left"/>
    </w:pPr>
    <w:rPr>
      <w:rFonts w:ascii="Calibri" w:eastAsiaTheme="minorHAnsi" w:hAnsi="Calibri" w:cstheme="minorBidi"/>
      <w:color w:val="auto"/>
      <w:sz w:val="22"/>
      <w:szCs w:val="21"/>
      <w:lang w:val="nl-BE"/>
    </w:rPr>
  </w:style>
  <w:style w:type="character" w:customStyle="1" w:styleId="NurTextZchn">
    <w:name w:val="Nur Text Zchn"/>
    <w:basedOn w:val="Absatz-Standardschriftart"/>
    <w:link w:val="NurText"/>
    <w:uiPriority w:val="99"/>
    <w:rsid w:val="00B339E5"/>
    <w:rPr>
      <w:rFonts w:ascii="Calibri" w:hAnsi="Calibri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Heidi Noels</cp:lastModifiedBy>
  <cp:revision>4</cp:revision>
  <cp:lastPrinted>2013-08-21T21:58:00Z</cp:lastPrinted>
  <dcterms:created xsi:type="dcterms:W3CDTF">2014-01-05T21:06:00Z</dcterms:created>
  <dcterms:modified xsi:type="dcterms:W3CDTF">2014-01-05T21:26:00Z</dcterms:modified>
</cp:coreProperties>
</file>