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2" w:type="dxa"/>
        <w:tblInd w:w="108" w:type="dxa"/>
        <w:tblLook w:val="04A0" w:firstRow="1" w:lastRow="0" w:firstColumn="1" w:lastColumn="0" w:noHBand="0" w:noVBand="1"/>
      </w:tblPr>
      <w:tblGrid>
        <w:gridCol w:w="1792"/>
        <w:gridCol w:w="818"/>
        <w:gridCol w:w="741"/>
        <w:gridCol w:w="618"/>
        <w:gridCol w:w="699"/>
        <w:gridCol w:w="892"/>
        <w:gridCol w:w="845"/>
        <w:gridCol w:w="716"/>
        <w:gridCol w:w="836"/>
        <w:gridCol w:w="974"/>
        <w:gridCol w:w="796"/>
        <w:gridCol w:w="905"/>
        <w:gridCol w:w="1275"/>
        <w:gridCol w:w="993"/>
        <w:gridCol w:w="992"/>
      </w:tblGrid>
      <w:tr w:rsidR="00147A36" w:rsidRPr="00147A36" w:rsidTr="00412B47">
        <w:trPr>
          <w:trHeight w:val="300"/>
        </w:trPr>
        <w:tc>
          <w:tcPr>
            <w:tcW w:w="13892" w:type="dxa"/>
            <w:gridSpan w:val="15"/>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S1: All data used in analyses for this paper are presented in the table below, with column explanations presented on the following page</w:t>
            </w:r>
          </w:p>
        </w:tc>
      </w:tr>
      <w:tr w:rsidR="00147A36" w:rsidRPr="00147A36" w:rsidTr="00147A36">
        <w:trPr>
          <w:trHeight w:val="300"/>
        </w:trPr>
        <w:tc>
          <w:tcPr>
            <w:tcW w:w="1792"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818"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741"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618"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699"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892"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845"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716"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836"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974"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796"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905"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1275"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993"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c>
          <w:tcPr>
            <w:tcW w:w="992" w:type="dxa"/>
            <w:tcBorders>
              <w:top w:val="nil"/>
              <w:left w:val="nil"/>
              <w:bottom w:val="nil"/>
              <w:right w:val="nil"/>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
        </w:tc>
      </w:tr>
      <w:tr w:rsidR="00147A36" w:rsidRPr="00147A36" w:rsidTr="00147A36">
        <w:trPr>
          <w:trHeight w:val="300"/>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2209" w:type="dxa"/>
            <w:gridSpan w:val="3"/>
            <w:tcBorders>
              <w:top w:val="single" w:sz="4" w:space="0" w:color="auto"/>
              <w:left w:val="nil"/>
              <w:bottom w:val="single" w:sz="4" w:space="0" w:color="auto"/>
              <w:right w:val="single" w:sz="4" w:space="0" w:color="auto"/>
            </w:tcBorders>
            <w:shd w:val="clear" w:color="000000" w:fill="B8CCE4"/>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Species Richness</w:t>
            </w:r>
          </w:p>
        </w:tc>
        <w:tc>
          <w:tcPr>
            <w:tcW w:w="2397" w:type="dxa"/>
            <w:gridSpan w:val="3"/>
            <w:tcBorders>
              <w:top w:val="single" w:sz="4" w:space="0" w:color="auto"/>
              <w:left w:val="nil"/>
              <w:bottom w:val="single" w:sz="4" w:space="0" w:color="auto"/>
              <w:right w:val="single" w:sz="4" w:space="0" w:color="auto"/>
            </w:tcBorders>
            <w:shd w:val="clear" w:color="000000" w:fill="C4D79B"/>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Proportion Reproductive</w:t>
            </w:r>
          </w:p>
        </w:tc>
        <w:tc>
          <w:tcPr>
            <w:tcW w:w="2675"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Mean Species Potential Height (All)</w:t>
            </w:r>
          </w:p>
        </w:tc>
        <w:tc>
          <w:tcPr>
            <w:tcW w:w="3260" w:type="dxa"/>
            <w:gridSpan w:val="3"/>
            <w:tcBorders>
              <w:top w:val="single" w:sz="4" w:space="0" w:color="auto"/>
              <w:left w:val="nil"/>
              <w:bottom w:val="single" w:sz="4" w:space="0" w:color="auto"/>
              <w:right w:val="single" w:sz="4" w:space="0" w:color="auto"/>
            </w:tcBorders>
            <w:shd w:val="clear" w:color="000000" w:fill="B1A0C7"/>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Mean Species Potential Height (Reproductive)</w:t>
            </w:r>
          </w:p>
        </w:tc>
      </w:tr>
      <w:tr w:rsidR="00147A36" w:rsidRPr="00147A36" w:rsidTr="00147A36">
        <w:trPr>
          <w:trHeight w:val="300"/>
        </w:trPr>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Species</w:t>
            </w:r>
          </w:p>
        </w:tc>
        <w:tc>
          <w:tcPr>
            <w:tcW w:w="818" w:type="dxa"/>
            <w:tcBorders>
              <w:top w:val="nil"/>
              <w:left w:val="nil"/>
              <w:bottom w:val="single" w:sz="4" w:space="0" w:color="auto"/>
              <w:right w:val="single" w:sz="4" w:space="0" w:color="auto"/>
            </w:tcBorders>
            <w:shd w:val="clear" w:color="auto" w:fill="auto"/>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Replicate</w:t>
            </w:r>
          </w:p>
        </w:tc>
        <w:tc>
          <w:tcPr>
            <w:tcW w:w="741" w:type="dxa"/>
            <w:tcBorders>
              <w:top w:val="nil"/>
              <w:left w:val="nil"/>
              <w:bottom w:val="single" w:sz="4" w:space="0" w:color="auto"/>
              <w:right w:val="single" w:sz="4" w:space="0" w:color="auto"/>
            </w:tcBorders>
            <w:shd w:val="clear" w:color="auto" w:fill="auto"/>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Size</w:t>
            </w:r>
          </w:p>
        </w:tc>
        <w:tc>
          <w:tcPr>
            <w:tcW w:w="618" w:type="dxa"/>
            <w:tcBorders>
              <w:top w:val="nil"/>
              <w:left w:val="nil"/>
              <w:bottom w:val="single" w:sz="4" w:space="0" w:color="auto"/>
              <w:right w:val="single" w:sz="4" w:space="0" w:color="auto"/>
            </w:tcBorders>
            <w:shd w:val="clear" w:color="000000" w:fill="DCE6F1"/>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Ta-Ra</w:t>
            </w:r>
          </w:p>
        </w:tc>
        <w:tc>
          <w:tcPr>
            <w:tcW w:w="699" w:type="dxa"/>
            <w:tcBorders>
              <w:top w:val="nil"/>
              <w:left w:val="nil"/>
              <w:bottom w:val="single" w:sz="4" w:space="0" w:color="auto"/>
              <w:right w:val="single" w:sz="4" w:space="0" w:color="auto"/>
            </w:tcBorders>
            <w:shd w:val="clear" w:color="000000" w:fill="DCE6F1"/>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Tb-</w:t>
            </w:r>
            <w:proofErr w:type="spellStart"/>
            <w:r w:rsidRPr="00147A36">
              <w:rPr>
                <w:rFonts w:ascii="Calibri" w:eastAsia="Times New Roman" w:hAnsi="Calibri" w:cs="Times New Roman"/>
                <w:color w:val="000000"/>
                <w:sz w:val="16"/>
                <w:szCs w:val="16"/>
              </w:rPr>
              <w:t>Rb</w:t>
            </w:r>
            <w:proofErr w:type="spellEnd"/>
          </w:p>
        </w:tc>
        <w:tc>
          <w:tcPr>
            <w:tcW w:w="892" w:type="dxa"/>
            <w:tcBorders>
              <w:top w:val="nil"/>
              <w:left w:val="nil"/>
              <w:bottom w:val="single" w:sz="4" w:space="0" w:color="auto"/>
              <w:right w:val="single" w:sz="4" w:space="0" w:color="auto"/>
            </w:tcBorders>
            <w:shd w:val="clear" w:color="000000" w:fill="DCE6F1"/>
            <w:noWrap/>
            <w:vAlign w:val="center"/>
            <w:hideMark/>
          </w:tcPr>
          <w:p w:rsidR="00147A36" w:rsidRPr="00147A36" w:rsidRDefault="00147A36" w:rsidP="00147A36">
            <w:pPr>
              <w:spacing w:after="0" w:line="240" w:lineRule="auto"/>
              <w:jc w:val="center"/>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Ttot-Rtot</w:t>
            </w:r>
            <w:proofErr w:type="spellEnd"/>
          </w:p>
        </w:tc>
        <w:tc>
          <w:tcPr>
            <w:tcW w:w="845" w:type="dxa"/>
            <w:tcBorders>
              <w:top w:val="nil"/>
              <w:left w:val="nil"/>
              <w:bottom w:val="single" w:sz="4" w:space="0" w:color="auto"/>
              <w:right w:val="single" w:sz="4" w:space="0" w:color="auto"/>
            </w:tcBorders>
            <w:shd w:val="clear" w:color="000000" w:fill="EBF1DE"/>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Ta-Ra</w:t>
            </w:r>
          </w:p>
        </w:tc>
        <w:tc>
          <w:tcPr>
            <w:tcW w:w="716" w:type="dxa"/>
            <w:tcBorders>
              <w:top w:val="nil"/>
              <w:left w:val="nil"/>
              <w:bottom w:val="single" w:sz="4" w:space="0" w:color="auto"/>
              <w:right w:val="single" w:sz="4" w:space="0" w:color="auto"/>
            </w:tcBorders>
            <w:shd w:val="clear" w:color="000000" w:fill="EBF1DE"/>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Tb-</w:t>
            </w:r>
            <w:proofErr w:type="spellStart"/>
            <w:r w:rsidRPr="00147A36">
              <w:rPr>
                <w:rFonts w:ascii="Calibri" w:eastAsia="Times New Roman" w:hAnsi="Calibri" w:cs="Times New Roman"/>
                <w:sz w:val="16"/>
                <w:szCs w:val="16"/>
              </w:rPr>
              <w:t>Rb</w:t>
            </w:r>
            <w:proofErr w:type="spellEnd"/>
          </w:p>
        </w:tc>
        <w:tc>
          <w:tcPr>
            <w:tcW w:w="836" w:type="dxa"/>
            <w:tcBorders>
              <w:top w:val="nil"/>
              <w:left w:val="nil"/>
              <w:bottom w:val="single" w:sz="4" w:space="0" w:color="auto"/>
              <w:right w:val="single" w:sz="4" w:space="0" w:color="auto"/>
            </w:tcBorders>
            <w:shd w:val="clear" w:color="000000" w:fill="EBF1DE"/>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proofErr w:type="spellStart"/>
            <w:r w:rsidRPr="00147A36">
              <w:rPr>
                <w:rFonts w:ascii="Calibri" w:eastAsia="Times New Roman" w:hAnsi="Calibri" w:cs="Times New Roman"/>
                <w:sz w:val="16"/>
                <w:szCs w:val="16"/>
              </w:rPr>
              <w:t>Ttot-Rtot</w:t>
            </w:r>
            <w:proofErr w:type="spellEnd"/>
          </w:p>
        </w:tc>
        <w:tc>
          <w:tcPr>
            <w:tcW w:w="974" w:type="dxa"/>
            <w:tcBorders>
              <w:top w:val="nil"/>
              <w:left w:val="nil"/>
              <w:bottom w:val="single" w:sz="4" w:space="0" w:color="auto"/>
              <w:right w:val="single" w:sz="4" w:space="0" w:color="auto"/>
            </w:tcBorders>
            <w:shd w:val="clear" w:color="000000" w:fill="F2F2F2"/>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Ta-Ra</w:t>
            </w:r>
          </w:p>
        </w:tc>
        <w:tc>
          <w:tcPr>
            <w:tcW w:w="796" w:type="dxa"/>
            <w:tcBorders>
              <w:top w:val="nil"/>
              <w:left w:val="nil"/>
              <w:bottom w:val="single" w:sz="4" w:space="0" w:color="auto"/>
              <w:right w:val="single" w:sz="4" w:space="0" w:color="auto"/>
            </w:tcBorders>
            <w:shd w:val="clear" w:color="000000" w:fill="F2F2F2"/>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Tb-</w:t>
            </w:r>
            <w:proofErr w:type="spellStart"/>
            <w:r w:rsidRPr="00147A36">
              <w:rPr>
                <w:rFonts w:ascii="Calibri" w:eastAsia="Times New Roman" w:hAnsi="Calibri" w:cs="Times New Roman"/>
                <w:sz w:val="16"/>
                <w:szCs w:val="16"/>
              </w:rPr>
              <w:t>Rb</w:t>
            </w:r>
            <w:proofErr w:type="spellEnd"/>
          </w:p>
        </w:tc>
        <w:tc>
          <w:tcPr>
            <w:tcW w:w="905" w:type="dxa"/>
            <w:tcBorders>
              <w:top w:val="nil"/>
              <w:left w:val="nil"/>
              <w:bottom w:val="single" w:sz="4" w:space="0" w:color="auto"/>
              <w:right w:val="single" w:sz="4" w:space="0" w:color="auto"/>
            </w:tcBorders>
            <w:shd w:val="clear" w:color="000000" w:fill="F2F2F2"/>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proofErr w:type="spellStart"/>
            <w:r w:rsidRPr="00147A36">
              <w:rPr>
                <w:rFonts w:ascii="Calibri" w:eastAsia="Times New Roman" w:hAnsi="Calibri" w:cs="Times New Roman"/>
                <w:sz w:val="16"/>
                <w:szCs w:val="16"/>
              </w:rPr>
              <w:t>Ttot-Rtot</w:t>
            </w:r>
            <w:proofErr w:type="spellEnd"/>
          </w:p>
        </w:tc>
        <w:tc>
          <w:tcPr>
            <w:tcW w:w="1275" w:type="dxa"/>
            <w:tcBorders>
              <w:top w:val="nil"/>
              <w:left w:val="nil"/>
              <w:bottom w:val="single" w:sz="4" w:space="0" w:color="auto"/>
              <w:right w:val="single" w:sz="4" w:space="0" w:color="auto"/>
            </w:tcBorders>
            <w:shd w:val="clear" w:color="000000" w:fill="E4DFEC"/>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Ta-Ra</w:t>
            </w:r>
          </w:p>
        </w:tc>
        <w:tc>
          <w:tcPr>
            <w:tcW w:w="993" w:type="dxa"/>
            <w:tcBorders>
              <w:top w:val="nil"/>
              <w:left w:val="nil"/>
              <w:bottom w:val="single" w:sz="4" w:space="0" w:color="auto"/>
              <w:right w:val="single" w:sz="4" w:space="0" w:color="auto"/>
            </w:tcBorders>
            <w:shd w:val="clear" w:color="000000" w:fill="E4DFEC"/>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r w:rsidRPr="00147A36">
              <w:rPr>
                <w:rFonts w:ascii="Calibri" w:eastAsia="Times New Roman" w:hAnsi="Calibri" w:cs="Times New Roman"/>
                <w:sz w:val="16"/>
                <w:szCs w:val="16"/>
              </w:rPr>
              <w:t>Tb-</w:t>
            </w:r>
            <w:proofErr w:type="spellStart"/>
            <w:r w:rsidRPr="00147A36">
              <w:rPr>
                <w:rFonts w:ascii="Calibri" w:eastAsia="Times New Roman" w:hAnsi="Calibri" w:cs="Times New Roman"/>
                <w:sz w:val="16"/>
                <w:szCs w:val="16"/>
              </w:rPr>
              <w:t>Rb</w:t>
            </w:r>
            <w:proofErr w:type="spellEnd"/>
          </w:p>
        </w:tc>
        <w:tc>
          <w:tcPr>
            <w:tcW w:w="992" w:type="dxa"/>
            <w:tcBorders>
              <w:top w:val="nil"/>
              <w:left w:val="nil"/>
              <w:bottom w:val="single" w:sz="4" w:space="0" w:color="auto"/>
              <w:right w:val="single" w:sz="4" w:space="0" w:color="auto"/>
            </w:tcBorders>
            <w:shd w:val="clear" w:color="000000" w:fill="E4DFEC"/>
            <w:noWrap/>
            <w:vAlign w:val="center"/>
            <w:hideMark/>
          </w:tcPr>
          <w:p w:rsidR="00147A36" w:rsidRPr="00147A36" w:rsidRDefault="00147A36" w:rsidP="00147A36">
            <w:pPr>
              <w:spacing w:after="0" w:line="240" w:lineRule="auto"/>
              <w:jc w:val="center"/>
              <w:rPr>
                <w:rFonts w:ascii="Calibri" w:eastAsia="Times New Roman" w:hAnsi="Calibri" w:cs="Times New Roman"/>
                <w:sz w:val="16"/>
                <w:szCs w:val="16"/>
              </w:rPr>
            </w:pPr>
            <w:proofErr w:type="spellStart"/>
            <w:r w:rsidRPr="00147A36">
              <w:rPr>
                <w:rFonts w:ascii="Calibri" w:eastAsia="Times New Roman" w:hAnsi="Calibri" w:cs="Times New Roman"/>
                <w:sz w:val="16"/>
                <w:szCs w:val="16"/>
              </w:rPr>
              <w:t>Ttot-Rtot</w:t>
            </w:r>
            <w:proofErr w:type="spellEnd"/>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Rudbeckia</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hirta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-2.2792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0.1518</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0.2667</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0.127</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4.1518</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-3.75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-1.7647</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-7.5974</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7.0455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-1.8477</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-0.1469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0.1712</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0.0178</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-0.75</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-2.4848</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-7.096</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-16.5</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-11.4286</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-2.3805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-0.2316</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0.3725</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-0.0863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-1.8333</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-13.9786</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-7.4135</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-19.2857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-12.5325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Cirsium</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vulgare</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0.9622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bookmarkStart w:id="0" w:name="_GoBack"/>
            <w:bookmarkEnd w:id="0"/>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0.0694</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0.2054</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0.0706</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-4.3056</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-4.2857</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-6.1765</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-0.7937</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5.7143</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0.7545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-0.0222</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-0.0294</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-0.1871</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-8.1667</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3.3333</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0.7083</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-8.3036</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3.8889</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0.8459</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0.0625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-0.2353</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-0.2087</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0.625</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-1.451</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1.0278</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-5.2679</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-9.6667</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-9.2614</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Solidago</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canadensis</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1.0154</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0.0873</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0.1128</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0.015</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-0.5714</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0.5664</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0.1667</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17.7273</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16.3462</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19.1026</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2.9181</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-0.2832</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-0.0633</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-0.2507</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0.3784</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-4.6222</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-2.7174</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3.2059</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-8.4167</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-9.5635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1.4802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-0.1059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-0.0158</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-0.1023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-0.2118</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-3.2684</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-2.1682</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-5.6944</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3.9835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-1.8681</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Doellingeria</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umbellata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-0.2518</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-0.0682</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-0.3611</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-0.3839</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23.6883</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19.8571</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23.5769</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13.3333</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30</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-1.902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-0.4615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-0.0795</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-0.2898</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40.5833</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-6.3</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16.0381</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27.5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0.1812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-0.0444</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0.3864</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0.1692</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-0.9583</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-11.3535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-10.8681</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xml:space="preserve">Erigeron </w:t>
            </w:r>
            <w:proofErr w:type="spellStart"/>
            <w:r w:rsidRPr="00147A36">
              <w:rPr>
                <w:rFonts w:ascii="Calibri" w:eastAsia="Times New Roman" w:hAnsi="Calibri" w:cs="Times New Roman"/>
                <w:color w:val="000000"/>
                <w:sz w:val="16"/>
                <w:szCs w:val="16"/>
              </w:rPr>
              <w:t>philadelphicus</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-1.7992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0.0476</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-0.1778</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7.9167</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21.6667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-0.6667</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12.1429</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-1.1945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-0.0577</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-0.041</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-0.1889</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3.4679</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-2.9436</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-1.5333</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3.4646</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2.0227</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-2.2993</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0.1167</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-0.1591</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-0.1833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5.7955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-1.9667</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-8.5227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2.3333</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-6.1111</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Solidago</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juncea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-1.4651</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0.1804</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-0.0909</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7.9451</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3.25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4.0364</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-7.0833</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-9.4444</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-5.6154</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-1.9782</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-0.0455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0.0375</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-0.0788</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9.7597</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5.5708</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3.4491</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20.4524</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0.2381</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14.625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-1.926</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0.0364</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0.0577</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0.1176</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1.3818</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10.2051</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1.5714</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1.7857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17.5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-0.9524</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Centaurea</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jacea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5.5857</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0.1389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-0.042</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0.0633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0.5556</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3.4965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5.5208</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4.1667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-4.125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5.625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6.4797</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0.0758</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-0.0725</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-0.0515</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-6.5714</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5.7353</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-0.5192</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2.6538</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11.152</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5.609</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6.3975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0.1125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0.2028</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13.0833</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3.8246</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8.4399</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11.4359</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3.5119</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8.8485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Asclepias</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syriaca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-1.6845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-0.3333</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23.3333</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23.3333</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-1.3755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-0.1944</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-0.4</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-4.2</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0.1111</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2.6923</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13.3333</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2.1429</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-1.1574</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-0.125</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-0.0357</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-0.1136</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-1.625</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-14.9643</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-8.95</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-34</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Verbascum</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thapsus</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-0.6201</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-0.2083</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0.2222</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0.0556</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-9.2857</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-15.9091</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-13.0128</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-18.1944</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-22.8333</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-2.2497</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-0.0779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-0.0556</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-0.013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9.7857</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7.9798</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13.2197</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-7.1667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5.0694</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7.2619</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1.4457</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0.0889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-0.1818</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4.81E-03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-16.6667</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-15.5556</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-10.4762</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proofErr w:type="spellStart"/>
            <w:r w:rsidRPr="00147A36">
              <w:rPr>
                <w:rFonts w:ascii="Calibri" w:eastAsia="Times New Roman" w:hAnsi="Calibri" w:cs="Times New Roman"/>
                <w:color w:val="000000"/>
                <w:sz w:val="16"/>
                <w:szCs w:val="16"/>
              </w:rPr>
              <w:t>Daucus</w:t>
            </w:r>
            <w:proofErr w:type="spellEnd"/>
            <w:r w:rsidRPr="00147A36">
              <w:rPr>
                <w:rFonts w:ascii="Calibri" w:eastAsia="Times New Roman" w:hAnsi="Calibri" w:cs="Times New Roman"/>
                <w:color w:val="000000"/>
                <w:sz w:val="16"/>
                <w:szCs w:val="16"/>
              </w:rPr>
              <w:t xml:space="preserve"> </w:t>
            </w:r>
            <w:proofErr w:type="spellStart"/>
            <w:r w:rsidRPr="00147A36">
              <w:rPr>
                <w:rFonts w:ascii="Calibri" w:eastAsia="Times New Roman" w:hAnsi="Calibri" w:cs="Times New Roman"/>
                <w:color w:val="000000"/>
                <w:sz w:val="16"/>
                <w:szCs w:val="16"/>
              </w:rPr>
              <w:t>carota</w:t>
            </w:r>
            <w:proofErr w:type="spellEnd"/>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-0.4185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0.2206</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-0.0966</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0.0103</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6.9375</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-9.35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-15.3146</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7.875</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21.8182</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-0.8445</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-0.1029</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-0.3279</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-0.2489</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-10.5909</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0.4385</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1.808</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-12.6667</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1.6667</w:t>
            </w:r>
          </w:p>
        </w:tc>
      </w:tr>
      <w:tr w:rsidR="00147A36" w:rsidRPr="00147A36" w:rsidTr="00147A36">
        <w:trPr>
          <w:trHeight w:val="22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 </w:t>
            </w:r>
          </w:p>
        </w:tc>
        <w:tc>
          <w:tcPr>
            <w:tcW w:w="8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741"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-0.3924</w:t>
            </w:r>
          </w:p>
        </w:tc>
        <w:tc>
          <w:tcPr>
            <w:tcW w:w="618"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w:t>
            </w:r>
          </w:p>
        </w:tc>
        <w:tc>
          <w:tcPr>
            <w:tcW w:w="699"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w:t>
            </w:r>
          </w:p>
        </w:tc>
        <w:tc>
          <w:tcPr>
            <w:tcW w:w="8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w:t>
            </w:r>
          </w:p>
        </w:tc>
        <w:tc>
          <w:tcPr>
            <w:tcW w:w="84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-0.1746</w:t>
            </w:r>
          </w:p>
        </w:tc>
        <w:tc>
          <w:tcPr>
            <w:tcW w:w="71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0.0431</w:t>
            </w:r>
          </w:p>
        </w:tc>
        <w:tc>
          <w:tcPr>
            <w:tcW w:w="83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-0.0874</w:t>
            </w:r>
          </w:p>
        </w:tc>
        <w:tc>
          <w:tcPr>
            <w:tcW w:w="974"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-4.1</w:t>
            </w:r>
          </w:p>
        </w:tc>
        <w:tc>
          <w:tcPr>
            <w:tcW w:w="796"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-4.3272</w:t>
            </w:r>
          </w:p>
        </w:tc>
        <w:tc>
          <w:tcPr>
            <w:tcW w:w="90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-3.8647</w:t>
            </w:r>
          </w:p>
        </w:tc>
        <w:tc>
          <w:tcPr>
            <w:tcW w:w="1275"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-1.6667</w:t>
            </w:r>
          </w:p>
        </w:tc>
        <w:tc>
          <w:tcPr>
            <w:tcW w:w="992" w:type="dxa"/>
            <w:tcBorders>
              <w:top w:val="nil"/>
              <w:left w:val="nil"/>
              <w:bottom w:val="single" w:sz="4" w:space="0" w:color="auto"/>
              <w:right w:val="single" w:sz="4" w:space="0" w:color="auto"/>
            </w:tcBorders>
            <w:shd w:val="clear" w:color="auto" w:fill="auto"/>
            <w:noWrap/>
            <w:vAlign w:val="bottom"/>
            <w:hideMark/>
          </w:tcPr>
          <w:p w:rsidR="00147A36" w:rsidRPr="00147A36" w:rsidRDefault="00147A36" w:rsidP="00147A36">
            <w:pPr>
              <w:spacing w:after="0" w:line="240" w:lineRule="auto"/>
              <w:jc w:val="right"/>
              <w:rPr>
                <w:rFonts w:ascii="Calibri" w:eastAsia="Times New Roman" w:hAnsi="Calibri" w:cs="Times New Roman"/>
                <w:color w:val="000000"/>
                <w:sz w:val="16"/>
                <w:szCs w:val="16"/>
              </w:rPr>
            </w:pPr>
            <w:r w:rsidRPr="00147A36">
              <w:rPr>
                <w:rFonts w:ascii="Calibri" w:eastAsia="Times New Roman" w:hAnsi="Calibri" w:cs="Times New Roman"/>
                <w:color w:val="000000"/>
                <w:sz w:val="16"/>
                <w:szCs w:val="16"/>
              </w:rPr>
              <w:t>-7</w:t>
            </w:r>
          </w:p>
        </w:tc>
      </w:tr>
    </w:tbl>
    <w:p w:rsidR="00147A36" w:rsidRDefault="00147A36"/>
    <w:p w:rsidR="00147A36" w:rsidRDefault="00147A36">
      <w:r>
        <w:br w:type="page"/>
      </w:r>
    </w:p>
    <w:p w:rsidR="00147A36" w:rsidRDefault="00147A36" w:rsidP="00147A36">
      <w:r>
        <w:lastRenderedPageBreak/>
        <w:t>Data Explanation</w:t>
      </w:r>
      <w:r>
        <w:t xml:space="preserve"> by column</w:t>
      </w:r>
      <w:r>
        <w:t>:</w:t>
      </w:r>
    </w:p>
    <w:p w:rsidR="00147A36" w:rsidRDefault="00147A36" w:rsidP="00147A36">
      <w:pPr>
        <w:spacing w:after="120" w:line="240" w:lineRule="auto"/>
      </w:pPr>
      <w:r>
        <w:t>A. Target species for which size was determined (3 replicates per target species)</w:t>
      </w:r>
    </w:p>
    <w:p w:rsidR="00147A36" w:rsidRDefault="00147A36" w:rsidP="00147A36">
      <w:pPr>
        <w:spacing w:after="120" w:line="240" w:lineRule="auto"/>
      </w:pPr>
      <w:r>
        <w:t>B. Replicate - Indicates the replicate number for each target</w:t>
      </w:r>
    </w:p>
    <w:p w:rsidR="00147A36" w:rsidRDefault="00147A36" w:rsidP="00147A36">
      <w:pPr>
        <w:spacing w:after="120" w:line="240" w:lineRule="auto"/>
      </w:pPr>
      <w:r>
        <w:t>C. Size index for target species (calculated as the sum of three m</w:t>
      </w:r>
      <w:r>
        <w:t xml:space="preserve">easures of size, standardized to </w:t>
      </w:r>
      <w:r>
        <w:t>the mean of zero and unit variance - height, dry above-ground biomass, lateral extent)</w:t>
      </w:r>
    </w:p>
    <w:p w:rsidR="00147A36" w:rsidRDefault="00147A36" w:rsidP="00147A36">
      <w:pPr>
        <w:spacing w:after="120" w:line="240" w:lineRule="auto"/>
      </w:pPr>
      <w:r>
        <w:t>D. Species richness in the inner Target neighbourhood (Ta) minus th</w:t>
      </w:r>
      <w:r>
        <w:t xml:space="preserve">an in the inner neighbourhood </w:t>
      </w:r>
      <w:r>
        <w:t>of an associated random neighbourhood (Ra), which is the same size but lacks the central target plant</w:t>
      </w:r>
    </w:p>
    <w:p w:rsidR="00147A36" w:rsidRDefault="00147A36" w:rsidP="00147A36">
      <w:pPr>
        <w:spacing w:after="120" w:line="240" w:lineRule="auto"/>
      </w:pPr>
      <w:r>
        <w:t>E. Species richness in the outer Target neighbourhood (Tb) minus t</w:t>
      </w:r>
      <w:r>
        <w:t xml:space="preserve">han in the outer neighbourhood </w:t>
      </w:r>
      <w:r>
        <w:t>of an associated random neighbourhood (</w:t>
      </w:r>
      <w:proofErr w:type="spellStart"/>
      <w:r>
        <w:t>Rb</w:t>
      </w:r>
      <w:proofErr w:type="spellEnd"/>
      <w:r>
        <w:t>), which is the same siz</w:t>
      </w:r>
      <w:r>
        <w:t xml:space="preserve">e but lacks the central target </w:t>
      </w:r>
      <w:r>
        <w:t>plant</w:t>
      </w:r>
    </w:p>
    <w:p w:rsidR="00147A36" w:rsidRDefault="00147A36" w:rsidP="00147A36">
      <w:pPr>
        <w:spacing w:after="120" w:line="240" w:lineRule="auto"/>
      </w:pPr>
      <w:r>
        <w:t>F. Species richness in the total Target neighbourhood, which combines neighbourhoods a and b (</w:t>
      </w:r>
      <w:proofErr w:type="spellStart"/>
      <w:r>
        <w:t>Ttot</w:t>
      </w:r>
      <w:proofErr w:type="spellEnd"/>
      <w:r>
        <w:t>) minus than in the total neighbourhood of an associated random neighbourhood (</w:t>
      </w:r>
      <w:proofErr w:type="spellStart"/>
      <w:r>
        <w:t>Rtot</w:t>
      </w:r>
      <w:proofErr w:type="spellEnd"/>
      <w:r>
        <w:t>), which is the same size but lacks the central target plant</w:t>
      </w:r>
    </w:p>
    <w:p w:rsidR="00147A36" w:rsidRDefault="00147A36" w:rsidP="00147A36">
      <w:pPr>
        <w:spacing w:after="120" w:line="240" w:lineRule="auto"/>
      </w:pPr>
      <w:r>
        <w:t>G. Proportion of neighbour species that are reproductive in the inner Target neighbourhood (Ta) minus than in the inner neighbourhood of an associated random neighbourhood (Ra), which is the same size but lacks the central target plant</w:t>
      </w:r>
    </w:p>
    <w:p w:rsidR="00147A36" w:rsidRDefault="00147A36" w:rsidP="00147A36">
      <w:pPr>
        <w:spacing w:after="120" w:line="240" w:lineRule="auto"/>
      </w:pPr>
      <w:r>
        <w:t>H. Proportion of neighbour species that are reproductive in the outer Target neighbourhood (Tb) minus than in the outer neighbourhood of an associated random neighbourhood (</w:t>
      </w:r>
      <w:proofErr w:type="spellStart"/>
      <w:r>
        <w:t>Rb</w:t>
      </w:r>
      <w:proofErr w:type="spellEnd"/>
      <w:r>
        <w:t>), which is the same size but lacks the central target plant</w:t>
      </w:r>
    </w:p>
    <w:p w:rsidR="00147A36" w:rsidRDefault="00147A36" w:rsidP="00147A36">
      <w:pPr>
        <w:spacing w:after="120" w:line="240" w:lineRule="auto"/>
      </w:pPr>
      <w:r>
        <w:t>I. Proportion of neighbour species that are reproductive in the total Target neighbourhood, which combines neighbourhoods a and b (</w:t>
      </w:r>
      <w:proofErr w:type="spellStart"/>
      <w:r>
        <w:t>Ttot</w:t>
      </w:r>
      <w:proofErr w:type="spellEnd"/>
      <w:r>
        <w:t>) minus than in the total neighbourhood of an</w:t>
      </w:r>
      <w:r>
        <w:t xml:space="preserve"> </w:t>
      </w:r>
      <w:r>
        <w:t>associated random neighbourhood (</w:t>
      </w:r>
      <w:proofErr w:type="spellStart"/>
      <w:r>
        <w:t>Rtot</w:t>
      </w:r>
      <w:proofErr w:type="spellEnd"/>
      <w:r>
        <w:t>), which is the same size but lacks the central target plant</w:t>
      </w:r>
    </w:p>
    <w:p w:rsidR="00147A36" w:rsidRDefault="00147A36" w:rsidP="00147A36">
      <w:pPr>
        <w:spacing w:after="120" w:line="240" w:lineRule="auto"/>
      </w:pPr>
      <w:r>
        <w:t>J. Mean species potential height of neighbour species in the inner Target neighbourhood (Ta) minus than in the inner neighbourhood of an associated random neighbourhood (Ra), which is the same size but lacks the central target plant</w:t>
      </w:r>
    </w:p>
    <w:p w:rsidR="00147A36" w:rsidRDefault="00147A36" w:rsidP="00147A36">
      <w:pPr>
        <w:spacing w:after="120" w:line="240" w:lineRule="auto"/>
      </w:pPr>
      <w:r>
        <w:t>K. Mean species potential height of neighbour species in the outer Target neighbourhood (Tb) minus than in the outer neighbourhood of an associated random neighbourhood (</w:t>
      </w:r>
      <w:proofErr w:type="spellStart"/>
      <w:r>
        <w:t>Rb</w:t>
      </w:r>
      <w:proofErr w:type="spellEnd"/>
      <w:r>
        <w:t>), which is the same size but lacks the central target plant</w:t>
      </w:r>
    </w:p>
    <w:p w:rsidR="00147A36" w:rsidRDefault="00147A36" w:rsidP="00147A36">
      <w:pPr>
        <w:spacing w:after="120" w:line="240" w:lineRule="auto"/>
      </w:pPr>
      <w:r>
        <w:t>L. Mean species potential height of neighbour species in the total Target neighbourhood, which combines neighbourhoods a and b (</w:t>
      </w:r>
      <w:proofErr w:type="spellStart"/>
      <w:r>
        <w:t>Ttot</w:t>
      </w:r>
      <w:proofErr w:type="spellEnd"/>
      <w:r>
        <w:t>) minus than in the total neighbourhood of an associated random neighbourhood (</w:t>
      </w:r>
      <w:proofErr w:type="spellStart"/>
      <w:r>
        <w:t>Rtot</w:t>
      </w:r>
      <w:proofErr w:type="spellEnd"/>
      <w:r>
        <w:t>), which is the same size but lacks the central target plant</w:t>
      </w:r>
    </w:p>
    <w:p w:rsidR="00147A36" w:rsidRDefault="00147A36" w:rsidP="00147A36">
      <w:pPr>
        <w:spacing w:after="120" w:line="240" w:lineRule="auto"/>
      </w:pPr>
      <w:r>
        <w:t>M. Mean species potential height of reproductive neighbour species in the inner Target neighbourhood (Ta) minus than in the inner neighbourhood of an associated random neighbourhood (Ra), which is the same size but lacks the central target plant</w:t>
      </w:r>
    </w:p>
    <w:p w:rsidR="00147A36" w:rsidRDefault="00147A36" w:rsidP="00147A36">
      <w:pPr>
        <w:spacing w:after="120" w:line="240" w:lineRule="auto"/>
      </w:pPr>
      <w:r>
        <w:t>N. Mean species potential height of reproductive neighbour species in the outer Target neighbourhood (Tb) minus than in the outer neighbourhood of an associated random neighbourhood (</w:t>
      </w:r>
      <w:proofErr w:type="spellStart"/>
      <w:r>
        <w:t>Rb</w:t>
      </w:r>
      <w:proofErr w:type="spellEnd"/>
      <w:r>
        <w:t>), which is the same size but lacks the central target plant</w:t>
      </w:r>
    </w:p>
    <w:p w:rsidR="00540CAE" w:rsidRDefault="00147A36" w:rsidP="00147A36">
      <w:pPr>
        <w:spacing w:after="120" w:line="240" w:lineRule="auto"/>
      </w:pPr>
      <w:r>
        <w:t>O. Mean species potential height of reproductive neighbour species in the total Target neighbourhood, which combines neighbourhoods a and b (</w:t>
      </w:r>
      <w:proofErr w:type="spellStart"/>
      <w:r>
        <w:t>Ttot</w:t>
      </w:r>
      <w:proofErr w:type="spellEnd"/>
      <w:r>
        <w:t>) minus than in the total neighbourhood of an associated random neighbourhood (</w:t>
      </w:r>
      <w:proofErr w:type="spellStart"/>
      <w:r>
        <w:t>Rtot</w:t>
      </w:r>
      <w:proofErr w:type="spellEnd"/>
      <w:r>
        <w:t>), which is the same size but lacks the central target plant</w:t>
      </w:r>
    </w:p>
    <w:sectPr w:rsidR="00540CAE" w:rsidSect="00147A3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36"/>
    <w:rsid w:val="00147A36"/>
    <w:rsid w:val="0054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78258">
      <w:bodyDiv w:val="1"/>
      <w:marLeft w:val="0"/>
      <w:marRight w:val="0"/>
      <w:marTop w:val="0"/>
      <w:marBottom w:val="0"/>
      <w:divBdr>
        <w:top w:val="none" w:sz="0" w:space="0" w:color="auto"/>
        <w:left w:val="none" w:sz="0" w:space="0" w:color="auto"/>
        <w:bottom w:val="none" w:sz="0" w:space="0" w:color="auto"/>
        <w:right w:val="none" w:sz="0" w:space="0" w:color="auto"/>
      </w:divBdr>
    </w:div>
    <w:div w:id="17828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Schamp</dc:creator>
  <cp:lastModifiedBy>Brandon Schamp</cp:lastModifiedBy>
  <cp:revision>1</cp:revision>
  <dcterms:created xsi:type="dcterms:W3CDTF">2013-11-08T14:27:00Z</dcterms:created>
  <dcterms:modified xsi:type="dcterms:W3CDTF">2013-11-08T14:55:00Z</dcterms:modified>
</cp:coreProperties>
</file>