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Pr="00EA4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Degree of freedom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Log likelihood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ΔAIC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Model weight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All species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51.95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-22.49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52.97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-20.52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53.04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53.17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-22.60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53.21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-20.90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-20.96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-19.97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53.94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-21.15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54.30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-21.21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54.42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-22.33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54.66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54.75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-20.38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54.77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Mature forest species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147.20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-69.96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-69.04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-69.12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148.24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-66.23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-69.27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148.54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148.70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12571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-70.42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-68.53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149.09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149.11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Young forest species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211.13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237101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211.37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-98.26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212.52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212.99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-100.56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213.11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213.14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-99.63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213.25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237810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213.36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213.36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-99.90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213.80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2367891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-98.91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23678910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-97.92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12367910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-97.94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213.89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Shrub land species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221.49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-104.00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234569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-103.11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222.22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-105.28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-105.29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-104.30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-107.49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222.98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-106.52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223.05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-105.66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223.32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-104.72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223.44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223.44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234567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-103.74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-105.75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223.50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23459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-104.77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123569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-103.78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2356910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-103.81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223.62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-108.82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223.64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Generalists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159.68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159.75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159.88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-73.21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160.42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-73.65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161.36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-73.70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161.39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161.51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1247101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-73.76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161.53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161.55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-73.80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161.62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-73.81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161.62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-75.83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161.66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-74.85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161.70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-74.85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-73.86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161.73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Residents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245.79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-116.14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246.27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246.93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246.97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256789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-115.51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247.02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-117.58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247.15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56789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-116.74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247.56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-119.79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12572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-115.98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247.97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2567910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-116.12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248.24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-116.13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-116.14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248.27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-119.22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248.44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15679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-117.24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24567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-117.31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248.62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Short-distance migrants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-62.34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132.68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-61.73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133.45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133.53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-60.86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-60.86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-59.87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-60.96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2357101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-59.99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133.99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23782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-61.07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134.14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-62.13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237102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-61.17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-59.23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134.47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-62.26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134.51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-62.30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134.60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2357810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-59.30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134.61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-62.34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357810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-60.40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35789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-60.41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C4BB0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Neotropical migrants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144.83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144.98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-67.66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145.33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-66.67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-66.94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145.89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-68.97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145.93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-66.16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146.32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-67.17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-67.19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146.37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-68.24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146.49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-67.29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146.59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-67.33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146.66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-67.34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14810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146.69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14578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-66.35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146.75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13471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-67.38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146.77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12472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146.83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BC4BB0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-67.42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146.85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60" w:type="dxa"/>
            <w:noWrap/>
            <w:vAlign w:val="center"/>
            <w:hideMark/>
          </w:tcPr>
          <w:p w:rsidR="00BC4BB0" w:rsidRPr="00EA4039" w:rsidRDefault="00BC4BB0" w:rsidP="00FD0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</w:tbl>
    <w:p w:rsidR="00BC4BB0" w:rsidRPr="00EA4039" w:rsidRDefault="00BC4BB0">
      <w:pPr>
        <w:rPr>
          <w:rFonts w:ascii="Times New Roman" w:hAnsi="Times New Roman" w:cs="Times New Roman"/>
          <w:sz w:val="24"/>
          <w:szCs w:val="24"/>
        </w:rPr>
      </w:pPr>
    </w:p>
    <w:p w:rsidR="00BC4BB0" w:rsidRPr="00EA4039" w:rsidRDefault="00BC4BB0">
      <w:pPr>
        <w:rPr>
          <w:rFonts w:ascii="Times New Roman" w:hAnsi="Times New Roman" w:cs="Times New Roman"/>
          <w:sz w:val="24"/>
          <w:szCs w:val="24"/>
        </w:rPr>
      </w:pPr>
      <w:r w:rsidRPr="00EA40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(b)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Pr="00EA4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Degree of freedom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Log likelihood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ΔAIC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b/>
                <w:sz w:val="24"/>
                <w:szCs w:val="24"/>
              </w:rPr>
              <w:t>Model weight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39">
              <w:rPr>
                <w:rFonts w:ascii="Times New Roman" w:hAnsi="Times New Roman" w:cs="Times New Roman"/>
                <w:sz w:val="24"/>
                <w:szCs w:val="24"/>
              </w:rPr>
              <w:t>All species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2347910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Mature forest species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-3.54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Young forest species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-15.20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-14.28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-14.34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-16.52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-14.55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-17.72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-17.83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-16.88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 land species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12456910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1.23E+08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1.23E+08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1.25E+08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1234610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12346910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1.25E+08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Generalists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-13.32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-13.82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-13.87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-13.97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2346910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-12.99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-15.12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-13.19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-16.21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23479101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-13.32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-17.32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43.43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-16.18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-17.20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-17.29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-17.30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-16.37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-16.52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-16.56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Short-distance migrants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-13.81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-13.46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1379101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-13.74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-12.84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-11.93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1345791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9360" w:type="dxa"/>
            <w:gridSpan w:val="6"/>
            <w:noWrap/>
            <w:vAlign w:val="center"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Neotropical migrants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-6.88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24.91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-7.47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34892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-6.48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346789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-7.57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FD0896" w:rsidRPr="00EA4039" w:rsidTr="00FD0896">
        <w:trPr>
          <w:trHeight w:val="576"/>
        </w:trPr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349102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-6.58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25.16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560" w:type="dxa"/>
            <w:noWrap/>
            <w:vAlign w:val="center"/>
            <w:hideMark/>
          </w:tcPr>
          <w:p w:rsidR="00FD0896" w:rsidRPr="00EA4039" w:rsidRDefault="00FD0896" w:rsidP="00FD0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</w:tbl>
    <w:p w:rsidR="00BC4BB0" w:rsidRPr="00EA4039" w:rsidRDefault="00FD0896">
      <w:pPr>
        <w:rPr>
          <w:rFonts w:ascii="Times New Roman" w:hAnsi="Times New Roman" w:cs="Times New Roman"/>
          <w:sz w:val="24"/>
          <w:szCs w:val="24"/>
        </w:rPr>
      </w:pPr>
      <w:r w:rsidRPr="00EA4039">
        <w:rPr>
          <w:rFonts w:ascii="Times New Roman" w:hAnsi="Times New Roman" w:cs="Times New Roman"/>
          <w:sz w:val="24"/>
          <w:szCs w:val="24"/>
        </w:rPr>
        <w:t>*</w:t>
      </w:r>
      <w:r w:rsidR="00571F72">
        <w:rPr>
          <w:rFonts w:ascii="Times New Roman" w:hAnsi="Times New Roman" w:cs="Times New Roman"/>
          <w:sz w:val="24"/>
          <w:szCs w:val="24"/>
        </w:rPr>
        <w:t>Model t</w:t>
      </w:r>
      <w:r w:rsidRPr="00EA4039">
        <w:rPr>
          <w:rFonts w:ascii="Times New Roman" w:hAnsi="Times New Roman" w:cs="Times New Roman"/>
          <w:sz w:val="24"/>
          <w:szCs w:val="24"/>
        </w:rPr>
        <w:t>erm code: 1</w:t>
      </w:r>
      <w:r w:rsidR="00EA4039" w:rsidRPr="00EA4039">
        <w:rPr>
          <w:rFonts w:ascii="Times New Roman" w:hAnsi="Times New Roman" w:cs="Times New Roman"/>
          <w:sz w:val="24"/>
          <w:szCs w:val="24"/>
        </w:rPr>
        <w:t>:</w:t>
      </w:r>
      <w:r w:rsidRPr="00EA4039">
        <w:rPr>
          <w:rFonts w:ascii="Times New Roman" w:hAnsi="Times New Roman" w:cs="Times New Roman"/>
          <w:sz w:val="24"/>
          <w:szCs w:val="24"/>
        </w:rPr>
        <w:t xml:space="preserve"> basal area of conifer, 2</w:t>
      </w:r>
      <w:r w:rsidR="00EA4039" w:rsidRPr="00EA4039">
        <w:rPr>
          <w:rFonts w:ascii="Times New Roman" w:hAnsi="Times New Roman" w:cs="Times New Roman"/>
          <w:sz w:val="24"/>
          <w:szCs w:val="24"/>
        </w:rPr>
        <w:t>:</w:t>
      </w:r>
      <w:r w:rsidRPr="00EA4039">
        <w:rPr>
          <w:rFonts w:ascii="Times New Roman" w:hAnsi="Times New Roman" w:cs="Times New Roman"/>
          <w:sz w:val="24"/>
          <w:szCs w:val="24"/>
        </w:rPr>
        <w:t xml:space="preserve"> </w:t>
      </w:r>
      <w:r w:rsidR="00EA4039" w:rsidRPr="00EA4039">
        <w:rPr>
          <w:rFonts w:ascii="Times New Roman" w:hAnsi="Times New Roman" w:cs="Times New Roman"/>
          <w:sz w:val="24"/>
          <w:szCs w:val="24"/>
        </w:rPr>
        <w:t>basal area of snag, 3: canopy cover, 4: latitude, 5: longitude, 6: proportion of disturbed area at 1km, 7: proportion of disturbed area at 200m, 8: proportion of disturbed area at 2km, 9: proportion of disturbed area at 500m, and 10: sapling density.</w:t>
      </w:r>
    </w:p>
    <w:sectPr w:rsidR="00BC4BB0" w:rsidRPr="00EA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68"/>
    <w:rsid w:val="00101DAE"/>
    <w:rsid w:val="003E6568"/>
    <w:rsid w:val="00571F72"/>
    <w:rsid w:val="00784757"/>
    <w:rsid w:val="009041A2"/>
    <w:rsid w:val="00BC4BB0"/>
    <w:rsid w:val="00D624B8"/>
    <w:rsid w:val="00EA4039"/>
    <w:rsid w:val="00FD0896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6</cp:revision>
  <dcterms:created xsi:type="dcterms:W3CDTF">2013-08-16T13:05:00Z</dcterms:created>
  <dcterms:modified xsi:type="dcterms:W3CDTF">2013-10-27T23:19:00Z</dcterms:modified>
</cp:coreProperties>
</file>