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C" w:rsidRPr="00956A40" w:rsidRDefault="008F1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</w:t>
      </w:r>
      <w:r w:rsidR="00956A40" w:rsidRPr="00956A4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85"/>
        <w:gridCol w:w="6693"/>
      </w:tblGrid>
      <w:tr w:rsidR="00956A40" w:rsidRPr="00B81056" w:rsidTr="005916A8">
        <w:tc>
          <w:tcPr>
            <w:tcW w:w="9778" w:type="dxa"/>
            <w:gridSpan w:val="2"/>
          </w:tcPr>
          <w:p w:rsidR="00956A40" w:rsidRPr="00573A5F" w:rsidRDefault="00701E3F" w:rsidP="00591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Primers and probes for q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US"/>
              </w:rPr>
              <w:t xml:space="preserve">uantitative real-time </w:t>
            </w:r>
            <w:r w:rsidR="006C7504">
              <w:rPr>
                <w:rFonts w:ascii="Arial" w:hAnsi="Arial" w:cs="Arial"/>
                <w:sz w:val="24"/>
                <w:szCs w:val="24"/>
                <w:lang w:val="en-US"/>
              </w:rPr>
              <w:t>RT-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US"/>
              </w:rPr>
              <w:t>PCR</w:t>
            </w:r>
          </w:p>
        </w:tc>
      </w:tr>
      <w:tr w:rsidR="00956A40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IL1</w:t>
            </w:r>
            <w:r w:rsidR="00454802">
              <w:rPr>
                <w:rFonts w:ascii="Arial" w:hAnsi="Arial" w:cs="Arial"/>
                <w:sz w:val="24"/>
                <w:szCs w:val="24"/>
              </w:rPr>
              <w:t>B</w:t>
            </w: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 xml:space="preserve">-Forward </w:t>
            </w:r>
            <w:r w:rsidRPr="00B865D3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5′-TTACAGTGGCAATGAGGATGAC-3′</w:t>
            </w:r>
          </w:p>
        </w:tc>
      </w:tr>
      <w:tr w:rsidR="00956A40" w:rsidRPr="006261AE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IL1</w:t>
            </w:r>
            <w:r w:rsidR="00454802">
              <w:rPr>
                <w:rFonts w:ascii="Arial" w:hAnsi="Arial" w:cs="Arial"/>
                <w:sz w:val="24"/>
                <w:szCs w:val="24"/>
              </w:rPr>
              <w:t>B</w:t>
            </w:r>
            <w:r w:rsidR="00255B05">
              <w:rPr>
                <w:rFonts w:ascii="Arial" w:hAnsi="Arial" w:cs="Arial"/>
                <w:sz w:val="24"/>
                <w:szCs w:val="24"/>
                <w:lang w:val="en-GB"/>
              </w:rPr>
              <w:t>-Rev</w:t>
            </w: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 xml:space="preserve">erse </w:t>
            </w:r>
            <w:r w:rsidRPr="00B865D3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6693" w:type="dxa"/>
          </w:tcPr>
          <w:p w:rsidR="00956A40" w:rsidRPr="006261AE" w:rsidRDefault="00956A40" w:rsidP="00591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 xml:space="preserve">5′-GTCGGAGATTCGTAGCTGGAT-3′ </w:t>
            </w:r>
          </w:p>
        </w:tc>
      </w:tr>
      <w:tr w:rsidR="00956A40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IL1</w:t>
            </w:r>
            <w:r w:rsidR="00454802">
              <w:rPr>
                <w:rFonts w:ascii="Arial" w:hAnsi="Arial" w:cs="Arial"/>
                <w:sz w:val="24"/>
                <w:szCs w:val="24"/>
              </w:rPr>
              <w:t>B</w:t>
            </w: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 xml:space="preserve"> fluorogenic probe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5′-FAM-AACAGATGAAGTGCTCCTTCCAGGACC-BHQ1-3′</w:t>
            </w:r>
          </w:p>
        </w:tc>
      </w:tr>
      <w:tr w:rsidR="00956A40" w:rsidRPr="006261AE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NLRP3-Forward</w:t>
            </w:r>
          </w:p>
        </w:tc>
        <w:tc>
          <w:tcPr>
            <w:tcW w:w="6693" w:type="dxa"/>
          </w:tcPr>
          <w:p w:rsidR="00956A40" w:rsidRPr="006261AE" w:rsidRDefault="00956A40" w:rsidP="00591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′-GGAGAGACCTTTATGAGAAAGCAA-3′</w:t>
            </w:r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56A40" w:rsidTr="005916A8">
        <w:tc>
          <w:tcPr>
            <w:tcW w:w="3085" w:type="dxa"/>
          </w:tcPr>
          <w:p w:rsidR="00956A40" w:rsidRDefault="00255B05" w:rsidP="005916A8">
            <w:r>
              <w:rPr>
                <w:rFonts w:ascii="Arial" w:hAnsi="Arial" w:cs="Arial"/>
                <w:sz w:val="24"/>
                <w:szCs w:val="24"/>
                <w:lang w:val="en-GB"/>
              </w:rPr>
              <w:t>NLRP3-Rev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GB"/>
              </w:rPr>
              <w:t>erse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5′-GCTGTCTTCCTGGCATATCACA-3′</w:t>
            </w:r>
          </w:p>
        </w:tc>
      </w:tr>
      <w:tr w:rsidR="00956A40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NLRP3 fluorogenic probe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5′-FAM-ACGTGCATTATCTGAACCCCACTTCGG-BHQ1-3′</w:t>
            </w:r>
          </w:p>
        </w:tc>
      </w:tr>
      <w:tr w:rsidR="00956A40" w:rsidTr="005916A8">
        <w:tc>
          <w:tcPr>
            <w:tcW w:w="3085" w:type="dxa"/>
          </w:tcPr>
          <w:p w:rsidR="00956A40" w:rsidRDefault="00B81056" w:rsidP="005916A8">
            <w:r>
              <w:rPr>
                <w:rFonts w:ascii="Arial" w:hAnsi="Arial" w:cs="Arial"/>
                <w:sz w:val="24"/>
                <w:szCs w:val="24"/>
                <w:lang w:val="en-GB"/>
              </w:rPr>
              <w:t>GAPDH-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GB"/>
              </w:rPr>
              <w:t>Forward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5’-</w:t>
            </w:r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CCACATCGCTCAGACACCAT-3’</w:t>
            </w:r>
          </w:p>
        </w:tc>
      </w:tr>
      <w:tr w:rsidR="00956A40" w:rsidRPr="006261AE" w:rsidTr="005916A8">
        <w:tc>
          <w:tcPr>
            <w:tcW w:w="3085" w:type="dxa"/>
          </w:tcPr>
          <w:p w:rsidR="00956A40" w:rsidRDefault="00B81056" w:rsidP="005916A8">
            <w:r>
              <w:rPr>
                <w:rFonts w:ascii="Arial" w:hAnsi="Arial" w:cs="Arial"/>
                <w:sz w:val="24"/>
                <w:szCs w:val="24"/>
                <w:lang w:val="en-GB"/>
              </w:rPr>
              <w:t>GAPDH-</w:t>
            </w:r>
            <w:r w:rsidR="00255B05">
              <w:rPr>
                <w:rFonts w:ascii="Arial" w:hAnsi="Arial" w:cs="Arial"/>
                <w:sz w:val="24"/>
                <w:szCs w:val="24"/>
                <w:lang w:val="en-GB"/>
              </w:rPr>
              <w:t>Rev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GB"/>
              </w:rPr>
              <w:t>erse</w:t>
            </w:r>
          </w:p>
        </w:tc>
        <w:tc>
          <w:tcPr>
            <w:tcW w:w="6693" w:type="dxa"/>
          </w:tcPr>
          <w:p w:rsidR="00956A40" w:rsidRPr="006261AE" w:rsidRDefault="00956A40" w:rsidP="005916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65D3">
              <w:rPr>
                <w:rFonts w:ascii="Arial" w:hAnsi="Arial" w:cs="Arial"/>
                <w:sz w:val="24"/>
                <w:szCs w:val="24"/>
                <w:lang w:val="en-GB"/>
              </w:rPr>
              <w:t>5’-</w:t>
            </w:r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 xml:space="preserve">GGCAACAATATCCACTTTACCAGAG-3’ </w:t>
            </w:r>
          </w:p>
        </w:tc>
      </w:tr>
      <w:tr w:rsidR="00956A40" w:rsidRPr="006261AE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GAPDH fluorogenic probe</w:t>
            </w:r>
          </w:p>
        </w:tc>
        <w:tc>
          <w:tcPr>
            <w:tcW w:w="6693" w:type="dxa"/>
          </w:tcPr>
          <w:p w:rsidR="00956A40" w:rsidRPr="006261AE" w:rsidRDefault="00956A40" w:rsidP="005916A8">
            <w:r w:rsidRPr="006261AE">
              <w:rPr>
                <w:rFonts w:ascii="Arial" w:hAnsi="Arial" w:cs="Arial"/>
                <w:sz w:val="24"/>
                <w:szCs w:val="24"/>
              </w:rPr>
              <w:t>5’-FAM-CCAATACGACCAAATCCGTTGACTCC-BHQ1-3’</w:t>
            </w:r>
          </w:p>
        </w:tc>
      </w:tr>
      <w:tr w:rsidR="00956A40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AIM2-Forward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5´-TGGCAAAACGTCTTCAGGAGG-3’</w:t>
            </w:r>
          </w:p>
        </w:tc>
      </w:tr>
      <w:tr w:rsidR="00956A40" w:rsidTr="005916A8">
        <w:tc>
          <w:tcPr>
            <w:tcW w:w="3085" w:type="dxa"/>
          </w:tcPr>
          <w:p w:rsidR="00956A40" w:rsidRDefault="00255B05" w:rsidP="005916A8">
            <w:r>
              <w:rPr>
                <w:rFonts w:ascii="Arial" w:hAnsi="Arial" w:cs="Arial"/>
                <w:sz w:val="24"/>
                <w:szCs w:val="24"/>
                <w:lang w:val="en-US"/>
              </w:rPr>
              <w:t>AIM2-Rev</w:t>
            </w:r>
            <w:r w:rsidR="00956A40" w:rsidRPr="00B865D3">
              <w:rPr>
                <w:rFonts w:ascii="Arial" w:hAnsi="Arial" w:cs="Arial"/>
                <w:sz w:val="24"/>
                <w:szCs w:val="24"/>
                <w:lang w:val="en-US"/>
              </w:rPr>
              <w:t>erse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5´-AGCTTGACTTAGTGGCTTTGG-3’</w:t>
            </w:r>
          </w:p>
        </w:tc>
      </w:tr>
      <w:tr w:rsidR="00956A40" w:rsidTr="005916A8">
        <w:tc>
          <w:tcPr>
            <w:tcW w:w="3085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AIM2 fluorogenic probe</w:t>
            </w:r>
          </w:p>
        </w:tc>
        <w:tc>
          <w:tcPr>
            <w:tcW w:w="6693" w:type="dxa"/>
          </w:tcPr>
          <w:p w:rsidR="00956A40" w:rsidRDefault="00956A40" w:rsidP="005916A8">
            <w:r w:rsidRPr="00B865D3">
              <w:rPr>
                <w:rFonts w:ascii="Arial" w:hAnsi="Arial" w:cs="Arial"/>
                <w:sz w:val="24"/>
                <w:szCs w:val="24"/>
                <w:lang w:val="en-US"/>
              </w:rPr>
              <w:t>5´-FAM-GTTGATAAGCAATACAAATCGG-BHQ1-3’</w:t>
            </w:r>
          </w:p>
        </w:tc>
      </w:tr>
    </w:tbl>
    <w:p w:rsidR="00956A40" w:rsidRDefault="00956A40"/>
    <w:sectPr w:rsidR="00956A40" w:rsidSect="00F937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FELayout/>
  </w:compat>
  <w:rsids>
    <w:rsidRoot w:val="00956A40"/>
    <w:rsid w:val="00040351"/>
    <w:rsid w:val="001248B6"/>
    <w:rsid w:val="00255B05"/>
    <w:rsid w:val="00454802"/>
    <w:rsid w:val="005365DC"/>
    <w:rsid w:val="00680646"/>
    <w:rsid w:val="006C7504"/>
    <w:rsid w:val="007011B0"/>
    <w:rsid w:val="00701E3F"/>
    <w:rsid w:val="008F1091"/>
    <w:rsid w:val="00956A40"/>
    <w:rsid w:val="00B81056"/>
    <w:rsid w:val="00EE482F"/>
    <w:rsid w:val="00F9373C"/>
    <w:rsid w:val="00FD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5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knurmi</dc:creator>
  <cp:lastModifiedBy>knurmi</cp:lastModifiedBy>
  <cp:revision>2</cp:revision>
  <dcterms:created xsi:type="dcterms:W3CDTF">2013-09-27T15:44:00Z</dcterms:created>
  <dcterms:modified xsi:type="dcterms:W3CDTF">2013-09-27T15:44:00Z</dcterms:modified>
</cp:coreProperties>
</file>