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27"/>
        <w:gridCol w:w="1110"/>
        <w:gridCol w:w="1110"/>
        <w:gridCol w:w="312"/>
        <w:gridCol w:w="1621"/>
        <w:gridCol w:w="1300"/>
        <w:gridCol w:w="1300"/>
        <w:gridCol w:w="1300"/>
        <w:gridCol w:w="1620"/>
      </w:tblGrid>
      <w:tr w:rsidR="00CB2D10" w:rsidRPr="00D36538" w14:paraId="096AD221" w14:textId="77777777" w:rsidTr="009F71B3">
        <w:trPr>
          <w:trHeight w:val="300"/>
        </w:trPr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2681" w14:textId="77777777" w:rsidR="00CB2D10" w:rsidRPr="00333921" w:rsidRDefault="00CB2D10" w:rsidP="009F71B3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D36538">
              <w:rPr>
                <w:rFonts w:ascii="Arial Narrow" w:eastAsia="Times New Roman" w:hAnsi="Arial Narrow"/>
                <w:b/>
                <w:bCs/>
                <w:color w:val="000000"/>
              </w:rPr>
              <w:t>Table S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>4</w:t>
            </w:r>
            <w:r w:rsidRPr="00D36538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. </w:t>
            </w:r>
            <w:r w:rsidRPr="003339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Protein-coding Genes</w:t>
            </w:r>
            <w:r w:rsidRPr="00333921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</w:t>
            </w:r>
          </w:p>
          <w:p w14:paraId="3F0EF450" w14:textId="77777777" w:rsidR="00CB2D10" w:rsidRPr="00D36538" w:rsidRDefault="00CB2D10" w:rsidP="009F71B3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D36538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  <w:t>Hmtb5</w:t>
            </w:r>
            <w:r w:rsidRPr="00D36538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, Chromosome 5, 100.2-108.6 Mbp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658C" w14:textId="77777777" w:rsidR="00CB2D10" w:rsidRPr="00D36538" w:rsidRDefault="00CB2D10" w:rsidP="009F71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673" w14:textId="77777777" w:rsidR="00CB2D10" w:rsidRPr="00D36538" w:rsidRDefault="00CB2D10" w:rsidP="009F71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B469" w14:textId="77777777" w:rsidR="00CB2D10" w:rsidRPr="00D36538" w:rsidRDefault="00CB2D10" w:rsidP="009F71B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D054" w14:textId="77777777" w:rsidR="00CB2D10" w:rsidRPr="00D36538" w:rsidRDefault="00CB2D10" w:rsidP="009F71B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B2D10" w:rsidRPr="00D36538" w14:paraId="1600C3C4" w14:textId="77777777" w:rsidTr="009F71B3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BE486" w14:textId="77777777" w:rsidR="00CB2D10" w:rsidRPr="00D36538" w:rsidRDefault="00CB2D10" w:rsidP="009F71B3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D36538">
              <w:rPr>
                <w:rFonts w:ascii="Arial Narrow" w:eastAsia="Times New Roman" w:hAnsi="Arial Narrow"/>
                <w:b/>
                <w:bCs/>
                <w:color w:val="000000"/>
              </w:rPr>
              <w:t>cM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CCC8" w14:textId="77777777" w:rsidR="00CB2D10" w:rsidRPr="00D36538" w:rsidRDefault="00CB2D10" w:rsidP="009F71B3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D36538">
              <w:rPr>
                <w:rFonts w:ascii="Arial Narrow" w:eastAsia="Times New Roman" w:hAnsi="Arial Narrow"/>
                <w:b/>
                <w:bCs/>
                <w:color w:val="000000"/>
              </w:rPr>
              <w:t>Genome Coordinates (Mbp)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0845" w14:textId="77777777" w:rsidR="00CB2D10" w:rsidRPr="00D36538" w:rsidRDefault="00CB2D10" w:rsidP="009F71B3">
            <w:pPr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D36538">
              <w:rPr>
                <w:rFonts w:ascii="Arial Narrow" w:eastAsia="Times New Roman" w:hAnsi="Arial Narrow"/>
                <w:b/>
                <w:bCs/>
                <w:color w:val="000000"/>
              </w:rPr>
              <w:t>Symbol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D236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 xml:space="preserve">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BBD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A4BB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D48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 </w:t>
            </w:r>
          </w:p>
        </w:tc>
      </w:tr>
      <w:tr w:rsidR="00CB2D10" w:rsidRPr="00D36538" w14:paraId="19A534C3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FAC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EC6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103648039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CB9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103656010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A3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7E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1700016H13Rik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9C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RIKEN cDNA 1700016H13 gene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D7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D2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E7EC8F6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DB0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29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107508944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FE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107551549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20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F7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1700028K03Rik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BE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RIKEN cDNA 1700028K03 gene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D7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935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A82D454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EA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6D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107497378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895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107580596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2E1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24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A830010M20Rik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80E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RIKEN cDNA A830010M20 gene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AB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03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C16E96B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5F2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D5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104935057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084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104982718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FF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49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Abcg3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AB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ATP-binding cassette, sub-family G (WHITE), member 3</w:t>
            </w:r>
          </w:p>
        </w:tc>
      </w:tr>
      <w:tr w:rsidR="00CB2D10" w:rsidRPr="00D36538" w14:paraId="465F2BD9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A4A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0D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103692374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29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103855322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06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0B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Aff1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26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AF4/FMR2 family, member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4A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35A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C12B4B0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82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AB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100845713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190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100899102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0F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AF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Agpat9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85E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1-acylglycerol-3-phosphate O-acyltransferase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D66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6E3DC00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F2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49.53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63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102481391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B07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102897829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0F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23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Arhgap24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337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Rho GTPase activating protein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29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FB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FAE0B01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62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53.11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A4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108433244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53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108434448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19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1B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Atp5k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CA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ATP synthase, H+ transporting, mitochondrial F1F0 complex, subunit e</w:t>
            </w:r>
          </w:p>
        </w:tc>
      </w:tr>
      <w:tr w:rsidR="00CB2D10" w:rsidRPr="00D36538" w14:paraId="3C69F11B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348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51.43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38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106452514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B2B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106458440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1E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31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Barhl2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4E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BarH-like 2 (Drosophila)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53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DA1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78573A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95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AC0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104508352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4C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104522383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4FB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07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BC005561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984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cDNA sequence BC005561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77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C4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3683174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753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805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107331159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60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107387058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70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A0C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Brdt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A1F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bromodomain, testis-specific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89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29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0E87F1B4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B3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BC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107437997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0F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107491628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D5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D7F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Btbd8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DD6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BTB (POZ) domain containing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FC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BF9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D283451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4C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87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108132914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63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108232947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8A9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2A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Ccdc18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1C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coiled-coil domain containing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5C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4A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30DC61F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13D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51.43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83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106964322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33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106984432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0EB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16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Cdc7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D5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cell division cycle 7 (S. cerevisiae)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65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A47EE4B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96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3D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101765130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9D7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101823858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89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44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Cds1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82B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CDP-diacylglycerol synthase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84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F5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26EBE672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FD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B1E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100518309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F2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100547803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47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22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Cops4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FFF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 xml:space="preserve">COP9 (constitutive photomorphogenic) homolog, subunit 4 </w:t>
            </w:r>
          </w:p>
        </w:tc>
      </w:tr>
      <w:tr w:rsidR="00CB2D10" w:rsidRPr="00D36538" w14:paraId="13925A1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CB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706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100654723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5D5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100675140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7DD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99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Coq2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38C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coenzyme Q2 homolog, prenyltransferase (yeast)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09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006F1BA5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E0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53.17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F1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108518554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8D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108550024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50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AD1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Cplx1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FC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complexin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79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E4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4F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2451BCC8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47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F44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104202617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EF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104214102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86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B3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Dmp1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30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dentin matrix protein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05C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A0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8385DA2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BC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02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108268897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D8E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108280526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97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B0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Dr1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87D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down-regulator of transcription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C5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74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F08F67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23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F2D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104170712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B7D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104180127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5A2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94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Dspp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F0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dentin sialophosphoprotein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A2D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5A1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2A6DE20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832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16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107402736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FDB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107430035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C8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5E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Ephx4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B3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epoxide hydrolase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E26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5CB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561145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3B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AEE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107744795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88F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107875107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CA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BE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Evi5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5CD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ecotropic viral integration site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25E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68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863CE07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A31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CB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100805192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EF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100820965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F7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F7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Fam175a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D73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family with sequence similarity 175, member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12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EF883F5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C4D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EA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107908053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8D7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107987085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E06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997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Fam69a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C0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family with sequence similarity 69, member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92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1FA139E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49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53.2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52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108569411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9EE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108629739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54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D12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Gak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CD3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cyclin G associated kinase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719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161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011C36B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9E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35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105215699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61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105239533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F1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DF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Gbp10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0C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guanylate-binding protein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37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53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EFD24C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D0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B7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105323042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528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105346472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A3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ED9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Gbp11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1FE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guanylate binding protein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D2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C8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93425C3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B7E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9E7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105115767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5B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105139586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A1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65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Gbp4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01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guanylate binding protein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1F3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6A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8AF7782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0B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84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105270704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B8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105293699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AC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C9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Gbp6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60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guanylate binding protein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32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1A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09D40DD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20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6A7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105014153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86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105053561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93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32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Gbp8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C4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guanylate-binding protein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DE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DC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D0082E6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95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EF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105078394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9B0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105110292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558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10E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Gbp9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84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guanylate-binding protein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C25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6D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0EEC4D01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B0D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2C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107716657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16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107726036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BF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39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Gfi1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60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growth factor independent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56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7E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0C3AF0F3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F8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D97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107548967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F7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107597888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88F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CCD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Glmn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40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glomulin, FKBP associated protein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8A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78D2B07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492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EA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104455138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B1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104456467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6C0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EC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Gm10047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BB6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predicted gene 10047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A6B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8C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B5C226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B3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51.43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3D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106609098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FB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106609201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AF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378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Gm17304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D7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predicted gene, 17304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99D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7EF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5BD493C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7D2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49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104070064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FB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104077608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098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AA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Gm17660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50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predicted gene, 17660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5AD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7A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42A44B0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BA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3C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104662448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FF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104695330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89A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A4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Gm20385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6F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predicted gene, 20385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907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94D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2770C212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77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34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100196611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FD7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100200724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ED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7C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Gm9932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7D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predicted gene 9932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F9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01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2D57AC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7D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lastRenderedPageBreak/>
              <w:t>48.52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20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100762145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D3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100798598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C2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54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Helq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4F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helicase, POLQ-like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D9C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74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2B675B4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58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51.43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5C3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106840192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633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106926321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93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85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Hfm1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67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HFM1, ATP-dependent DNA helicase homolog (S. cerevisiae)</w:t>
            </w:r>
          </w:p>
        </w:tc>
      </w:tr>
      <w:tr w:rsidR="00CB2D10" w:rsidRPr="00D36538" w14:paraId="502CE46F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5F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E7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100679484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464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100719716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8C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326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Hpse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146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heparanase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05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C1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6B3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3235E3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588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E7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103989762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39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104021919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32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05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Hsd17b11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96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hydroxysteroid (17-beta) dehydrogenase 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0DA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6C5F037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83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E6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103955440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AC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103977410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7AF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F5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Hsd17b13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2C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hydroxysteroid (17-beta) dehydrogenase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14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8CE643B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538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0C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104299171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81B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104311469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A95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50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Ibsp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C4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integrin binding sialoprotein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F21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85E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C66EFA7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1FC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B25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103861973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C2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103911259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F93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3A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Klhl8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CF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kelch-like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11C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C6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E6A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1FCE805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BDD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020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100441918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CD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100500639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892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2E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Lin54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D3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lin-54 homolog (C. elegans)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90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DCD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08FEA0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A9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C5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107431549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AC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107435039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2C0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DC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Lpcat2b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76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lysophosphatidylcholine acyltransferase 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40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6F4D663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10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504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105415775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08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105486189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54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1C1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Lrrc8b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8E4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leucine rich repeat containing 8 family, member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27E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352397F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50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FD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105519388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51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105613018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E26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D0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Lrrc8c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218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leucine rich repeat containing 8 family, member 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D8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3747675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02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B1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105699969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844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105832436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2CA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E2B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Lrrc8d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E2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leucine rich repeat containing 8D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DD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AF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7B24A35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29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49.61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DC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102912354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72B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103211334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36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7B9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Mapk10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DB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mitogen-activated protein kinase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55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6A8CA00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9E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D4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104325329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E80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104338611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FB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36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Mepe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853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matrix extracellular phosphoglycoprotein with ASARM motif (bone)</w:t>
            </w:r>
          </w:p>
        </w:tc>
      </w:tr>
      <w:tr w:rsidR="00CB2D10" w:rsidRPr="00D36538" w14:paraId="0DF28FB3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4A3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53.11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6F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108441054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6F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108448891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22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5F5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Mfsd7a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B35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major facilitator superfamily domain containing 7A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EA2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7D9890E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73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3D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100798627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22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100804471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83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5C8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Mrps18c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014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mitochondrial ribosomal protein S18C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121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AE1FFB1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B8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BD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108065674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39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108109004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9AD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48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Mtf2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2C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metal response element binding transcription factor 2</w:t>
            </w:r>
          </w:p>
        </w:tc>
      </w:tr>
      <w:tr w:rsidR="00CB2D10" w:rsidRPr="00D36538" w14:paraId="48B06364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A5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5A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101658139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D23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101665226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A2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77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Nkx6-1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25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NK6 homeobox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46A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F18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3F26D2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8B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86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104046306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5C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104065379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4A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AAC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Nudt9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92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nudix (nucleoside diphosphate linked moiety X)-type motif 9</w:t>
            </w:r>
          </w:p>
        </w:tc>
      </w:tr>
      <w:tr w:rsidR="00CB2D10" w:rsidRPr="00D36538" w14:paraId="2C8471A3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D3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53.13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3D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108461232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21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108506976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C7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461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Pcgf3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03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polycomb group ring finger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5E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0C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1130497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7E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53.07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3B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108388391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DF9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108432397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F0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65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Pde6b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B72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phosphodiesterase 6B, cGMP, rod receptor, beta polypeptide</w:t>
            </w:r>
          </w:p>
        </w:tc>
      </w:tr>
      <w:tr w:rsidR="00CB2D10" w:rsidRPr="00D36538" w14:paraId="1F3F48C7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F70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5F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108312609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A7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108349355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B9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2DF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Pigg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A6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phosphatidylinositol glycan anchor biosynthesis, class G</w:t>
            </w:r>
          </w:p>
        </w:tc>
      </w:tr>
      <w:tr w:rsidR="00CB2D10" w:rsidRPr="00D36538" w14:paraId="011F166C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A7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5E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104459450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A5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104505819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F8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B4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Pkd2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09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polycystic kidney disease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98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AD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9EE7957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85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64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100553725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18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100572245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4B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91F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Plac8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15E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placenta-specific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642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04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4D331B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C0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48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103425192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E8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103598359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842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A8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Ptpn13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C1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protein tyrosine phosphatase, non-receptor type 13</w:t>
            </w:r>
          </w:p>
        </w:tc>
      </w:tr>
      <w:tr w:rsidR="00CB2D10" w:rsidRPr="00D36538" w14:paraId="736A359C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B8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1A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107597373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D6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107661838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09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72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Rpap2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FF2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RNA polymerase II associated protein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9A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A41842E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8AD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67B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107900502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95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107909005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6E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00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Rpl5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E8E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ribosomal protein 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081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42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59B3281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96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CA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100361650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FE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100416234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79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2BF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Sec31a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AB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Sec31 homolog A (S. cerevisiae)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8F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DC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5C751E84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F5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33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103605711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61D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103629403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DC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C8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Slc10a6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85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solute carrier family 10 (sodium/bile acid cotransporter family), member 6</w:t>
            </w:r>
          </w:p>
        </w:tc>
      </w:tr>
      <w:tr w:rsidR="00CB2D10" w:rsidRPr="00D36538" w14:paraId="02A203D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0C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8E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104079111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AD2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104114088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2E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CCB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Sparcl1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CB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SPARC-like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4D9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4D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AD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2FCD706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66D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2C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104435118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1D9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104441050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581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D9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Spp1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83E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secreted phosphoprotein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7A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63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0251DDA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5D3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51.9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F4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107106570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575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107289629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FA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B0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Tgfbr3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9CA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transforming growth factor, beta receptor 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71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14B98B58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EB2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E3B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108106366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A6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108132620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F6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DC0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Tmed5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5ED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transmembrane emp24 protein transport domain containing 5</w:t>
            </w:r>
          </w:p>
        </w:tc>
      </w:tr>
      <w:tr w:rsidR="00CB2D10" w:rsidRPr="00D36538" w14:paraId="6AC0389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0A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52.23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843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107830099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502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107831776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2F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5AE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Ube2d2b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AC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ubiquitin-conjugating enzyme E2D 2B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1A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357A562D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52F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48.95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EAE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101832956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899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102069921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3F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B8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Wdfy3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C0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WD repeat and FYVE domain containing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2C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CE0C559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CB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6D1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105876565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5B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105915818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59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26D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Zfp326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34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zinc finger protein 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E6B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57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0FB0C23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88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E4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104571742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24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104644180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0B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+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2B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Zfp33b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59F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zinc finger protein 33B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59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3E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6270A5C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2DC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51.43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6B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106500894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DDA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106697287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4B4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56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Zfp644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073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zinc finger protein 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6BF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2A1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B2D10" w:rsidRPr="00D36538" w14:paraId="410FD35A" w14:textId="77777777" w:rsidTr="009F71B3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2548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50.68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E80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104814343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99E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104828957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1DD7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A2A9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Zfp951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01A45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zinc finger protein 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799E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29736" w14:textId="77777777" w:rsidR="00CB2D10" w:rsidRPr="00D36538" w:rsidRDefault="00CB2D10" w:rsidP="009F71B3">
            <w:pPr>
              <w:rPr>
                <w:rFonts w:ascii="Arial Narrow" w:eastAsia="Times New Roman" w:hAnsi="Arial Narrow"/>
                <w:color w:val="000000"/>
              </w:rPr>
            </w:pPr>
            <w:r w:rsidRPr="00D36538">
              <w:rPr>
                <w:rFonts w:ascii="Arial Narrow" w:eastAsia="Times New Roman" w:hAnsi="Arial Narrow"/>
                <w:color w:val="000000"/>
              </w:rPr>
              <w:t> </w:t>
            </w:r>
          </w:p>
        </w:tc>
      </w:tr>
    </w:tbl>
    <w:p w14:paraId="172BEA48" w14:textId="77777777" w:rsidR="00CB2D10" w:rsidRPr="00FB0C32" w:rsidRDefault="00CB2D10" w:rsidP="00CB2D10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E2745">
        <w:rPr>
          <w:rFonts w:ascii="Arial" w:hAnsi="Arial" w:cs="Arial"/>
        </w:rPr>
        <w:t xml:space="preserve">enomic coordinates of genes were determined from the Mouse Genome Database (MGD), 2012. </w:t>
      </w:r>
      <w:r w:rsidRPr="00FB0C32">
        <w:rPr>
          <w:rFonts w:ascii="Arial" w:hAnsi="Arial" w:cs="Arial"/>
          <w:noProof/>
          <w:spacing w:val="-4"/>
          <w:kern w:val="1"/>
        </w:rPr>
        <w:t xml:space="preserve">Eppig JT, </w:t>
      </w:r>
      <w:r w:rsidRPr="00FB0C32">
        <w:rPr>
          <w:rFonts w:ascii="Arial" w:hAnsi="Arial" w:cs="Arial"/>
          <w:i/>
          <w:noProof/>
          <w:spacing w:val="-4"/>
          <w:kern w:val="1"/>
        </w:rPr>
        <w:t>et al.</w:t>
      </w:r>
      <w:r w:rsidRPr="00FB0C32">
        <w:rPr>
          <w:rFonts w:ascii="Arial" w:hAnsi="Arial" w:cs="Arial"/>
          <w:noProof/>
          <w:spacing w:val="-4"/>
          <w:kern w:val="1"/>
        </w:rPr>
        <w:t xml:space="preserve"> Nucleic Acids Res 2012; 40:D881-886.</w:t>
      </w:r>
    </w:p>
    <w:p w14:paraId="0AC783AF" w14:textId="77777777" w:rsidR="00FB005D" w:rsidRDefault="00FB005D" w:rsidP="00CB2D10">
      <w:bookmarkStart w:id="0" w:name="_GoBack"/>
      <w:bookmarkEnd w:id="0"/>
    </w:p>
    <w:sectPr w:rsidR="00FB005D" w:rsidSect="003D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0"/>
    <w:rsid w:val="003713F6"/>
    <w:rsid w:val="003D7CBD"/>
    <w:rsid w:val="00CB2D10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AB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10"/>
    <w:rPr>
      <w:rFonts w:ascii="Comic Sans MS" w:eastAsia="Calibri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10"/>
    <w:rPr>
      <w:rFonts w:ascii="Comic Sans MS" w:eastAsia="Calibri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4979</Characters>
  <Application>Microsoft Macintosh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Hoover-Plow, Ph.D., Jane</dc:creator>
  <cp:keywords/>
  <dc:description/>
  <cp:lastModifiedBy>Hoover-Plow, Ph.D., Jane</cp:lastModifiedBy>
  <cp:revision>2</cp:revision>
  <dcterms:created xsi:type="dcterms:W3CDTF">2013-09-30T18:40:00Z</dcterms:created>
  <dcterms:modified xsi:type="dcterms:W3CDTF">2013-09-30T18:41:00Z</dcterms:modified>
</cp:coreProperties>
</file>