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62" w:rsidRDefault="00D60E6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S2. </w:t>
      </w:r>
      <w:r w:rsidRPr="00D60E62">
        <w:rPr>
          <w:rFonts w:ascii="Times New Roman" w:hAnsi="Times New Roman"/>
          <w:iCs/>
          <w:sz w:val="24"/>
          <w:szCs w:val="24"/>
        </w:rPr>
        <w:t xml:space="preserve">Variables that were excluded from analysis because they either had &gt;33% missing variables or were not detected (i.e. were below the limit of </w:t>
      </w:r>
      <w:proofErr w:type="spellStart"/>
      <w:r w:rsidRPr="00D60E62">
        <w:rPr>
          <w:rFonts w:ascii="Times New Roman" w:hAnsi="Times New Roman"/>
          <w:iCs/>
          <w:sz w:val="24"/>
          <w:szCs w:val="24"/>
        </w:rPr>
        <w:t>quantitation</w:t>
      </w:r>
      <w:proofErr w:type="spellEnd"/>
      <w:r w:rsidRPr="00D60E62">
        <w:rPr>
          <w:rFonts w:ascii="Times New Roman" w:hAnsi="Times New Roman"/>
          <w:iCs/>
          <w:sz w:val="24"/>
          <w:szCs w:val="24"/>
        </w:rPr>
        <w:t>)</w:t>
      </w:r>
      <w:r w:rsidR="00341D48">
        <w:rPr>
          <w:rFonts w:ascii="Times New Roman" w:hAnsi="Times New Roman"/>
          <w:iCs/>
          <w:sz w:val="24"/>
          <w:szCs w:val="24"/>
        </w:rPr>
        <w:t>.</w:t>
      </w:r>
    </w:p>
    <w:p w:rsidR="00677A7C" w:rsidRDefault="00677A7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9900" w:type="dxa"/>
        <w:tblInd w:w="93" w:type="dxa"/>
        <w:tblLook w:val="04A0"/>
      </w:tblPr>
      <w:tblGrid>
        <w:gridCol w:w="2020"/>
        <w:gridCol w:w="2220"/>
        <w:gridCol w:w="1940"/>
        <w:gridCol w:w="1880"/>
        <w:gridCol w:w="1840"/>
      </w:tblGrid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5(6)-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EpETrE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11,12-,15-TriHETrE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DG18:4n3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LY18:4n3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TGdm18:1n9 </w:t>
            </w: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8(9)-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EpETrE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THF 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diol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DG20:3n3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LY20:3n3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TGt16:1n7 </w:t>
            </w: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14(15)-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EpETrE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5,15-DiHETE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DG20:4n3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LY20:4n3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TGt18:1n9 </w:t>
            </w: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8,9-DiHETrE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8,15-DiHETE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DG24:6n3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LY24:6n3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TGt18:2n6 </w:t>
            </w: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8(9)-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EpETE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20-HETE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DGdm16:0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LYdm18:0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TGdm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11(12)-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EpETE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8-HEPE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DGdm18:0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LYdm18:1n7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14(15)-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EpETE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CE15:0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DGdm18:1n7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LYdm18:1n9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17(18)-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EpETE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CE20:1n9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DGdm18:1n9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LYt16:1n7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7(8)-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EpDPE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CE24:1n9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DGt16:1n7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LYt18:1n9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13(14)-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EpDPE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CE22:4n6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DGt18:1n9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LYt18:2n6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>19(20)-</w:t>
            </w: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EpDPE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CE18:4n3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DGt18:2n6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PC18:4n3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4,5-DiHDPE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CE24:6n3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DGdm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PC20:3n3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7,8-DiHDPE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CEdm16:0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FFA24:0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PC24:6n3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5,6-DiHETE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CEdm18:0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FFA22:2n6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PCt16:1n7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PGE1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CEdm18:1n7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FFA18:4n3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PCt18:1n9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PGD1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CEdm18:1n9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FFA20:3n3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PCt18:2n6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PGE3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CEt16:1n7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FFA24:6n3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PE14:1n5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PGD3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CEt18:1n9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FFAdm16:0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PE22:2n6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PGB2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CEt18:2n6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FFAdm18:0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PE18:4n3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PGJ2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CEdm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FFAdm18:1n7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PE20:3n3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15-deoxy-PGJ2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DG22:0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FFAdm18:1n9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PE24:6n3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LXA4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DG20:1n9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FFAt16:1n7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PEt16:1n7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LTB3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DG20:3n9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FFAt18:1n9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PEt18:1n9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LTB4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DG24:1n9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FFAt18:2n6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PEt18:2n6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6-trans-LTB4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DG18:3n6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FFAdm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TG20:3n3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LTB5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DG20:3n6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LY14:1n5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TG24:6n3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20-OH-LTB4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DG22:2n6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LY24:1n9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TGdm16:0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20-COOH-LTB4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DG22:4n6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LY22:2n6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TGdm18:0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336C" w:rsidRPr="0074336C" w:rsidTr="0074336C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336C">
              <w:rPr>
                <w:rFonts w:ascii="Times New Roman" w:eastAsia="Times New Roman" w:hAnsi="Times New Roman"/>
                <w:color w:val="000000"/>
              </w:rPr>
              <w:t>Resolvin</w:t>
            </w:r>
            <w:proofErr w:type="spellEnd"/>
            <w:r w:rsidRPr="0074336C">
              <w:rPr>
                <w:rFonts w:ascii="Times New Roman" w:eastAsia="Times New Roman" w:hAnsi="Times New Roman"/>
                <w:color w:val="000000"/>
              </w:rPr>
              <w:t xml:space="preserve"> E1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DG22:5n6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LY22:5n6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336C">
              <w:rPr>
                <w:rFonts w:ascii="Times New Roman" w:eastAsia="Times New Roman" w:hAnsi="Times New Roman"/>
                <w:color w:val="000000"/>
              </w:rPr>
              <w:t xml:space="preserve">TGdm18:1n7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C" w:rsidRPr="0074336C" w:rsidRDefault="0074336C" w:rsidP="007433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75939" w:rsidRPr="00C271EC" w:rsidRDefault="00775939" w:rsidP="00677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939" w:rsidRPr="00C271EC" w:rsidSect="001633C9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23497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270EB7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77A7C"/>
    <w:rsid w:val="00687FF5"/>
    <w:rsid w:val="006E5DC1"/>
    <w:rsid w:val="007304FF"/>
    <w:rsid w:val="0074336C"/>
    <w:rsid w:val="00775939"/>
    <w:rsid w:val="007C26EB"/>
    <w:rsid w:val="007C70B2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4</cp:revision>
  <cp:lastPrinted>2013-06-27T08:26:00Z</cp:lastPrinted>
  <dcterms:created xsi:type="dcterms:W3CDTF">2013-09-17T13:00:00Z</dcterms:created>
  <dcterms:modified xsi:type="dcterms:W3CDTF">2013-09-17T13:23:00Z</dcterms:modified>
</cp:coreProperties>
</file>