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E2" w:rsidRPr="009545C9" w:rsidRDefault="00F03AE2" w:rsidP="00F03AE2">
      <w:pPr>
        <w:spacing w:line="480" w:lineRule="auto"/>
        <w:jc w:val="both"/>
        <w:rPr>
          <w:lang w:val="en-US"/>
        </w:rPr>
      </w:pPr>
      <w:r w:rsidRPr="009545C9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9545C9">
        <w:rPr>
          <w:b/>
          <w:lang w:val="en-US"/>
        </w:rPr>
        <w:t>2.</w:t>
      </w:r>
      <w:r>
        <w:rPr>
          <w:b/>
          <w:lang w:val="en-US"/>
        </w:rPr>
        <w:t xml:space="preserve"> </w:t>
      </w:r>
      <w:r w:rsidRPr="009545C9">
        <w:rPr>
          <w:lang w:val="en-US"/>
        </w:rPr>
        <w:t>Fusion proteins used in this study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proteolytic</w:t>
      </w:r>
      <w:proofErr w:type="spellEnd"/>
      <w:r>
        <w:rPr>
          <w:lang w:val="en-US"/>
        </w:rPr>
        <w:t xml:space="preserve"> fragments derived from them</w:t>
      </w:r>
      <w:r w:rsidRPr="009545C9">
        <w:rPr>
          <w:lang w:val="en-US"/>
        </w:rPr>
        <w:t>.</w:t>
      </w:r>
    </w:p>
    <w:tbl>
      <w:tblPr>
        <w:tblStyle w:val="TableGrid"/>
        <w:tblW w:w="9549" w:type="dxa"/>
        <w:jc w:val="center"/>
        <w:tblLook w:val="04A0" w:firstRow="1" w:lastRow="0" w:firstColumn="1" w:lastColumn="0" w:noHBand="0" w:noVBand="1"/>
      </w:tblPr>
      <w:tblGrid>
        <w:gridCol w:w="1554"/>
        <w:gridCol w:w="910"/>
        <w:gridCol w:w="4876"/>
        <w:gridCol w:w="2209"/>
      </w:tblGrid>
      <w:tr w:rsidR="00F03AE2" w:rsidTr="008307CA">
        <w:trPr>
          <w:trHeight w:val="340"/>
          <w:tblHeader/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910" w:type="dxa"/>
            <w:vAlign w:val="center"/>
          </w:tcPr>
          <w:p w:rsidR="00F03AE2" w:rsidRPr="00744EEC" w:rsidRDefault="00F03AE2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Type</w:t>
            </w:r>
          </w:p>
        </w:tc>
        <w:tc>
          <w:tcPr>
            <w:tcW w:w="4876" w:type="dxa"/>
            <w:vAlign w:val="center"/>
          </w:tcPr>
          <w:p w:rsidR="00F03AE2" w:rsidRPr="00744EEC" w:rsidRDefault="00F03AE2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EEC">
              <w:rPr>
                <w:b/>
                <w:sz w:val="16"/>
                <w:szCs w:val="16"/>
                <w:lang w:val="en-US"/>
              </w:rPr>
              <w:t>Utility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H-RYK-FLAG</w:t>
            </w:r>
          </w:p>
        </w:tc>
        <w:tc>
          <w:tcPr>
            <w:tcW w:w="910" w:type="dxa"/>
            <w:vMerge w:val="restart"/>
            <w:vAlign w:val="center"/>
          </w:tcPr>
          <w:p w:rsidR="00F03AE2" w:rsidRPr="00744EEC" w:rsidRDefault="00F03AE2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Fusion</w:t>
            </w: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Entire human RYK EC region with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Antigen for generating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MAbs</w:t>
            </w:r>
            <w:proofErr w:type="spellEnd"/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GST.mRykIC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fusion of GST to the entire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IC region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Antigen for generating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pAbs</w:t>
            </w:r>
            <w:proofErr w:type="spellEnd"/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hRYK.Fc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C-terminal fusion of entire human RYK EC region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Ligand trap; epitope mapping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hRYKWD.Fc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C-terminal fusion of human RYK WIF domain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Ligand trap; epitope mapping; antigen for generating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MAbs</w:t>
            </w:r>
            <w:proofErr w:type="spellEnd"/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fusion of entire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EC region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Ligand trap; epitope mapping; ligand-binding studies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RykΔWD.Fc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fusion of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EC region (WIF domain deleted)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Epitope mapping; ligand-binding studies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RykWD.Fc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fusion of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WIF domain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Ligand trap; epitope mapping; ligand-binding studies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RykΔN.Fc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fusion of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EC region (</w:t>
            </w:r>
            <w:r>
              <w:rPr>
                <w:sz w:val="16"/>
                <w:szCs w:val="16"/>
                <w:lang w:val="en-US"/>
              </w:rPr>
              <w:t>peptide N-terminal to the WIF domain deleted</w:t>
            </w:r>
            <w:r w:rsidRPr="00744EEC">
              <w:rPr>
                <w:sz w:val="16"/>
                <w:szCs w:val="16"/>
                <w:lang w:val="en-US"/>
              </w:rPr>
              <w:t>)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Ligand trap; epitope mapping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RykΔC.Fc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fusion of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EC region (EC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juxtamembrane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region deleted) with the hinge and Fc regions of human IgG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 xml:space="preserve"> and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Ligand trap; epitope mapping; ligand-binding studies</w:t>
            </w:r>
          </w:p>
        </w:tc>
      </w:tr>
      <w:tr w:rsidR="00F03AE2" w:rsidTr="008307CA">
        <w:trPr>
          <w:cantSplit/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hRYKFCT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Full-length human RYK with the C-terminus </w:t>
            </w:r>
            <w:r w:rsidRPr="00744EEC">
              <w:rPr>
                <w:b/>
                <w:sz w:val="16"/>
                <w:szCs w:val="16"/>
                <w:lang w:val="en-US"/>
              </w:rPr>
              <w:t>DYKDDDDK</w:t>
            </w:r>
            <w:r w:rsidRPr="009B4A2B">
              <w:rPr>
                <w:sz w:val="16"/>
                <w:szCs w:val="16"/>
                <w:lang w:val="en-US"/>
              </w:rPr>
              <w:t>HAAL</w:t>
            </w:r>
            <w:r w:rsidRPr="00744EEC">
              <w:rPr>
                <w:sz w:val="16"/>
                <w:szCs w:val="16"/>
                <w:lang w:val="en-US"/>
              </w:rPr>
              <w:t>GAYV (FLAG epitope bolded)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Positive control for flow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cytometry</w:t>
            </w:r>
            <w:proofErr w:type="spellEnd"/>
          </w:p>
        </w:tc>
      </w:tr>
      <w:tr w:rsidR="00F03AE2" w:rsidTr="008307CA">
        <w:trPr>
          <w:cantSplit/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m(h)M2RFCT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Full-length 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(or human RYK) with two N-terminal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Myc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epitope tags and the C-terminus </w:t>
            </w:r>
            <w:r w:rsidRPr="00744EEC">
              <w:rPr>
                <w:b/>
                <w:sz w:val="16"/>
                <w:szCs w:val="16"/>
                <w:lang w:val="en-US"/>
              </w:rPr>
              <w:t>DYKDDDDK</w:t>
            </w:r>
            <w:r w:rsidRPr="009B4A2B">
              <w:rPr>
                <w:sz w:val="16"/>
                <w:szCs w:val="16"/>
                <w:lang w:val="en-US"/>
              </w:rPr>
              <w:t>HAAL</w:t>
            </w:r>
            <w:r w:rsidRPr="00744EEC">
              <w:rPr>
                <w:sz w:val="16"/>
                <w:szCs w:val="16"/>
                <w:lang w:val="en-US"/>
              </w:rPr>
              <w:t>GAYV (FLAG epitope bolded)</w:t>
            </w:r>
          </w:p>
        </w:tc>
        <w:tc>
          <w:tcPr>
            <w:tcW w:w="2209" w:type="dxa"/>
            <w:vMerge w:val="restart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Analysis of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proteolytic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cleavage events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mM2RFCT.CM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Compound mutant of mM2RFCT encoding KRRK176;KK181;K186 to QQQQ176;QQ181;Q186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mM2RFCT.TB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Tetrabasic mutant of mM2RFCT encoding KRRK176 to QQQQ176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mM2RFCT.DB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Dibasic mutant of mM2RFCT encoding</w:t>
            </w:r>
          </w:p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KK181 to QQ181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mM2RFCT.MB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color w:val="000000"/>
                <w:sz w:val="16"/>
                <w:szCs w:val="16"/>
                <w:lang w:val="en-US"/>
              </w:rPr>
              <w:t>Monobasic mutant of mM2RFCT encoding K186Q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mM2RFCT.V594A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color w:val="000000"/>
                <w:sz w:val="16"/>
                <w:szCs w:val="16"/>
                <w:lang w:val="en-US"/>
              </w:rPr>
              <w:t>Mutant of mM2RFCT encoding V594A at extreme C-terminus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c-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Met.FLAG</w:t>
            </w:r>
            <w:proofErr w:type="spellEnd"/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Mouse c-Met with a C-terminal FLAG epitope tag</w:t>
            </w:r>
          </w:p>
        </w:tc>
        <w:tc>
          <w:tcPr>
            <w:tcW w:w="2209" w:type="dxa"/>
            <w:vMerge w:val="restart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Positive control substrate for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furin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activity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p190 c-Met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Full-length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uncleaved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mouse c-Met with C-terminal FLAG epitope tag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α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>-PDX.FLAG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α</w:t>
            </w:r>
            <w:r w:rsidRPr="00744EEC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744EEC">
              <w:rPr>
                <w:sz w:val="16"/>
                <w:szCs w:val="16"/>
                <w:lang w:val="en-US"/>
              </w:rPr>
              <w:t>-Protease inhibitor Portland with a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Highly specific inhibitor of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furin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activity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-FL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Full-length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transmembrane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N/A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Wnt1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  <w:vMerge w:val="restart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Mouse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Wnts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with five tandem C-terminal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Myc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epitope tags</w:t>
            </w:r>
          </w:p>
        </w:tc>
        <w:tc>
          <w:tcPr>
            <w:tcW w:w="2209" w:type="dxa"/>
            <w:vMerge w:val="restart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Ligands for the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WIF domain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Wnt3a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Wnt5a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hM2R</w:t>
            </w:r>
            <w:r w:rsidRPr="00744EEC">
              <w:rPr>
                <w:sz w:val="16"/>
                <w:szCs w:val="16"/>
                <w:vertAlign w:val="superscript"/>
                <w:lang w:val="en-US"/>
              </w:rPr>
              <w:t>WIF1-WD</w:t>
            </w:r>
            <w:r w:rsidRPr="00744EEC">
              <w:rPr>
                <w:sz w:val="16"/>
                <w:szCs w:val="16"/>
                <w:lang w:val="en-US"/>
              </w:rPr>
              <w:t>FCT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Human M2RFCT with the RYK WIF domain replaced by the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Wnt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-binding WIF domain from WIF1</w:t>
            </w:r>
          </w:p>
        </w:tc>
        <w:tc>
          <w:tcPr>
            <w:tcW w:w="2209" w:type="dxa"/>
            <w:vMerge w:val="restart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Controls for binding specificity of RWD1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hM2R</w:t>
            </w:r>
            <w:r w:rsidRPr="00744EEC">
              <w:rPr>
                <w:sz w:val="16"/>
                <w:szCs w:val="16"/>
                <w:vertAlign w:val="superscript"/>
                <w:lang w:val="en-US"/>
              </w:rPr>
              <w:t>ROR2-CRD</w:t>
            </w:r>
            <w:r w:rsidRPr="00744EEC">
              <w:rPr>
                <w:sz w:val="16"/>
                <w:szCs w:val="16"/>
                <w:lang w:val="en-US"/>
              </w:rPr>
              <w:t>FCT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Human M2RFCT with the RYK WIF domain replaced by the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Wnt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-binding cysteine-rich domain (CRD) from ROR2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p140 c-Metβ</w:t>
            </w:r>
          </w:p>
        </w:tc>
        <w:tc>
          <w:tcPr>
            <w:tcW w:w="910" w:type="dxa"/>
            <w:vMerge w:val="restart"/>
            <w:vAlign w:val="center"/>
          </w:tcPr>
          <w:p w:rsidR="00F03AE2" w:rsidRPr="00744EEC" w:rsidRDefault="00F03AE2" w:rsidP="008307CA">
            <w:pPr>
              <w:jc w:val="center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Fragment</w:t>
            </w:r>
          </w:p>
        </w:tc>
        <w:tc>
          <w:tcPr>
            <w:tcW w:w="4876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transmembrane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furin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cleavage product of p190 c-Met with C-terminal FLAG epitope tag</w:t>
            </w:r>
          </w:p>
        </w:tc>
        <w:tc>
          <w:tcPr>
            <w:tcW w:w="2209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Positive control </w:t>
            </w:r>
            <w:r>
              <w:rPr>
                <w:sz w:val="16"/>
                <w:szCs w:val="16"/>
                <w:lang w:val="en-US"/>
              </w:rPr>
              <w:t>product of</w:t>
            </w:r>
            <w:r w:rsidRPr="00744EE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furin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activity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-NTF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N-terminal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metalloprotease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cleavage fragment of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</w:p>
        </w:tc>
        <w:tc>
          <w:tcPr>
            <w:tcW w:w="2209" w:type="dxa"/>
            <w:vMerge w:val="restart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N/A</w:t>
            </w: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-CTF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 xml:space="preserve">C-terminal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metalloprotease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cleavage fragment of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transmembrane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 helix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Rβ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Predicted internal peptide fragment produced by γ-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secretase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 xml:space="preserve">–mediated cleavage of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-CTF, analogous to the Aβ peptide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jc w:val="center"/>
        </w:trPr>
        <w:tc>
          <w:tcPr>
            <w:tcW w:w="1554" w:type="dxa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-ICD</w:t>
            </w:r>
          </w:p>
        </w:tc>
        <w:tc>
          <w:tcPr>
            <w:tcW w:w="910" w:type="dxa"/>
            <w:vMerge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76" w:type="dxa"/>
          </w:tcPr>
          <w:p w:rsidR="00F03AE2" w:rsidRPr="00744EEC" w:rsidRDefault="00F03AE2" w:rsidP="008307CA">
            <w:pPr>
              <w:jc w:val="both"/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C-terminal cleavage fragment produced by γ-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secretase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r w:rsidRPr="00744EEC">
              <w:rPr>
                <w:sz w:val="16"/>
                <w:szCs w:val="16"/>
                <w:lang w:val="en-US"/>
              </w:rPr>
              <w:t xml:space="preserve">mediated cleavage of 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Ryk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-CTF (cytoplasmic, soluble)</w:t>
            </w:r>
          </w:p>
        </w:tc>
        <w:tc>
          <w:tcPr>
            <w:tcW w:w="2209" w:type="dxa"/>
            <w:vMerge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</w:p>
        </w:tc>
      </w:tr>
      <w:tr w:rsidR="00F03AE2" w:rsidTr="008307CA">
        <w:trPr>
          <w:trHeight w:val="737"/>
          <w:jc w:val="center"/>
        </w:trPr>
        <w:tc>
          <w:tcPr>
            <w:tcW w:w="9549" w:type="dxa"/>
            <w:gridSpan w:val="4"/>
            <w:vAlign w:val="center"/>
          </w:tcPr>
          <w:p w:rsidR="00F03AE2" w:rsidRPr="00744EEC" w:rsidRDefault="00F03AE2" w:rsidP="008307CA">
            <w:pPr>
              <w:rPr>
                <w:sz w:val="16"/>
                <w:szCs w:val="16"/>
                <w:lang w:val="en-US"/>
              </w:rPr>
            </w:pPr>
            <w:r w:rsidRPr="00744EEC">
              <w:rPr>
                <w:sz w:val="16"/>
                <w:szCs w:val="16"/>
                <w:lang w:val="en-US"/>
              </w:rPr>
              <w:t>GST, glutathione-</w:t>
            </w:r>
            <w:r w:rsidRPr="00744EEC">
              <w:rPr>
                <w:i/>
                <w:sz w:val="16"/>
                <w:szCs w:val="16"/>
                <w:lang w:val="en-US"/>
              </w:rPr>
              <w:t>S</w:t>
            </w:r>
            <w:r w:rsidRPr="00744EE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744EEC">
              <w:rPr>
                <w:sz w:val="16"/>
                <w:szCs w:val="16"/>
                <w:lang w:val="en-US"/>
              </w:rPr>
              <w:t>transferase</w:t>
            </w:r>
            <w:proofErr w:type="spellEnd"/>
            <w:r w:rsidRPr="00744EEC">
              <w:rPr>
                <w:sz w:val="16"/>
                <w:szCs w:val="16"/>
                <w:lang w:val="en-US"/>
              </w:rPr>
              <w:t>, IC, intracellular region; EC, extracellular region; m, mouse; h or H, human</w:t>
            </w:r>
            <w:r>
              <w:rPr>
                <w:sz w:val="16"/>
                <w:szCs w:val="16"/>
                <w:lang w:val="en-US"/>
              </w:rPr>
              <w:t xml:space="preserve">; WIF, </w:t>
            </w:r>
            <w:proofErr w:type="spellStart"/>
            <w:r>
              <w:rPr>
                <w:sz w:val="16"/>
                <w:szCs w:val="16"/>
                <w:lang w:val="en-US"/>
              </w:rPr>
              <w:t>Wnt</w:t>
            </w:r>
            <w:proofErr w:type="spellEnd"/>
            <w:r>
              <w:rPr>
                <w:sz w:val="16"/>
                <w:szCs w:val="16"/>
                <w:lang w:val="en-US"/>
              </w:rPr>
              <w:t>-inhibitory factor; CTF, carboxyl-terminal fragment; NTF, amino-terminal fragment; ICD, intracellular domain (region).</w:t>
            </w:r>
          </w:p>
        </w:tc>
      </w:tr>
    </w:tbl>
    <w:p w:rsidR="00A73C1F" w:rsidRDefault="00F03AE2">
      <w:bookmarkStart w:id="0" w:name="_GoBack"/>
      <w:bookmarkEnd w:id="0"/>
    </w:p>
    <w:sectPr w:rsidR="00A73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E2"/>
    <w:rsid w:val="004C306C"/>
    <w:rsid w:val="008A544A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Halford Michael</dc:creator>
  <cp:keywords/>
  <dc:description/>
  <cp:lastModifiedBy>Halford Michael</cp:lastModifiedBy>
  <cp:revision>1</cp:revision>
  <dcterms:created xsi:type="dcterms:W3CDTF">2013-08-24T03:04:00Z</dcterms:created>
  <dcterms:modified xsi:type="dcterms:W3CDTF">2013-08-24T03:04:00Z</dcterms:modified>
</cp:coreProperties>
</file>