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40" w:rsidRPr="00CE7B89" w:rsidRDefault="00817B8A" w:rsidP="00F04940">
      <w:pPr>
        <w:rPr>
          <w:rFonts w:ascii="Times New Roman" w:hAnsi="Times New Roman" w:cs="Times New Roman"/>
          <w:b/>
          <w:sz w:val="24"/>
          <w:szCs w:val="24"/>
        </w:rPr>
      </w:pPr>
      <w:r>
        <w:rPr>
          <w:rFonts w:ascii="Times New Roman" w:hAnsi="Times New Roman" w:cs="Times New Roman"/>
          <w:b/>
          <w:sz w:val="24"/>
          <w:szCs w:val="24"/>
        </w:rPr>
        <w:t>Interventions</w:t>
      </w:r>
      <w:r w:rsidR="00F04940">
        <w:rPr>
          <w:rFonts w:ascii="Times New Roman" w:hAnsi="Times New Roman" w:cs="Times New Roman"/>
          <w:b/>
          <w:sz w:val="24"/>
          <w:szCs w:val="24"/>
        </w:rPr>
        <w:t xml:space="preserve"> </w:t>
      </w:r>
      <w:r>
        <w:rPr>
          <w:rFonts w:ascii="Times New Roman" w:hAnsi="Times New Roman" w:cs="Times New Roman"/>
          <w:b/>
          <w:sz w:val="24"/>
          <w:szCs w:val="24"/>
        </w:rPr>
        <w:t>S</w:t>
      </w:r>
      <w:bookmarkStart w:id="0" w:name="_GoBack"/>
      <w:bookmarkEnd w:id="0"/>
      <w:r w:rsidR="00F04940">
        <w:rPr>
          <w:rFonts w:ascii="Times New Roman" w:hAnsi="Times New Roman" w:cs="Times New Roman"/>
          <w:b/>
          <w:sz w:val="24"/>
          <w:szCs w:val="24"/>
        </w:rPr>
        <w:t>1.</w:t>
      </w:r>
      <w:r w:rsidR="00F04940" w:rsidRPr="00CE7B89">
        <w:rPr>
          <w:rFonts w:ascii="Times New Roman" w:hAnsi="Times New Roman" w:cs="Times New Roman"/>
          <w:b/>
          <w:sz w:val="24"/>
          <w:szCs w:val="24"/>
        </w:rPr>
        <w:t xml:space="preserve"> </w:t>
      </w:r>
      <w:proofErr w:type="gramStart"/>
      <w:r w:rsidR="00F04940" w:rsidRPr="00CE7B89">
        <w:rPr>
          <w:rFonts w:ascii="Times New Roman" w:hAnsi="Times New Roman" w:cs="Times New Roman"/>
          <w:b/>
          <w:sz w:val="24"/>
          <w:szCs w:val="24"/>
        </w:rPr>
        <w:t>Definitions of interventions</w:t>
      </w:r>
      <w:r w:rsidR="00F04940">
        <w:rPr>
          <w:rFonts w:ascii="Times New Roman" w:hAnsi="Times New Roman" w:cs="Times New Roman"/>
          <w:b/>
          <w:sz w:val="24"/>
          <w:szCs w:val="24"/>
        </w:rPr>
        <w:t>.</w:t>
      </w:r>
      <w:proofErr w:type="gramEnd"/>
    </w:p>
    <w:p w:rsidR="00F04940" w:rsidRPr="00CE7B89" w:rsidRDefault="00F04940" w:rsidP="00F04940">
      <w:pPr>
        <w:rPr>
          <w:rFonts w:ascii="Times New Roman" w:hAnsi="Times New Roman" w:cs="Times New Roman"/>
          <w:sz w:val="24"/>
          <w:szCs w:val="24"/>
        </w:rPr>
      </w:pPr>
      <w:r w:rsidRPr="00CE7B89">
        <w:rPr>
          <w:rFonts w:ascii="Times New Roman" w:hAnsi="Times New Roman" w:cs="Times New Roman"/>
          <w:i/>
          <w:sz w:val="24"/>
          <w:szCs w:val="24"/>
        </w:rPr>
        <w:t>Price promotions</w:t>
      </w:r>
      <w:r w:rsidRPr="00CE7B89">
        <w:rPr>
          <w:rFonts w:ascii="Times New Roman" w:hAnsi="Times New Roman" w:cs="Times New Roman"/>
          <w:sz w:val="24"/>
          <w:szCs w:val="24"/>
        </w:rPr>
        <w:t xml:space="preserve"> are a subset of consumer sales promotions that involve reducing the unit retail price of one or more final consumer products or services (e.g. simple discounts, multi-buy deals).</w:t>
      </w:r>
    </w:p>
    <w:p w:rsidR="00F04940" w:rsidRPr="00CE7B89" w:rsidRDefault="00F04940" w:rsidP="00F04940">
      <w:pPr>
        <w:rPr>
          <w:rFonts w:ascii="Times New Roman" w:hAnsi="Times New Roman" w:cs="Times New Roman"/>
          <w:sz w:val="24"/>
          <w:szCs w:val="24"/>
        </w:rPr>
      </w:pPr>
      <w:r w:rsidRPr="00CE7B89">
        <w:rPr>
          <w:rFonts w:ascii="Times New Roman" w:hAnsi="Times New Roman" w:cs="Times New Roman"/>
          <w:i/>
          <w:sz w:val="24"/>
          <w:szCs w:val="24"/>
        </w:rPr>
        <w:t>Taxes</w:t>
      </w:r>
      <w:r w:rsidRPr="00CE7B89">
        <w:rPr>
          <w:rFonts w:ascii="Times New Roman" w:hAnsi="Times New Roman" w:cs="Times New Roman"/>
          <w:sz w:val="24"/>
          <w:szCs w:val="24"/>
        </w:rPr>
        <w:t xml:space="preserve"> are financial charges or levies imposed by governments or other public legislative authorities, paid by producers, retailers or service providers and/or consumers and held as public funds. Taxes may be paid on income, property or goods and services, among other things.</w:t>
      </w:r>
    </w:p>
    <w:p w:rsidR="00F04940" w:rsidRPr="00CE7B89" w:rsidRDefault="00F04940" w:rsidP="00F04940">
      <w:pPr>
        <w:rPr>
          <w:rFonts w:ascii="Times New Roman" w:hAnsi="Times New Roman" w:cs="Times New Roman"/>
          <w:sz w:val="24"/>
          <w:szCs w:val="24"/>
        </w:rPr>
      </w:pPr>
      <w:r w:rsidRPr="00CE7B89">
        <w:rPr>
          <w:rFonts w:ascii="Times New Roman" w:hAnsi="Times New Roman" w:cs="Times New Roman"/>
          <w:i/>
          <w:sz w:val="24"/>
          <w:szCs w:val="24"/>
        </w:rPr>
        <w:t>Supply-side subsidies</w:t>
      </w:r>
      <w:r w:rsidRPr="00CE7B89">
        <w:rPr>
          <w:rFonts w:ascii="Times New Roman" w:hAnsi="Times New Roman" w:cs="Times New Roman"/>
          <w:sz w:val="24"/>
          <w:szCs w:val="24"/>
        </w:rPr>
        <w:t xml:space="preserve"> are payment</w:t>
      </w:r>
      <w:r>
        <w:rPr>
          <w:rFonts w:ascii="Times New Roman" w:hAnsi="Times New Roman" w:cs="Times New Roman"/>
          <w:sz w:val="24"/>
          <w:szCs w:val="24"/>
        </w:rPr>
        <w:t>s</w:t>
      </w:r>
      <w:r w:rsidRPr="00CE7B89">
        <w:rPr>
          <w:rFonts w:ascii="Times New Roman" w:hAnsi="Times New Roman" w:cs="Times New Roman"/>
          <w:sz w:val="24"/>
          <w:szCs w:val="24"/>
        </w:rPr>
        <w:t xml:space="preserve"> or reimbursement</w:t>
      </w:r>
      <w:r>
        <w:rPr>
          <w:rFonts w:ascii="Times New Roman" w:hAnsi="Times New Roman" w:cs="Times New Roman"/>
          <w:sz w:val="24"/>
          <w:szCs w:val="24"/>
        </w:rPr>
        <w:t>s</w:t>
      </w:r>
      <w:r w:rsidRPr="00CE7B89">
        <w:rPr>
          <w:rFonts w:ascii="Times New Roman" w:hAnsi="Times New Roman" w:cs="Times New Roman"/>
          <w:sz w:val="24"/>
          <w:szCs w:val="24"/>
        </w:rPr>
        <w:t xml:space="preserve"> made from public funds to either</w:t>
      </w:r>
      <w:r>
        <w:rPr>
          <w:rFonts w:ascii="Times New Roman" w:hAnsi="Times New Roman" w:cs="Times New Roman"/>
          <w:sz w:val="24"/>
          <w:szCs w:val="24"/>
        </w:rPr>
        <w:t xml:space="preserve"> </w:t>
      </w:r>
      <w:r w:rsidRPr="00CE7B89">
        <w:rPr>
          <w:rFonts w:ascii="Times New Roman" w:hAnsi="Times New Roman" w:cs="Times New Roman"/>
          <w:sz w:val="24"/>
          <w:szCs w:val="24"/>
        </w:rPr>
        <w:t>producers of commodities or intermediate goods (i.e. subsidies paid on inputs), or to retailers or providers of related final consumer products or services (i.e. subsidies paid on products or services) with the intention of stimulating an increase in quantities produced and offered for purchase and a corollary decrease in the unit retail prices. As such, supply-side subsidies change the composition of production and consumption, but have little or no effect on the total quantities of goods or services produced within a whole economy.</w:t>
      </w:r>
    </w:p>
    <w:p w:rsidR="00F04940" w:rsidRPr="00CE7B89" w:rsidRDefault="00F04940" w:rsidP="00F04940">
      <w:pPr>
        <w:rPr>
          <w:rFonts w:ascii="Times New Roman" w:hAnsi="Times New Roman" w:cs="Times New Roman"/>
          <w:sz w:val="24"/>
          <w:szCs w:val="24"/>
        </w:rPr>
      </w:pPr>
      <w:r w:rsidRPr="00CE7B89">
        <w:rPr>
          <w:rFonts w:ascii="Times New Roman" w:hAnsi="Times New Roman" w:cs="Times New Roman"/>
          <w:i/>
          <w:sz w:val="24"/>
          <w:szCs w:val="24"/>
        </w:rPr>
        <w:t>Direct unit pricing legislation</w:t>
      </w:r>
      <w:r w:rsidRPr="00CE7B89">
        <w:rPr>
          <w:rFonts w:ascii="Times New Roman" w:hAnsi="Times New Roman" w:cs="Times New Roman"/>
          <w:sz w:val="24"/>
          <w:szCs w:val="24"/>
        </w:rPr>
        <w:t xml:space="preserve"> is legislation enacted by government or other legislative authorities that imposes either a minimum or a maximum unit retail price that must be paid by consumers for a category or set of final consumer products or services.</w:t>
      </w:r>
    </w:p>
    <w:p w:rsidR="00F04940" w:rsidRPr="00CE7B89" w:rsidRDefault="00F04940" w:rsidP="00F04940">
      <w:pPr>
        <w:rPr>
          <w:rFonts w:ascii="Times New Roman" w:hAnsi="Times New Roman" w:cs="Times New Roman"/>
          <w:sz w:val="24"/>
          <w:szCs w:val="24"/>
        </w:rPr>
      </w:pPr>
      <w:r w:rsidRPr="00CE7B89">
        <w:rPr>
          <w:rFonts w:ascii="Times New Roman" w:hAnsi="Times New Roman" w:cs="Times New Roman"/>
          <w:i/>
          <w:sz w:val="24"/>
          <w:szCs w:val="24"/>
        </w:rPr>
        <w:t xml:space="preserve">Transfer payments </w:t>
      </w:r>
      <w:r w:rsidRPr="00CE7B89">
        <w:rPr>
          <w:rFonts w:ascii="Times New Roman" w:hAnsi="Times New Roman" w:cs="Times New Roman"/>
          <w:sz w:val="24"/>
          <w:szCs w:val="24"/>
        </w:rPr>
        <w:t>are transfers of public or private funds to members of defined population sub-groups (e.g. income transfers, welfare benefits or assistance programs, tax credits). The key distinctions between transfer payments and supply-side subsidies is that the former are typically provided to consumers and are not intended to change relative quantities of products of services produced and offered for consumption.</w:t>
      </w:r>
    </w:p>
    <w:p w:rsidR="004A5462" w:rsidRDefault="00817B8A"/>
    <w:sectPr w:rsidR="004A5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40"/>
    <w:rsid w:val="00036C3B"/>
    <w:rsid w:val="00817B8A"/>
    <w:rsid w:val="008D5F5E"/>
    <w:rsid w:val="00F0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Shemilt</dc:creator>
  <cp:lastModifiedBy>Ian Shemilt</cp:lastModifiedBy>
  <cp:revision>1</cp:revision>
  <dcterms:created xsi:type="dcterms:W3CDTF">2013-09-13T16:10:00Z</dcterms:created>
  <dcterms:modified xsi:type="dcterms:W3CDTF">2013-09-13T16:24:00Z</dcterms:modified>
</cp:coreProperties>
</file>