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B6" w:rsidRPr="002C6B82" w:rsidRDefault="002B78B6" w:rsidP="009A6BB9">
      <w:pPr>
        <w:ind w:left="-709"/>
        <w:rPr>
          <w:rFonts w:ascii="Times New Roman" w:hAnsi="Times New Roman"/>
          <w:b/>
        </w:rPr>
      </w:pPr>
      <w:r w:rsidRPr="002C6B82">
        <w:rPr>
          <w:rFonts w:ascii="Times New Roman" w:hAnsi="Times New Roman"/>
          <w:b/>
        </w:rPr>
        <w:t xml:space="preserve">Table </w:t>
      </w:r>
      <w:r>
        <w:rPr>
          <w:rFonts w:ascii="Times New Roman" w:hAnsi="Times New Roman"/>
          <w:b/>
        </w:rPr>
        <w:t>S4</w:t>
      </w:r>
      <w:r w:rsidRPr="002C6B82">
        <w:rPr>
          <w:rFonts w:ascii="Times New Roman" w:hAnsi="Times New Roman"/>
          <w:b/>
        </w:rPr>
        <w:t> </w:t>
      </w:r>
      <w:r w:rsidRPr="002C6B82">
        <w:rPr>
          <w:rFonts w:ascii="Times New Roman" w:hAnsi="Times New Roman"/>
        </w:rPr>
        <w:t xml:space="preserve">Regression coefficients for variables that remained after backward stepwise elimination procedures in a multiple linear regression model predicting maternal </w:t>
      </w:r>
      <w:proofErr w:type="gramStart"/>
      <w:r w:rsidRPr="00857429">
        <w:rPr>
          <w:rFonts w:ascii="Times New Roman" w:hAnsi="Times New Roman"/>
        </w:rPr>
        <w:t>log</w:t>
      </w:r>
      <w:r w:rsidRPr="00857429">
        <w:rPr>
          <w:rFonts w:ascii="Times New Roman" w:hAnsi="Times New Roman"/>
          <w:vertAlign w:val="subscript"/>
        </w:rPr>
        <w:t>e</w:t>
      </w:r>
      <w:r w:rsidRPr="00857429">
        <w:rPr>
          <w:rFonts w:ascii="Times New Roman" w:hAnsi="Times New Roman"/>
        </w:rPr>
        <w:t xml:space="preserve"> blood lead level</w:t>
      </w:r>
      <w:proofErr w:type="gramEnd"/>
    </w:p>
    <w:tbl>
      <w:tblPr>
        <w:tblW w:w="9787" w:type="dxa"/>
        <w:tblInd w:w="-601" w:type="dxa"/>
        <w:tblLook w:val="04A0"/>
      </w:tblPr>
      <w:tblGrid>
        <w:gridCol w:w="3403"/>
        <w:gridCol w:w="1729"/>
        <w:gridCol w:w="1464"/>
        <w:gridCol w:w="1040"/>
        <w:gridCol w:w="1165"/>
        <w:gridCol w:w="986"/>
      </w:tblGrid>
      <w:tr w:rsidR="002B78B6" w:rsidRPr="002C6B82" w:rsidTr="007C7CC1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B78B6" w:rsidRPr="002C6B82" w:rsidRDefault="002B78B6" w:rsidP="007C7C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6B82">
              <w:rPr>
                <w:rFonts w:ascii="Times New Roman" w:hAnsi="Times New Roman"/>
                <w:b/>
              </w:rPr>
              <w:t>Predictor variable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2B78B6" w:rsidRPr="002C6B82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C6B82">
              <w:rPr>
                <w:rFonts w:ascii="Times New Roman" w:hAnsi="Times New Roman"/>
                <w:b/>
              </w:rPr>
              <w:t>Unstandardised</w:t>
            </w:r>
            <w:proofErr w:type="spellEnd"/>
            <w:r w:rsidRPr="002C6B82">
              <w:rPr>
                <w:rFonts w:ascii="Times New Roman" w:hAnsi="Times New Roman"/>
                <w:b/>
              </w:rPr>
              <w:t xml:space="preserve"> coefficient: B (SE)</w:t>
            </w:r>
            <w:r>
              <w:rPr>
                <w:rFonts w:ascii="Times New Roman" w:hAnsi="Times New Roman"/>
                <w:b/>
              </w:rPr>
              <w:t xml:space="preserve"> (×100)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2B78B6" w:rsidRPr="002C6B82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6B82">
              <w:rPr>
                <w:rFonts w:ascii="Times New Roman" w:hAnsi="Times New Roman"/>
                <w:b/>
              </w:rPr>
              <w:t>Standardised coefficient: β</w:t>
            </w:r>
            <w:r>
              <w:rPr>
                <w:rFonts w:ascii="Times New Roman" w:hAnsi="Times New Roman"/>
                <w:b/>
              </w:rPr>
              <w:t xml:space="preserve"> (×100) 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2B78B6" w:rsidRPr="002C6B82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6B82"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2B78B6" w:rsidRPr="002C6B82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6B82">
              <w:rPr>
                <w:rFonts w:ascii="Times New Roman" w:hAnsi="Times New Roman"/>
                <w:b/>
                <w:i/>
              </w:rPr>
              <w:t xml:space="preserve">p </w:t>
            </w:r>
            <w:r w:rsidRPr="002C6B82">
              <w:rPr>
                <w:rFonts w:ascii="Times New Roman" w:hAnsi="Times New Roman"/>
                <w:b/>
              </w:rPr>
              <w:t>value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2B78B6" w:rsidRPr="00442319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Relative </w:t>
            </w:r>
            <w:r>
              <w:rPr>
                <w:rFonts w:ascii="Times New Roman" w:hAnsi="Times New Roman"/>
                <w:b/>
                <w:i/>
              </w:rPr>
              <w:t>R</w:t>
            </w:r>
            <w:r w:rsidRPr="00460A41">
              <w:rPr>
                <w:rFonts w:ascii="Times New Roman" w:hAnsi="Times New Roman"/>
                <w:b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</w:rPr>
              <w:t xml:space="preserve"> (%)</w:t>
            </w:r>
          </w:p>
        </w:tc>
      </w:tr>
      <w:tr w:rsidR="002B78B6" w:rsidRPr="002C6B82" w:rsidTr="007C7CC1">
        <w:tc>
          <w:tcPr>
            <w:tcW w:w="3403" w:type="dxa"/>
            <w:tcBorders>
              <w:top w:val="single" w:sz="4" w:space="0" w:color="auto"/>
            </w:tcBorders>
          </w:tcPr>
          <w:p w:rsidR="002B78B6" w:rsidRPr="002C6B82" w:rsidRDefault="002B78B6" w:rsidP="007C7C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6B82">
              <w:rPr>
                <w:rFonts w:ascii="Times New Roman" w:hAnsi="Times New Roman"/>
              </w:rPr>
              <w:t>Age (years)</w:t>
            </w: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2B78B6" w:rsidRPr="002C6B82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0.6 (0.3</w:t>
            </w:r>
            <w:r w:rsidRPr="002C6B82">
              <w:rPr>
                <w:rFonts w:ascii="Times New Roman" w:hAnsi="Times New Roman"/>
              </w:rPr>
              <w:t>)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2B78B6" w:rsidRPr="002C6B82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2B78B6" w:rsidRPr="002C6B82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3.260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2B78B6" w:rsidRPr="002C6B82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0.001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2B78B6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</w:t>
            </w:r>
          </w:p>
        </w:tc>
      </w:tr>
      <w:tr w:rsidR="002B78B6" w:rsidRPr="002C6B82" w:rsidTr="007C7CC1">
        <w:tc>
          <w:tcPr>
            <w:tcW w:w="3403" w:type="dxa"/>
          </w:tcPr>
          <w:p w:rsidR="002B78B6" w:rsidRPr="002C6B82" w:rsidRDefault="002B78B6" w:rsidP="007C7C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6B82">
              <w:rPr>
                <w:rFonts w:ascii="Times New Roman" w:hAnsi="Times New Roman"/>
              </w:rPr>
              <w:t>Gestational age (weeks)</w:t>
            </w:r>
          </w:p>
        </w:tc>
        <w:tc>
          <w:tcPr>
            <w:tcW w:w="1729" w:type="dxa"/>
          </w:tcPr>
          <w:p w:rsidR="002B78B6" w:rsidRPr="002C6B82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–0.4 (0.2</w:t>
            </w:r>
            <w:r w:rsidRPr="002C6B82">
              <w:rPr>
                <w:rFonts w:ascii="Times New Roman" w:hAnsi="Times New Roman"/>
              </w:rPr>
              <w:t>)</w:t>
            </w:r>
          </w:p>
        </w:tc>
        <w:tc>
          <w:tcPr>
            <w:tcW w:w="1464" w:type="dxa"/>
          </w:tcPr>
          <w:p w:rsidR="002B78B6" w:rsidRPr="002C6B82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–4.7</w:t>
            </w:r>
          </w:p>
        </w:tc>
        <w:tc>
          <w:tcPr>
            <w:tcW w:w="1040" w:type="dxa"/>
          </w:tcPr>
          <w:p w:rsidR="002B78B6" w:rsidRPr="002C6B82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6B82">
              <w:rPr>
                <w:rFonts w:ascii="Times New Roman" w:hAnsi="Times New Roman"/>
              </w:rPr>
              <w:t>–2.</w:t>
            </w:r>
            <w:r>
              <w:rPr>
                <w:rFonts w:ascii="Times New Roman" w:hAnsi="Times New Roman"/>
              </w:rPr>
              <w:t>325</w:t>
            </w:r>
          </w:p>
        </w:tc>
        <w:tc>
          <w:tcPr>
            <w:tcW w:w="1165" w:type="dxa"/>
          </w:tcPr>
          <w:p w:rsidR="002B78B6" w:rsidRPr="002C6B82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C6B82">
              <w:rPr>
                <w:rFonts w:ascii="Times New Roman" w:hAnsi="Times New Roman"/>
              </w:rPr>
              <w:t>0.0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86" w:type="dxa"/>
          </w:tcPr>
          <w:p w:rsidR="002B78B6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</w:tr>
      <w:tr w:rsidR="002B78B6" w:rsidRPr="002C6B82" w:rsidTr="007C7CC1">
        <w:tc>
          <w:tcPr>
            <w:tcW w:w="3403" w:type="dxa"/>
          </w:tcPr>
          <w:p w:rsidR="002B78B6" w:rsidRPr="002C6B82" w:rsidRDefault="002B78B6" w:rsidP="007C7C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6B82">
              <w:rPr>
                <w:rFonts w:ascii="Times New Roman" w:hAnsi="Times New Roman"/>
              </w:rPr>
              <w:t>Parity (n)</w:t>
            </w:r>
          </w:p>
        </w:tc>
        <w:tc>
          <w:tcPr>
            <w:tcW w:w="1729" w:type="dxa"/>
          </w:tcPr>
          <w:p w:rsidR="002B78B6" w:rsidRPr="002C6B82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–3.4 (0.9</w:t>
            </w:r>
            <w:r w:rsidRPr="002C6B82">
              <w:rPr>
                <w:rFonts w:ascii="Times New Roman" w:hAnsi="Times New Roman"/>
              </w:rPr>
              <w:t>)</w:t>
            </w:r>
          </w:p>
        </w:tc>
        <w:tc>
          <w:tcPr>
            <w:tcW w:w="1464" w:type="dxa"/>
          </w:tcPr>
          <w:p w:rsidR="002B78B6" w:rsidRPr="002C6B82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–7.8</w:t>
            </w:r>
          </w:p>
        </w:tc>
        <w:tc>
          <w:tcPr>
            <w:tcW w:w="1040" w:type="dxa"/>
          </w:tcPr>
          <w:p w:rsidR="002B78B6" w:rsidRPr="002C6B82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6B82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3.588</w:t>
            </w:r>
          </w:p>
        </w:tc>
        <w:tc>
          <w:tcPr>
            <w:tcW w:w="1165" w:type="dxa"/>
          </w:tcPr>
          <w:p w:rsidR="002B78B6" w:rsidRPr="002C6B82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&lt;</w:t>
            </w:r>
            <w:r w:rsidRPr="002C6B82">
              <w:rPr>
                <w:rFonts w:ascii="Times New Roman" w:hAnsi="Times New Roman"/>
              </w:rPr>
              <w:t>0.00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6" w:type="dxa"/>
          </w:tcPr>
          <w:p w:rsidR="002B78B6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2B78B6" w:rsidRPr="002C6B82" w:rsidTr="007C7CC1">
        <w:tc>
          <w:tcPr>
            <w:tcW w:w="3403" w:type="dxa"/>
          </w:tcPr>
          <w:p w:rsidR="002B78B6" w:rsidRPr="002C6B82" w:rsidRDefault="002B78B6" w:rsidP="007C7C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6B82">
              <w:rPr>
                <w:rFonts w:ascii="Times New Roman" w:hAnsi="Times New Roman"/>
              </w:rPr>
              <w:t>Haemoglobin (g/dl)</w:t>
            </w:r>
          </w:p>
        </w:tc>
        <w:tc>
          <w:tcPr>
            <w:tcW w:w="1729" w:type="dxa"/>
          </w:tcPr>
          <w:p w:rsidR="002B78B6" w:rsidRPr="002C6B82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3.6 (0.9</w:t>
            </w:r>
            <w:r w:rsidRPr="002C6B82">
              <w:rPr>
                <w:rFonts w:ascii="Times New Roman" w:hAnsi="Times New Roman"/>
              </w:rPr>
              <w:t>)</w:t>
            </w:r>
          </w:p>
        </w:tc>
        <w:tc>
          <w:tcPr>
            <w:tcW w:w="1464" w:type="dxa"/>
          </w:tcPr>
          <w:p w:rsidR="002B78B6" w:rsidRPr="002C6B82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8.5</w:t>
            </w:r>
          </w:p>
        </w:tc>
        <w:tc>
          <w:tcPr>
            <w:tcW w:w="1040" w:type="dxa"/>
          </w:tcPr>
          <w:p w:rsidR="002B78B6" w:rsidRPr="002C6B82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4.008</w:t>
            </w:r>
          </w:p>
        </w:tc>
        <w:tc>
          <w:tcPr>
            <w:tcW w:w="1165" w:type="dxa"/>
          </w:tcPr>
          <w:p w:rsidR="002B78B6" w:rsidRPr="002C6B82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C6B82">
              <w:rPr>
                <w:rFonts w:ascii="Times New Roman" w:hAnsi="Times New Roman"/>
              </w:rPr>
              <w:t>&lt;0.001</w:t>
            </w:r>
          </w:p>
        </w:tc>
        <w:tc>
          <w:tcPr>
            <w:tcW w:w="986" w:type="dxa"/>
          </w:tcPr>
          <w:p w:rsidR="002B78B6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10.8</w:t>
            </w:r>
          </w:p>
        </w:tc>
      </w:tr>
      <w:tr w:rsidR="002B78B6" w:rsidRPr="002C6B82" w:rsidTr="007C7CC1">
        <w:tc>
          <w:tcPr>
            <w:tcW w:w="3403" w:type="dxa"/>
          </w:tcPr>
          <w:p w:rsidR="002B78B6" w:rsidRPr="002C6B82" w:rsidRDefault="002B78B6" w:rsidP="007C7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Taken Fe supplements during this pregnancy (yes)</w:t>
            </w:r>
          </w:p>
        </w:tc>
        <w:tc>
          <w:tcPr>
            <w:tcW w:w="1729" w:type="dxa"/>
          </w:tcPr>
          <w:p w:rsidR="002B78B6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–5.2 (2.1)</w:t>
            </w:r>
          </w:p>
        </w:tc>
        <w:tc>
          <w:tcPr>
            <w:tcW w:w="1464" w:type="dxa"/>
          </w:tcPr>
          <w:p w:rsidR="002B78B6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–5.3</w:t>
            </w:r>
          </w:p>
        </w:tc>
        <w:tc>
          <w:tcPr>
            <w:tcW w:w="1040" w:type="dxa"/>
          </w:tcPr>
          <w:p w:rsidR="002B78B6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–2.507</w:t>
            </w:r>
          </w:p>
        </w:tc>
        <w:tc>
          <w:tcPr>
            <w:tcW w:w="1165" w:type="dxa"/>
          </w:tcPr>
          <w:p w:rsidR="002B78B6" w:rsidRPr="002C6B82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0.012</w:t>
            </w:r>
          </w:p>
        </w:tc>
        <w:tc>
          <w:tcPr>
            <w:tcW w:w="986" w:type="dxa"/>
          </w:tcPr>
          <w:p w:rsidR="002B78B6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</w:tr>
      <w:tr w:rsidR="002B78B6" w:rsidRPr="002C6B82" w:rsidTr="007C7CC1">
        <w:tc>
          <w:tcPr>
            <w:tcW w:w="3403" w:type="dxa"/>
          </w:tcPr>
          <w:p w:rsidR="002B78B6" w:rsidRPr="002C6B82" w:rsidRDefault="002B78B6" w:rsidP="007C7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Dietary Ca </w:t>
            </w:r>
            <w:r w:rsidRPr="002C6B82">
              <w:rPr>
                <w:rFonts w:ascii="Times New Roman" w:hAnsi="Times New Roman"/>
              </w:rPr>
              <w:t>intake (g/day)</w:t>
            </w:r>
          </w:p>
        </w:tc>
        <w:tc>
          <w:tcPr>
            <w:tcW w:w="1729" w:type="dxa"/>
          </w:tcPr>
          <w:p w:rsidR="002B78B6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82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7.3 (2.8</w:t>
            </w:r>
            <w:r w:rsidRPr="002C6B82">
              <w:rPr>
                <w:rFonts w:ascii="Times New Roman" w:hAnsi="Times New Roman"/>
              </w:rPr>
              <w:t>)</w:t>
            </w:r>
          </w:p>
        </w:tc>
        <w:tc>
          <w:tcPr>
            <w:tcW w:w="1464" w:type="dxa"/>
          </w:tcPr>
          <w:p w:rsidR="002B78B6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–5.4</w:t>
            </w:r>
          </w:p>
        </w:tc>
        <w:tc>
          <w:tcPr>
            <w:tcW w:w="1040" w:type="dxa"/>
          </w:tcPr>
          <w:p w:rsidR="002B78B6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82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2.647</w:t>
            </w:r>
          </w:p>
        </w:tc>
        <w:tc>
          <w:tcPr>
            <w:tcW w:w="1165" w:type="dxa"/>
          </w:tcPr>
          <w:p w:rsidR="002B78B6" w:rsidRPr="002C6B82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0.002</w:t>
            </w:r>
          </w:p>
        </w:tc>
        <w:tc>
          <w:tcPr>
            <w:tcW w:w="986" w:type="dxa"/>
          </w:tcPr>
          <w:p w:rsidR="002B78B6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2B78B6" w:rsidRPr="002C6B82" w:rsidTr="007C7CC1">
        <w:tc>
          <w:tcPr>
            <w:tcW w:w="3403" w:type="dxa"/>
          </w:tcPr>
          <w:p w:rsidR="002B78B6" w:rsidRPr="002C6B82" w:rsidRDefault="002B78B6" w:rsidP="007C7C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Neighbourhood quality </w:t>
            </w:r>
            <w:proofErr w:type="spellStart"/>
            <w:r>
              <w:rPr>
                <w:rFonts w:ascii="Times New Roman" w:hAnsi="Times New Roman"/>
              </w:rPr>
              <w:t>index</w:t>
            </w:r>
            <w:r>
              <w:rPr>
                <w:rFonts w:ascii="Times New Roman" w:hAnsi="Times New Roman"/>
                <w:vertAlign w:val="superscript"/>
              </w:rPr>
              <w:t>a</w:t>
            </w:r>
            <w:proofErr w:type="spellEnd"/>
          </w:p>
        </w:tc>
        <w:tc>
          <w:tcPr>
            <w:tcW w:w="1729" w:type="dxa"/>
          </w:tcPr>
          <w:p w:rsidR="002B78B6" w:rsidRPr="002C6B82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–0.9 (0.4</w:t>
            </w:r>
            <w:r w:rsidRPr="002C6B82">
              <w:rPr>
                <w:rFonts w:ascii="Times New Roman" w:hAnsi="Times New Roman"/>
              </w:rPr>
              <w:t>)</w:t>
            </w:r>
          </w:p>
        </w:tc>
        <w:tc>
          <w:tcPr>
            <w:tcW w:w="1464" w:type="dxa"/>
          </w:tcPr>
          <w:p w:rsidR="002B78B6" w:rsidRPr="002C6B82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–5.3</w:t>
            </w:r>
          </w:p>
        </w:tc>
        <w:tc>
          <w:tcPr>
            <w:tcW w:w="1040" w:type="dxa"/>
          </w:tcPr>
          <w:p w:rsidR="002B78B6" w:rsidRPr="002C6B82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–2.551</w:t>
            </w:r>
          </w:p>
        </w:tc>
        <w:tc>
          <w:tcPr>
            <w:tcW w:w="1165" w:type="dxa"/>
          </w:tcPr>
          <w:p w:rsidR="002B78B6" w:rsidRPr="002C6B82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0.011</w:t>
            </w:r>
          </w:p>
        </w:tc>
        <w:tc>
          <w:tcPr>
            <w:tcW w:w="986" w:type="dxa"/>
          </w:tcPr>
          <w:p w:rsidR="002B78B6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</w:tr>
      <w:tr w:rsidR="002B78B6" w:rsidRPr="002C6B82" w:rsidTr="007C7CC1">
        <w:tc>
          <w:tcPr>
            <w:tcW w:w="3403" w:type="dxa"/>
          </w:tcPr>
          <w:p w:rsidR="002B78B6" w:rsidRPr="002C6B82" w:rsidRDefault="002B78B6" w:rsidP="007C7C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Highest maternal educational </w:t>
            </w:r>
            <w:proofErr w:type="spellStart"/>
            <w:r>
              <w:rPr>
                <w:rFonts w:ascii="Times New Roman" w:hAnsi="Times New Roman"/>
              </w:rPr>
              <w:t>attainment</w:t>
            </w:r>
            <w:r w:rsidRPr="00841674">
              <w:rPr>
                <w:rFonts w:ascii="Times New Roman" w:hAnsi="Times New Roman"/>
                <w:vertAlign w:val="superscript"/>
              </w:rPr>
              <w:t>b</w:t>
            </w:r>
            <w:proofErr w:type="spellEnd"/>
          </w:p>
        </w:tc>
        <w:tc>
          <w:tcPr>
            <w:tcW w:w="1729" w:type="dxa"/>
          </w:tcPr>
          <w:p w:rsidR="002B78B6" w:rsidRPr="002C6B82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3.3 (0.7</w:t>
            </w:r>
            <w:r w:rsidRPr="002C6B82">
              <w:rPr>
                <w:rFonts w:ascii="Times New Roman" w:hAnsi="Times New Roman"/>
              </w:rPr>
              <w:t>)</w:t>
            </w:r>
          </w:p>
        </w:tc>
        <w:tc>
          <w:tcPr>
            <w:tcW w:w="1464" w:type="dxa"/>
          </w:tcPr>
          <w:p w:rsidR="002B78B6" w:rsidRPr="002C6B82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10.7</w:t>
            </w:r>
          </w:p>
        </w:tc>
        <w:tc>
          <w:tcPr>
            <w:tcW w:w="1040" w:type="dxa"/>
          </w:tcPr>
          <w:p w:rsidR="002B78B6" w:rsidRPr="002C6B82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4.745</w:t>
            </w:r>
          </w:p>
        </w:tc>
        <w:tc>
          <w:tcPr>
            <w:tcW w:w="1165" w:type="dxa"/>
          </w:tcPr>
          <w:p w:rsidR="002B78B6" w:rsidRPr="002C6B82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C6B82">
              <w:rPr>
                <w:rFonts w:ascii="Times New Roman" w:hAnsi="Times New Roman"/>
              </w:rPr>
              <w:t>&lt;0.001</w:t>
            </w:r>
          </w:p>
        </w:tc>
        <w:tc>
          <w:tcPr>
            <w:tcW w:w="986" w:type="dxa"/>
          </w:tcPr>
          <w:p w:rsidR="002B78B6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10.8</w:t>
            </w:r>
          </w:p>
        </w:tc>
      </w:tr>
      <w:tr w:rsidR="002B78B6" w:rsidRPr="002C6B82" w:rsidTr="007C7CC1">
        <w:tc>
          <w:tcPr>
            <w:tcW w:w="3403" w:type="dxa"/>
          </w:tcPr>
          <w:p w:rsidR="002B78B6" w:rsidRPr="002C6B82" w:rsidRDefault="002B78B6" w:rsidP="007C7C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6B82">
              <w:rPr>
                <w:rFonts w:ascii="Times New Roman" w:hAnsi="Times New Roman"/>
              </w:rPr>
              <w:t>Alcohol (units/week)</w:t>
            </w:r>
          </w:p>
        </w:tc>
        <w:tc>
          <w:tcPr>
            <w:tcW w:w="1729" w:type="dxa"/>
          </w:tcPr>
          <w:p w:rsidR="002B78B6" w:rsidRPr="002C6B82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13.0 (0.2</w:t>
            </w:r>
            <w:r w:rsidRPr="002C6B82">
              <w:rPr>
                <w:rFonts w:ascii="Times New Roman" w:hAnsi="Times New Roman"/>
              </w:rPr>
              <w:t>)</w:t>
            </w:r>
          </w:p>
        </w:tc>
        <w:tc>
          <w:tcPr>
            <w:tcW w:w="1464" w:type="dxa"/>
          </w:tcPr>
          <w:p w:rsidR="002B78B6" w:rsidRPr="002C6B82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13.0</w:t>
            </w:r>
          </w:p>
        </w:tc>
        <w:tc>
          <w:tcPr>
            <w:tcW w:w="1040" w:type="dxa"/>
          </w:tcPr>
          <w:p w:rsidR="002B78B6" w:rsidRPr="002C6B82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6.056</w:t>
            </w:r>
          </w:p>
        </w:tc>
        <w:tc>
          <w:tcPr>
            <w:tcW w:w="1165" w:type="dxa"/>
          </w:tcPr>
          <w:p w:rsidR="002B78B6" w:rsidRPr="002C6B82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C6B82">
              <w:rPr>
                <w:rFonts w:ascii="Times New Roman" w:hAnsi="Times New Roman"/>
              </w:rPr>
              <w:t>&lt;0.001</w:t>
            </w:r>
          </w:p>
        </w:tc>
        <w:tc>
          <w:tcPr>
            <w:tcW w:w="986" w:type="dxa"/>
          </w:tcPr>
          <w:p w:rsidR="002B78B6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14.9</w:t>
            </w:r>
          </w:p>
        </w:tc>
      </w:tr>
      <w:tr w:rsidR="002B78B6" w:rsidRPr="002C6B82" w:rsidTr="007C7CC1">
        <w:tc>
          <w:tcPr>
            <w:tcW w:w="3403" w:type="dxa"/>
          </w:tcPr>
          <w:p w:rsidR="002B78B6" w:rsidRPr="002C6B82" w:rsidRDefault="002B78B6" w:rsidP="007C7C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6B82">
              <w:rPr>
                <w:rFonts w:ascii="Times New Roman" w:hAnsi="Times New Roman"/>
              </w:rPr>
              <w:t>Cigarettes (n/day)</w:t>
            </w:r>
          </w:p>
        </w:tc>
        <w:tc>
          <w:tcPr>
            <w:tcW w:w="1729" w:type="dxa"/>
          </w:tcPr>
          <w:p w:rsidR="002B78B6" w:rsidRPr="002C6B82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1.0 (0.2</w:t>
            </w:r>
            <w:r w:rsidRPr="002C6B82">
              <w:rPr>
                <w:rFonts w:ascii="Times New Roman" w:hAnsi="Times New Roman"/>
              </w:rPr>
              <w:t>)</w:t>
            </w:r>
          </w:p>
        </w:tc>
        <w:tc>
          <w:tcPr>
            <w:tcW w:w="1464" w:type="dxa"/>
          </w:tcPr>
          <w:p w:rsidR="002B78B6" w:rsidRPr="002C6B82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13.1</w:t>
            </w:r>
          </w:p>
        </w:tc>
        <w:tc>
          <w:tcPr>
            <w:tcW w:w="1040" w:type="dxa"/>
          </w:tcPr>
          <w:p w:rsidR="002B78B6" w:rsidRPr="002C6B82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6.034</w:t>
            </w:r>
          </w:p>
        </w:tc>
        <w:tc>
          <w:tcPr>
            <w:tcW w:w="1165" w:type="dxa"/>
          </w:tcPr>
          <w:p w:rsidR="002B78B6" w:rsidRPr="002C6B82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C6B82">
              <w:rPr>
                <w:rFonts w:ascii="Times New Roman" w:hAnsi="Times New Roman"/>
              </w:rPr>
              <w:t>&lt;0.001</w:t>
            </w:r>
          </w:p>
        </w:tc>
        <w:tc>
          <w:tcPr>
            <w:tcW w:w="986" w:type="dxa"/>
          </w:tcPr>
          <w:p w:rsidR="002B78B6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18.9</w:t>
            </w:r>
          </w:p>
        </w:tc>
      </w:tr>
      <w:tr w:rsidR="002B78B6" w:rsidRPr="002C6B82" w:rsidTr="007C7CC1">
        <w:tc>
          <w:tcPr>
            <w:tcW w:w="3403" w:type="dxa"/>
          </w:tcPr>
          <w:p w:rsidR="002B78B6" w:rsidRPr="002C6B82" w:rsidRDefault="002B78B6" w:rsidP="007C7CC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C6B82">
              <w:rPr>
                <w:rFonts w:ascii="Times New Roman" w:hAnsi="Times New Roman"/>
              </w:rPr>
              <w:t>Coffee</w:t>
            </w:r>
            <w:r>
              <w:rPr>
                <w:rFonts w:ascii="Times New Roman" w:hAnsi="Times New Roman"/>
                <w:vertAlign w:val="superscript"/>
              </w:rPr>
              <w:t>c</w:t>
            </w:r>
            <w:proofErr w:type="spellEnd"/>
            <w:r w:rsidRPr="002C6B82">
              <w:rPr>
                <w:rFonts w:ascii="Times New Roman" w:hAnsi="Times New Roman"/>
              </w:rPr>
              <w:t xml:space="preserve"> (cups/day)</w:t>
            </w:r>
          </w:p>
        </w:tc>
        <w:tc>
          <w:tcPr>
            <w:tcW w:w="1729" w:type="dxa"/>
          </w:tcPr>
          <w:p w:rsidR="002B78B6" w:rsidRPr="002C6B82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0.3 (0.1</w:t>
            </w:r>
            <w:r w:rsidRPr="002C6B82">
              <w:rPr>
                <w:rFonts w:ascii="Times New Roman" w:hAnsi="Times New Roman"/>
              </w:rPr>
              <w:t>)</w:t>
            </w:r>
          </w:p>
        </w:tc>
        <w:tc>
          <w:tcPr>
            <w:tcW w:w="1464" w:type="dxa"/>
          </w:tcPr>
          <w:p w:rsidR="002B78B6" w:rsidRPr="002C6B82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8.1</w:t>
            </w:r>
          </w:p>
        </w:tc>
        <w:tc>
          <w:tcPr>
            <w:tcW w:w="1040" w:type="dxa"/>
          </w:tcPr>
          <w:p w:rsidR="002B78B6" w:rsidRPr="002C6B82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3.920</w:t>
            </w:r>
          </w:p>
        </w:tc>
        <w:tc>
          <w:tcPr>
            <w:tcW w:w="1165" w:type="dxa"/>
          </w:tcPr>
          <w:p w:rsidR="002B78B6" w:rsidRPr="002C6B82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&lt;</w:t>
            </w:r>
            <w:r w:rsidRPr="002C6B82">
              <w:rPr>
                <w:rFonts w:ascii="Times New Roman" w:hAnsi="Times New Roman"/>
              </w:rPr>
              <w:t>0.00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6" w:type="dxa"/>
          </w:tcPr>
          <w:p w:rsidR="002B78B6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</w:t>
            </w:r>
          </w:p>
        </w:tc>
      </w:tr>
      <w:tr w:rsidR="002B78B6" w:rsidRPr="002C6B82" w:rsidTr="007C7CC1">
        <w:tc>
          <w:tcPr>
            <w:tcW w:w="3403" w:type="dxa"/>
          </w:tcPr>
          <w:p w:rsidR="002B78B6" w:rsidRPr="002C6B82" w:rsidRDefault="002B78B6" w:rsidP="007C7C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6B82">
              <w:rPr>
                <w:rFonts w:ascii="Times New Roman" w:hAnsi="Times New Roman"/>
              </w:rPr>
              <w:t>Coal fire (yes)</w:t>
            </w:r>
          </w:p>
        </w:tc>
        <w:tc>
          <w:tcPr>
            <w:tcW w:w="1729" w:type="dxa"/>
          </w:tcPr>
          <w:p w:rsidR="002B78B6" w:rsidRPr="002C6B82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11.7 (2.5</w:t>
            </w:r>
            <w:r w:rsidRPr="002C6B82">
              <w:rPr>
                <w:rFonts w:ascii="Times New Roman" w:hAnsi="Times New Roman"/>
              </w:rPr>
              <w:t>)</w:t>
            </w:r>
          </w:p>
        </w:tc>
        <w:tc>
          <w:tcPr>
            <w:tcW w:w="1464" w:type="dxa"/>
          </w:tcPr>
          <w:p w:rsidR="002B78B6" w:rsidRPr="002C6B82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9.6</w:t>
            </w:r>
          </w:p>
        </w:tc>
        <w:tc>
          <w:tcPr>
            <w:tcW w:w="1040" w:type="dxa"/>
          </w:tcPr>
          <w:p w:rsidR="002B78B6" w:rsidRPr="002C6B82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4.682</w:t>
            </w:r>
          </w:p>
        </w:tc>
        <w:tc>
          <w:tcPr>
            <w:tcW w:w="1165" w:type="dxa"/>
          </w:tcPr>
          <w:p w:rsidR="002B78B6" w:rsidRPr="002C6B82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C6B82">
              <w:rPr>
                <w:rFonts w:ascii="Times New Roman" w:hAnsi="Times New Roman"/>
              </w:rPr>
              <w:t>&lt;0.001</w:t>
            </w:r>
          </w:p>
        </w:tc>
        <w:tc>
          <w:tcPr>
            <w:tcW w:w="986" w:type="dxa"/>
          </w:tcPr>
          <w:p w:rsidR="002B78B6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</w:t>
            </w:r>
          </w:p>
        </w:tc>
      </w:tr>
      <w:tr w:rsidR="002B78B6" w:rsidRPr="002C6B82" w:rsidTr="007C7CC1">
        <w:tc>
          <w:tcPr>
            <w:tcW w:w="3403" w:type="dxa"/>
            <w:tcBorders>
              <w:bottom w:val="single" w:sz="4" w:space="0" w:color="auto"/>
            </w:tcBorders>
          </w:tcPr>
          <w:p w:rsidR="002B78B6" w:rsidRPr="002C6B82" w:rsidRDefault="002B78B6" w:rsidP="007C7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 of dogs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2B78B6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 (1.2)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2B78B6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2B78B6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2.255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2B78B6" w:rsidRPr="002C6B82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0.024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2B78B6" w:rsidRDefault="002B78B6" w:rsidP="007C7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</w:tr>
    </w:tbl>
    <w:p w:rsidR="002B78B6" w:rsidRDefault="002B78B6" w:rsidP="00CA4B8B">
      <w:pPr>
        <w:ind w:left="-709"/>
        <w:rPr>
          <w:rFonts w:ascii="Times New Roman" w:hAnsi="Times New Roman"/>
        </w:rPr>
      </w:pPr>
      <w:r>
        <w:rPr>
          <w:rFonts w:ascii="Times New Roman" w:hAnsi="Times New Roman"/>
        </w:rPr>
        <w:t>Model was hierarchical with gestational age and haemoglobin entered in Block 1 and remaining variables in Block 2.</w:t>
      </w:r>
    </w:p>
    <w:p w:rsidR="002B78B6" w:rsidRPr="002C6B82" w:rsidRDefault="002B78B6" w:rsidP="00CA4B8B">
      <w:pPr>
        <w:ind w:left="-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Overall </w:t>
      </w:r>
      <w:r w:rsidRPr="002C6B82">
        <w:rPr>
          <w:rFonts w:ascii="Times New Roman" w:hAnsi="Times New Roman"/>
          <w:i/>
        </w:rPr>
        <w:t>R</w:t>
      </w:r>
      <w:r w:rsidRPr="002C6B82">
        <w:rPr>
          <w:rFonts w:ascii="Times New Roman" w:hAnsi="Times New Roman"/>
          <w:vertAlign w:val="superscript"/>
        </w:rPr>
        <w:t>2</w:t>
      </w:r>
      <w:r w:rsidRPr="002C6B82">
        <w:rPr>
          <w:rFonts w:ascii="Times New Roman" w:hAnsi="Times New Roman"/>
        </w:rPr>
        <w:t>=</w:t>
      </w:r>
      <w:r>
        <w:rPr>
          <w:rFonts w:ascii="Times New Roman" w:hAnsi="Times New Roman"/>
        </w:rPr>
        <w:t>10.5</w:t>
      </w:r>
      <w:r w:rsidRPr="002C6B82">
        <w:rPr>
          <w:rFonts w:ascii="Times New Roman" w:hAnsi="Times New Roman"/>
        </w:rPr>
        <w:t>%</w:t>
      </w:r>
      <w:proofErr w:type="gramStart"/>
      <w:r w:rsidRPr="002C6B82">
        <w:rPr>
          <w:rFonts w:ascii="Times New Roman" w:hAnsi="Times New Roman"/>
        </w:rPr>
        <w:t>;</w:t>
      </w:r>
      <w:proofErr w:type="gramEnd"/>
      <w:r w:rsidRPr="002C6B82">
        <w:rPr>
          <w:rFonts w:ascii="Times New Roman" w:hAnsi="Times New Roman"/>
        </w:rPr>
        <w:t xml:space="preserve"> </w:t>
      </w:r>
      <w:r w:rsidRPr="002C6B82">
        <w:rPr>
          <w:rFonts w:ascii="Times New Roman" w:hAnsi="Times New Roman"/>
          <w:i/>
        </w:rPr>
        <w:t>p</w:t>
      </w:r>
      <w:r w:rsidRPr="002C6B82">
        <w:rPr>
          <w:rFonts w:ascii="Times New Roman" w:hAnsi="Times New Roman"/>
        </w:rPr>
        <w:t>&lt;0.001.</w:t>
      </w:r>
    </w:p>
    <w:p w:rsidR="002B78B6" w:rsidRPr="002C6B82" w:rsidRDefault="002B78B6" w:rsidP="00CA4B8B">
      <w:pPr>
        <w:ind w:left="-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Removed from the model (F≥0.100):</w:t>
      </w:r>
      <w:r w:rsidRPr="002C6B82">
        <w:rPr>
          <w:rFonts w:ascii="Times New Roman" w:hAnsi="Times New Roman"/>
        </w:rPr>
        <w:t xml:space="preserve"> social class, </w:t>
      </w:r>
      <w:r>
        <w:rPr>
          <w:rFonts w:ascii="Times New Roman" w:hAnsi="Times New Roman"/>
        </w:rPr>
        <w:t xml:space="preserve">dietary iron </w:t>
      </w:r>
      <w:r w:rsidRPr="002C6B82">
        <w:rPr>
          <w:rFonts w:ascii="Times New Roman" w:hAnsi="Times New Roman"/>
        </w:rPr>
        <w:t>intake, always lived in Avon</w:t>
      </w:r>
      <w:r>
        <w:rPr>
          <w:rFonts w:ascii="Times New Roman" w:hAnsi="Times New Roman"/>
        </w:rPr>
        <w:t>.</w:t>
      </w:r>
      <w:proofErr w:type="gramEnd"/>
    </w:p>
    <w:p w:rsidR="002B78B6" w:rsidRPr="00EF6B4B" w:rsidRDefault="002B78B6" w:rsidP="00CA4B8B">
      <w:pPr>
        <w:ind w:left="-70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vertAlign w:val="superscript"/>
        </w:rPr>
        <w:t>a</w:t>
      </w:r>
      <w:r w:rsidRPr="00EF6B4B">
        <w:rPr>
          <w:rFonts w:ascii="Times New Roman" w:hAnsi="Times New Roman"/>
        </w:rPr>
        <w:t>The</w:t>
      </w:r>
      <w:proofErr w:type="spellEnd"/>
      <w:r w:rsidRPr="00EF6B4B">
        <w:rPr>
          <w:rFonts w:ascii="Times New Roman" w:hAnsi="Times New Roman"/>
        </w:rPr>
        <w:t xml:space="preserve"> Neighbourhood Quality Index (score 1–12) was calculated from a composite index of scores for ‘Lively’ ‘Friendly’, ‘Noisy’, ‘Clean’, ‘Attractive’ and ‘Polluted/dirty’ neighbourhood</w:t>
      </w:r>
      <w:r>
        <w:rPr>
          <w:rFonts w:ascii="Times New Roman" w:hAnsi="Times New Roman"/>
        </w:rPr>
        <w:t xml:space="preserve"> (a higher score indicates a higher quality neighbourhood).</w:t>
      </w:r>
    </w:p>
    <w:p w:rsidR="002B78B6" w:rsidRDefault="002B78B6" w:rsidP="00CA4B8B">
      <w:pPr>
        <w:ind w:left="-709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vertAlign w:val="superscript"/>
        </w:rPr>
        <w:t>b</w:t>
      </w:r>
      <w:r w:rsidRPr="002C6B82">
        <w:rPr>
          <w:rFonts w:ascii="Times New Roman" w:hAnsi="Times New Roman"/>
        </w:rPr>
        <w:t>Reference</w:t>
      </w:r>
      <w:proofErr w:type="spellEnd"/>
      <w:proofErr w:type="gramEnd"/>
      <w:r w:rsidRPr="002C6B82">
        <w:rPr>
          <w:rFonts w:ascii="Times New Roman" w:hAnsi="Times New Roman"/>
        </w:rPr>
        <w:t>: Certificate of Secondary Edu</w:t>
      </w:r>
      <w:r>
        <w:rPr>
          <w:rFonts w:ascii="Times New Roman" w:hAnsi="Times New Roman"/>
        </w:rPr>
        <w:t>c</w:t>
      </w:r>
      <w:r w:rsidRPr="002C6B82">
        <w:rPr>
          <w:rFonts w:ascii="Times New Roman" w:hAnsi="Times New Roman"/>
        </w:rPr>
        <w:t>ation (CSE)/no qualifications.</w:t>
      </w:r>
    </w:p>
    <w:p w:rsidR="002B78B6" w:rsidRPr="002C6B82" w:rsidRDefault="002B78B6" w:rsidP="00CA4B8B">
      <w:pPr>
        <w:ind w:left="-709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vertAlign w:val="superscript"/>
        </w:rPr>
        <w:t>c</w:t>
      </w:r>
      <w:r w:rsidRPr="002C6B82">
        <w:rPr>
          <w:rFonts w:ascii="Times New Roman" w:hAnsi="Times New Roman"/>
        </w:rPr>
        <w:t>Caffeinated</w:t>
      </w:r>
      <w:proofErr w:type="spellEnd"/>
      <w:proofErr w:type="gramEnd"/>
      <w:r w:rsidRPr="002C6B82">
        <w:rPr>
          <w:rFonts w:ascii="Times New Roman" w:hAnsi="Times New Roman"/>
        </w:rPr>
        <w:t xml:space="preserve"> plus decaffeinated.</w:t>
      </w:r>
    </w:p>
    <w:p w:rsidR="00342754" w:rsidRDefault="00342754" w:rsidP="002B78B6"/>
    <w:sectPr w:rsidR="00342754" w:rsidSect="003427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B78B6"/>
    <w:rsid w:val="000B2D6A"/>
    <w:rsid w:val="001733C7"/>
    <w:rsid w:val="001B264D"/>
    <w:rsid w:val="001C05EB"/>
    <w:rsid w:val="002B78B6"/>
    <w:rsid w:val="00342754"/>
    <w:rsid w:val="006E40F2"/>
    <w:rsid w:val="008C70FC"/>
    <w:rsid w:val="009A6BB9"/>
    <w:rsid w:val="00C115F2"/>
    <w:rsid w:val="00CA4B8B"/>
    <w:rsid w:val="00DC50D5"/>
    <w:rsid w:val="00E317D0"/>
    <w:rsid w:val="00EC5553"/>
    <w:rsid w:val="00FB5522"/>
    <w:rsid w:val="00FE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8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>University of Bristol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 Taylor</dc:creator>
  <cp:lastModifiedBy>CM Taylor</cp:lastModifiedBy>
  <cp:revision>3</cp:revision>
  <dcterms:created xsi:type="dcterms:W3CDTF">2013-08-02T13:17:00Z</dcterms:created>
  <dcterms:modified xsi:type="dcterms:W3CDTF">2013-08-02T13:23:00Z</dcterms:modified>
</cp:coreProperties>
</file>