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D9" w:rsidRPr="002D352D" w:rsidRDefault="009717D9" w:rsidP="009717D9">
      <w:pPr>
        <w:spacing w:after="0" w:line="480" w:lineRule="auto"/>
        <w:rPr>
          <w:sz w:val="20"/>
          <w:szCs w:val="20"/>
        </w:rPr>
      </w:pPr>
      <w:r w:rsidRPr="002D352D">
        <w:rPr>
          <w:b/>
        </w:rPr>
        <w:t>Table S3.</w:t>
      </w:r>
      <w:r w:rsidRPr="002D352D">
        <w:t xml:space="preserve"> Environmental variables used for fitting the SDM.</w:t>
      </w:r>
      <w:r w:rsidRPr="002D352D">
        <w:rPr>
          <w:sz w:val="20"/>
          <w:szCs w:val="20"/>
        </w:rPr>
        <w:t xml:space="preserve"> </w:t>
      </w:r>
    </w:p>
    <w:tbl>
      <w:tblPr>
        <w:tblW w:w="87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3821"/>
        <w:gridCol w:w="850"/>
        <w:gridCol w:w="784"/>
        <w:gridCol w:w="1199"/>
        <w:gridCol w:w="1071"/>
      </w:tblGrid>
      <w:tr w:rsidR="009717D9" w:rsidRPr="002D352D" w:rsidTr="00FD0AC6">
        <w:trPr>
          <w:trHeight w:val="300"/>
          <w:jc w:val="center"/>
        </w:trPr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Name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Description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Unit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Mean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Range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Std. Dev.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B02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Mean Diurnal Range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°C</w:t>
            </w:r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6.3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4.9 – 7.8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8.6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B04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Temperature Seasonality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°C</w:t>
            </w:r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5.4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 – 5.7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0.1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B08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Mean Temperature of Wettest Quarter 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°C</w:t>
            </w:r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11.5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3.4 – 17.3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4.2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B09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Mean Temperature of Driest Quarter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°C</w:t>
            </w:r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6.9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3.4 – 11.2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2.8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B10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Mean Temperature of Warmest Quarter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°C</w:t>
            </w:r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16.3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15.3 - 17.3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0.6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B12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Annual Precipitation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mm</w:t>
            </w:r>
            <w:proofErr w:type="gramEnd"/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824.7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723 - 983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63.9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B13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Precipitation of Wettest Month 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mm</w:t>
            </w:r>
            <w:proofErr w:type="gramEnd"/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82.5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71 - 94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6.9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B14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Precipitation of Driest Month 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mm</w:t>
            </w:r>
            <w:proofErr w:type="gramEnd"/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55.5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40 - 71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9.2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B18</w:t>
            </w:r>
          </w:p>
        </w:tc>
        <w:tc>
          <w:tcPr>
            <w:tcW w:w="3821" w:type="dxa"/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Precipitation of Warmest Quarter</w:t>
            </w:r>
          </w:p>
        </w:tc>
        <w:tc>
          <w:tcPr>
            <w:tcW w:w="850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mm</w:t>
            </w:r>
            <w:proofErr w:type="gramEnd"/>
          </w:p>
        </w:tc>
        <w:tc>
          <w:tcPr>
            <w:tcW w:w="784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231.6</w:t>
            </w:r>
          </w:p>
        </w:tc>
        <w:tc>
          <w:tcPr>
            <w:tcW w:w="1199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194 - 272</w:t>
            </w:r>
          </w:p>
        </w:tc>
        <w:tc>
          <w:tcPr>
            <w:tcW w:w="1071" w:type="dxa"/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22.2</w:t>
            </w:r>
          </w:p>
        </w:tc>
      </w:tr>
      <w:tr w:rsidR="009717D9" w:rsidRPr="002D352D" w:rsidTr="00FD0AC6">
        <w:trPr>
          <w:trHeight w:val="300"/>
          <w:jc w:val="center"/>
        </w:trPr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Elevation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Elevation range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masl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-8 - 300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17D9" w:rsidRPr="002D352D" w:rsidRDefault="009717D9" w:rsidP="00FD0AC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352D">
              <w:rPr>
                <w:rFonts w:ascii="Calibri" w:eastAsia="Times New Roman" w:hAnsi="Calibri" w:cs="Calibri"/>
                <w:color w:val="000000"/>
                <w:lang w:eastAsia="nl-NL"/>
              </w:rPr>
              <w:t>72.6</w:t>
            </w:r>
          </w:p>
        </w:tc>
      </w:tr>
    </w:tbl>
    <w:p w:rsidR="009717D9" w:rsidRPr="002D352D" w:rsidRDefault="009717D9" w:rsidP="009717D9">
      <w:pPr>
        <w:spacing w:after="0" w:line="480" w:lineRule="auto"/>
        <w:rPr>
          <w:sz w:val="20"/>
          <w:szCs w:val="20"/>
        </w:rPr>
      </w:pPr>
      <w:r w:rsidRPr="002D352D">
        <w:rPr>
          <w:sz w:val="20"/>
          <w:szCs w:val="20"/>
        </w:rPr>
        <w:t xml:space="preserve">The data has a resolution of </w:t>
      </w:r>
      <w:r w:rsidRPr="002D352D">
        <w:rPr>
          <w:rFonts w:cstheme="minorHAnsi"/>
          <w:sz w:val="20"/>
          <w:szCs w:val="20"/>
        </w:rPr>
        <w:t>≈</w:t>
      </w:r>
      <w:r w:rsidRPr="002D352D">
        <w:rPr>
          <w:sz w:val="20"/>
          <w:szCs w:val="20"/>
        </w:rPr>
        <w:t>1 km</w:t>
      </w:r>
      <w:r w:rsidRPr="002D352D">
        <w:rPr>
          <w:sz w:val="20"/>
          <w:szCs w:val="20"/>
          <w:vertAlign w:val="superscript"/>
        </w:rPr>
        <w:t>2</w:t>
      </w:r>
      <w:r w:rsidRPr="002D352D">
        <w:rPr>
          <w:sz w:val="20"/>
          <w:szCs w:val="20"/>
        </w:rPr>
        <w:t xml:space="preserve"> (</w:t>
      </w:r>
      <w:proofErr w:type="spellStart"/>
      <w:r w:rsidRPr="002D352D">
        <w:rPr>
          <w:sz w:val="20"/>
          <w:szCs w:val="20"/>
        </w:rPr>
        <w:t>Hijmans</w:t>
      </w:r>
      <w:proofErr w:type="spellEnd"/>
      <w:r w:rsidRPr="002D352D">
        <w:rPr>
          <w:sz w:val="20"/>
          <w:szCs w:val="20"/>
        </w:rPr>
        <w:t xml:space="preserve"> et al. 2005, http://www.worldclim.org).</w:t>
      </w:r>
    </w:p>
    <w:p w:rsidR="001D336A" w:rsidRDefault="001D336A">
      <w:bookmarkStart w:id="0" w:name="_GoBack"/>
      <w:bookmarkEnd w:id="0"/>
    </w:p>
    <w:sectPr w:rsidR="001D336A" w:rsidSect="001C29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9"/>
    <w:rsid w:val="001C29F9"/>
    <w:rsid w:val="001D336A"/>
    <w:rsid w:val="009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A7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D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D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2013-04-12T11:37:00Z</dcterms:created>
  <dcterms:modified xsi:type="dcterms:W3CDTF">2013-04-12T11:37:00Z</dcterms:modified>
</cp:coreProperties>
</file>