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D5" w:rsidRPr="00D56F00" w:rsidRDefault="00BD35D5" w:rsidP="00BD35D5">
      <w:pPr>
        <w:spacing w:line="48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Table S2</w:t>
      </w:r>
    </w:p>
    <w:p w:rsidR="00BD35D5" w:rsidRDefault="00BD35D5" w:rsidP="00BD35D5">
      <w:pPr>
        <w:spacing w:line="480" w:lineRule="auto"/>
        <w:jc w:val="both"/>
        <w:rPr>
          <w:rFonts w:ascii="Arial" w:hAnsi="Arial" w:cs="Arial"/>
          <w:sz w:val="20"/>
          <w:lang w:val="en-US"/>
        </w:rPr>
      </w:pPr>
      <w:r w:rsidRPr="003812EA">
        <w:rPr>
          <w:rFonts w:ascii="Arial" w:hAnsi="Arial" w:cs="Arial"/>
          <w:b/>
          <w:sz w:val="20"/>
          <w:lang w:val="en-US"/>
        </w:rPr>
        <w:t xml:space="preserve">Expression level and fold change of the seven NADPH family members in MKN74 cell cultures during 24 </w:t>
      </w:r>
      <w:proofErr w:type="spellStart"/>
      <w:r w:rsidRPr="003812EA">
        <w:rPr>
          <w:rFonts w:ascii="Arial" w:hAnsi="Arial" w:cs="Arial"/>
          <w:b/>
          <w:sz w:val="20"/>
          <w:lang w:val="en-US"/>
        </w:rPr>
        <w:t>hrs</w:t>
      </w:r>
      <w:proofErr w:type="spellEnd"/>
      <w:r w:rsidRPr="003812EA">
        <w:rPr>
          <w:rFonts w:ascii="Arial" w:hAnsi="Arial" w:cs="Arial"/>
          <w:b/>
          <w:sz w:val="20"/>
          <w:lang w:val="en-US"/>
        </w:rPr>
        <w:t xml:space="preserve"> and 5 days of infection with </w:t>
      </w:r>
      <w:r w:rsidRPr="003812EA">
        <w:rPr>
          <w:rFonts w:ascii="Arial" w:hAnsi="Arial" w:cs="Arial"/>
          <w:b/>
          <w:i/>
          <w:sz w:val="20"/>
          <w:lang w:val="en-US"/>
        </w:rPr>
        <w:t xml:space="preserve">E. </w:t>
      </w:r>
      <w:proofErr w:type="spellStart"/>
      <w:r w:rsidRPr="003812EA">
        <w:rPr>
          <w:rFonts w:ascii="Arial" w:hAnsi="Arial" w:cs="Arial"/>
          <w:b/>
          <w:i/>
          <w:sz w:val="20"/>
          <w:lang w:val="en-US"/>
        </w:rPr>
        <w:t>faecalis</w:t>
      </w:r>
      <w:proofErr w:type="spellEnd"/>
      <w:r w:rsidRPr="003812EA">
        <w:rPr>
          <w:rFonts w:ascii="Arial" w:hAnsi="Arial" w:cs="Arial"/>
          <w:b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  <w:r w:rsidRPr="00794A48">
        <w:rPr>
          <w:rFonts w:ascii="Arial" w:hAnsi="Arial" w:cs="Arial"/>
          <w:sz w:val="20"/>
          <w:lang w:val="en-US"/>
        </w:rPr>
        <w:t>The phagocyte NADPH oxidase (NOX2) has six homologs: NOX1, NOX3-5 and DUOX1-2, constituting the NOX family of NADPH oxidases.</w:t>
      </w:r>
    </w:p>
    <w:p w:rsidR="00BD35D5" w:rsidRPr="003F530C" w:rsidRDefault="00BD35D5" w:rsidP="00BD35D5">
      <w:pPr>
        <w:spacing w:line="480" w:lineRule="auto"/>
        <w:rPr>
          <w:rFonts w:ascii="Arial" w:hAnsi="Arial" w:cs="Arial"/>
          <w:sz w:val="20"/>
          <w:lang w:val="en-US"/>
        </w:rPr>
      </w:pPr>
    </w:p>
    <w:tbl>
      <w:tblPr>
        <w:tblpPr w:leftFromText="141" w:rightFromText="141" w:vertAnchor="text" w:horzAnchor="margin" w:tblpY="149"/>
        <w:tblW w:w="966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69"/>
        <w:gridCol w:w="1167"/>
        <w:gridCol w:w="1329"/>
        <w:gridCol w:w="893"/>
        <w:gridCol w:w="1147"/>
        <w:gridCol w:w="893"/>
        <w:gridCol w:w="3515"/>
      </w:tblGrid>
      <w:tr w:rsidR="00BD35D5" w:rsidRPr="003F530C" w:rsidTr="003812EA">
        <w:trPr>
          <w:trHeight w:val="667"/>
        </w:trPr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Gene Symbol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Mean 24 </w:t>
            </w:r>
            <w:proofErr w:type="spellStart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hrs</w:t>
            </w:r>
            <w:proofErr w:type="spellEnd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br/>
              <w:t>expression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Fold-Change</w:t>
            </w: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br/>
              <w:t xml:space="preserve">24 </w:t>
            </w:r>
            <w:proofErr w:type="spellStart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proofErr w:type="gramStart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p</w:t>
            </w:r>
            <w:proofErr w:type="gramEnd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-value</w:t>
            </w: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br/>
              <w:t>24hrs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Fold-Change</w:t>
            </w: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br/>
              <w:t>5 day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proofErr w:type="gramStart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p</w:t>
            </w:r>
            <w:proofErr w:type="gramEnd"/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-value</w:t>
            </w: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br/>
              <w:t>5 day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Gene Title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NOX1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58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-1.2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0.01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-1.0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0.70</w:t>
            </w:r>
          </w:p>
        </w:tc>
        <w:tc>
          <w:tcPr>
            <w:tcW w:w="351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NADPH oxidase 1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CYBB (NOX2)</w:t>
            </w:r>
          </w:p>
        </w:tc>
        <w:tc>
          <w:tcPr>
            <w:tcW w:w="1022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44</w:t>
            </w:r>
          </w:p>
        </w:tc>
        <w:tc>
          <w:tcPr>
            <w:tcW w:w="1329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-1.0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0.75</w:t>
            </w:r>
          </w:p>
        </w:tc>
        <w:tc>
          <w:tcPr>
            <w:tcW w:w="1147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-1.4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0.03</w:t>
            </w:r>
          </w:p>
        </w:tc>
        <w:tc>
          <w:tcPr>
            <w:tcW w:w="3515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Cytochrome b-245, beta polypeptide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NOX3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15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1.0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0.52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1.0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0.81</w:t>
            </w:r>
          </w:p>
        </w:tc>
        <w:tc>
          <w:tcPr>
            <w:tcW w:w="351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NADPH oxidase 3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NOX4</w:t>
            </w:r>
          </w:p>
        </w:tc>
        <w:tc>
          <w:tcPr>
            <w:tcW w:w="1022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14</w:t>
            </w:r>
          </w:p>
        </w:tc>
        <w:tc>
          <w:tcPr>
            <w:tcW w:w="1329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1.0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0.41</w:t>
            </w:r>
          </w:p>
        </w:tc>
        <w:tc>
          <w:tcPr>
            <w:tcW w:w="1147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0.39</w:t>
            </w:r>
          </w:p>
        </w:tc>
        <w:tc>
          <w:tcPr>
            <w:tcW w:w="3515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NADPH oxidase 4</w:t>
            </w:r>
          </w:p>
        </w:tc>
      </w:tr>
      <w:tr w:rsidR="00BD35D5" w:rsidRPr="000C60E4" w:rsidTr="003812EA">
        <w:trPr>
          <w:trHeight w:val="222"/>
        </w:trPr>
        <w:tc>
          <w:tcPr>
            <w:tcW w:w="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NOX5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73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0.27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0.24</w:t>
            </w:r>
          </w:p>
        </w:tc>
        <w:tc>
          <w:tcPr>
            <w:tcW w:w="351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NADPH oxidase, EF-hand calcium binding domain 5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DUOX1</w:t>
            </w:r>
          </w:p>
        </w:tc>
        <w:tc>
          <w:tcPr>
            <w:tcW w:w="1022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33</w:t>
            </w:r>
          </w:p>
        </w:tc>
        <w:tc>
          <w:tcPr>
            <w:tcW w:w="1329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0.43</w:t>
            </w:r>
          </w:p>
        </w:tc>
        <w:tc>
          <w:tcPr>
            <w:tcW w:w="1147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1.2</w:t>
            </w:r>
          </w:p>
        </w:tc>
        <w:tc>
          <w:tcPr>
            <w:tcW w:w="893" w:type="dxa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0.18</w:t>
            </w:r>
          </w:p>
        </w:tc>
        <w:tc>
          <w:tcPr>
            <w:tcW w:w="3515" w:type="dxa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proofErr w:type="gramStart"/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dual</w:t>
            </w:r>
            <w:proofErr w:type="gramEnd"/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 xml:space="preserve"> oxidase 1</w:t>
            </w:r>
          </w:p>
        </w:tc>
      </w:tr>
      <w:tr w:rsidR="00BD35D5" w:rsidRPr="003F530C" w:rsidTr="003812EA">
        <w:trPr>
          <w:trHeight w:val="222"/>
        </w:trPr>
        <w:tc>
          <w:tcPr>
            <w:tcW w:w="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DUOX2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14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0.32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1.1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0.40</w:t>
            </w:r>
          </w:p>
        </w:tc>
        <w:tc>
          <w:tcPr>
            <w:tcW w:w="351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D35D5" w:rsidRPr="006E21BD" w:rsidRDefault="00BD35D5" w:rsidP="003812EA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proofErr w:type="gramStart"/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>dual</w:t>
            </w:r>
            <w:proofErr w:type="gramEnd"/>
            <w:r w:rsidRPr="006E21BD">
              <w:rPr>
                <w:rFonts w:ascii="Arial" w:hAnsi="Arial" w:cs="Arial"/>
                <w:sz w:val="18"/>
                <w:szCs w:val="22"/>
                <w:lang w:val="en-US"/>
              </w:rPr>
              <w:t xml:space="preserve"> oxidase 2</w:t>
            </w:r>
          </w:p>
        </w:tc>
      </w:tr>
    </w:tbl>
    <w:p w:rsidR="00BD35D5" w:rsidRPr="003F530C" w:rsidRDefault="00BD35D5" w:rsidP="00BD35D5">
      <w:pPr>
        <w:rPr>
          <w:rFonts w:ascii="Arial" w:hAnsi="Arial" w:cs="Arial"/>
          <w:sz w:val="20"/>
          <w:lang w:val="en-US"/>
        </w:rPr>
      </w:pPr>
    </w:p>
    <w:p w:rsidR="00F612DC" w:rsidRDefault="00F612DC" w:rsidP="00BD35D5">
      <w:bookmarkStart w:id="0" w:name="_GoBack"/>
      <w:bookmarkEnd w:id="0"/>
    </w:p>
    <w:sectPr w:rsidR="00F612DC" w:rsidSect="00BD3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D5"/>
    <w:rsid w:val="00633BBD"/>
    <w:rsid w:val="00BD35D5"/>
    <w:rsid w:val="00F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3DC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D5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D5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>JABS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Strickertsson</dc:creator>
  <cp:keywords/>
  <dc:description/>
  <cp:lastModifiedBy>Jesper Strickertsson</cp:lastModifiedBy>
  <cp:revision>1</cp:revision>
  <dcterms:created xsi:type="dcterms:W3CDTF">2013-04-05T09:35:00Z</dcterms:created>
  <dcterms:modified xsi:type="dcterms:W3CDTF">2013-04-05T09:35:00Z</dcterms:modified>
</cp:coreProperties>
</file>