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BD" w:rsidRDefault="009804BD" w:rsidP="009804BD">
      <w:pPr>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Online Data Supplement</w:t>
      </w:r>
    </w:p>
    <w:p w:rsidR="009804BD" w:rsidRPr="000C522B" w:rsidRDefault="009804BD" w:rsidP="00B66EBB">
      <w:pPr>
        <w:spacing w:after="0" w:line="480" w:lineRule="auto"/>
        <w:rPr>
          <w:rFonts w:ascii="Times New Roman" w:hAnsi="Times New Roman"/>
          <w:sz w:val="24"/>
          <w:szCs w:val="24"/>
        </w:rPr>
      </w:pPr>
    </w:p>
    <w:p w:rsidR="00C862E0" w:rsidRPr="000C522B" w:rsidRDefault="000C522B" w:rsidP="000C522B">
      <w:pPr>
        <w:spacing w:after="0" w:line="480" w:lineRule="auto"/>
        <w:jc w:val="center"/>
        <w:rPr>
          <w:rFonts w:ascii="Times New Roman" w:hAnsi="Times New Roman"/>
          <w:b/>
          <w:sz w:val="24"/>
          <w:szCs w:val="24"/>
        </w:rPr>
      </w:pPr>
      <w:r w:rsidRPr="000C522B">
        <w:rPr>
          <w:rFonts w:ascii="Times New Roman" w:hAnsi="Times New Roman"/>
          <w:b/>
          <w:sz w:val="24"/>
          <w:szCs w:val="24"/>
        </w:rPr>
        <w:t>Inflammation and a</w:t>
      </w:r>
      <w:r w:rsidR="00C862E0" w:rsidRPr="000C522B">
        <w:rPr>
          <w:rFonts w:ascii="Times New Roman" w:hAnsi="Times New Roman"/>
          <w:b/>
          <w:sz w:val="24"/>
          <w:szCs w:val="24"/>
        </w:rPr>
        <w:t>irway microbiota during cystic fibrosis pulmonary exacerbations</w:t>
      </w:r>
    </w:p>
    <w:p w:rsidR="00C862E0" w:rsidRPr="000C522B" w:rsidRDefault="00C862E0" w:rsidP="00B66EBB">
      <w:pPr>
        <w:spacing w:after="0" w:line="480" w:lineRule="auto"/>
        <w:rPr>
          <w:rFonts w:ascii="Times New Roman" w:hAnsi="Times New Roman"/>
          <w:sz w:val="24"/>
          <w:szCs w:val="24"/>
        </w:rPr>
      </w:pPr>
    </w:p>
    <w:p w:rsidR="00C862E0" w:rsidRPr="000C522B" w:rsidRDefault="00C862E0" w:rsidP="000C522B">
      <w:pPr>
        <w:spacing w:after="0" w:line="480" w:lineRule="auto"/>
        <w:jc w:val="center"/>
        <w:rPr>
          <w:rFonts w:ascii="Times New Roman" w:hAnsi="Times New Roman"/>
          <w:sz w:val="24"/>
          <w:szCs w:val="24"/>
        </w:rPr>
      </w:pPr>
      <w:r w:rsidRPr="000C522B">
        <w:rPr>
          <w:rFonts w:ascii="Times New Roman" w:hAnsi="Times New Roman"/>
          <w:sz w:val="24"/>
          <w:szCs w:val="24"/>
        </w:rPr>
        <w:t>Authors</w:t>
      </w:r>
      <w:r w:rsidR="009804BD" w:rsidRPr="000C522B">
        <w:rPr>
          <w:rFonts w:ascii="Times New Roman" w:hAnsi="Times New Roman"/>
          <w:sz w:val="24"/>
          <w:szCs w:val="24"/>
        </w:rPr>
        <w:t>: Edith T. Zemanick</w:t>
      </w:r>
      <w:r w:rsidR="004B22B8" w:rsidRPr="004B22B8">
        <w:rPr>
          <w:rFonts w:ascii="Times New Roman" w:hAnsi="Times New Roman"/>
          <w:sz w:val="24"/>
          <w:szCs w:val="24"/>
          <w:vertAlign w:val="superscript"/>
        </w:rPr>
        <w:t>1</w:t>
      </w:r>
      <w:r w:rsidR="009804BD" w:rsidRPr="000C522B">
        <w:rPr>
          <w:rFonts w:ascii="Times New Roman" w:hAnsi="Times New Roman"/>
          <w:sz w:val="24"/>
          <w:szCs w:val="24"/>
        </w:rPr>
        <w:t>, J. Kirk Harris</w:t>
      </w:r>
      <w:r w:rsidR="004B22B8" w:rsidRPr="004B22B8">
        <w:rPr>
          <w:rFonts w:ascii="Times New Roman" w:hAnsi="Times New Roman"/>
          <w:sz w:val="24"/>
          <w:szCs w:val="24"/>
          <w:vertAlign w:val="superscript"/>
        </w:rPr>
        <w:t>1</w:t>
      </w:r>
      <w:r w:rsidR="009804BD" w:rsidRPr="000C522B">
        <w:rPr>
          <w:rFonts w:ascii="Times New Roman" w:hAnsi="Times New Roman"/>
          <w:sz w:val="24"/>
          <w:szCs w:val="24"/>
        </w:rPr>
        <w:t>, Brandie D. Wagner</w:t>
      </w:r>
      <w:r w:rsidR="004B22B8" w:rsidRPr="004B22B8">
        <w:rPr>
          <w:rFonts w:ascii="Times New Roman" w:hAnsi="Times New Roman"/>
          <w:sz w:val="24"/>
          <w:szCs w:val="24"/>
          <w:vertAlign w:val="superscript"/>
        </w:rPr>
        <w:t>2</w:t>
      </w:r>
      <w:r w:rsidR="009804BD" w:rsidRPr="000C522B">
        <w:rPr>
          <w:rFonts w:ascii="Times New Roman" w:hAnsi="Times New Roman"/>
          <w:sz w:val="24"/>
          <w:szCs w:val="24"/>
        </w:rPr>
        <w:t>, Charles E. Robertson</w:t>
      </w:r>
      <w:r w:rsidR="004B22B8" w:rsidRPr="004B22B8">
        <w:rPr>
          <w:rFonts w:ascii="Times New Roman" w:hAnsi="Times New Roman"/>
          <w:sz w:val="24"/>
          <w:szCs w:val="24"/>
          <w:vertAlign w:val="superscript"/>
        </w:rPr>
        <w:t>3</w:t>
      </w:r>
      <w:r w:rsidR="009804BD" w:rsidRPr="000C522B">
        <w:rPr>
          <w:rFonts w:ascii="Times New Roman" w:hAnsi="Times New Roman"/>
          <w:sz w:val="24"/>
          <w:szCs w:val="24"/>
        </w:rPr>
        <w:t>, Scott D. Sagel</w:t>
      </w:r>
      <w:r w:rsidR="004B22B8" w:rsidRPr="004B22B8">
        <w:rPr>
          <w:rFonts w:ascii="Times New Roman" w:hAnsi="Times New Roman"/>
          <w:sz w:val="24"/>
          <w:szCs w:val="24"/>
          <w:vertAlign w:val="superscript"/>
        </w:rPr>
        <w:t>1</w:t>
      </w:r>
      <w:r w:rsidR="009804BD" w:rsidRPr="000C522B">
        <w:rPr>
          <w:rFonts w:ascii="Times New Roman" w:hAnsi="Times New Roman"/>
          <w:sz w:val="24"/>
          <w:szCs w:val="24"/>
        </w:rPr>
        <w:t>, Mark J. Stevens</w:t>
      </w:r>
      <w:r w:rsidR="004B22B8" w:rsidRPr="004B22B8">
        <w:rPr>
          <w:rFonts w:ascii="Times New Roman" w:hAnsi="Times New Roman"/>
          <w:sz w:val="24"/>
          <w:szCs w:val="24"/>
          <w:vertAlign w:val="superscript"/>
        </w:rPr>
        <w:t>1</w:t>
      </w:r>
      <w:r w:rsidR="009804BD" w:rsidRPr="000C522B">
        <w:rPr>
          <w:rFonts w:ascii="Times New Roman" w:hAnsi="Times New Roman"/>
          <w:sz w:val="24"/>
          <w:szCs w:val="24"/>
        </w:rPr>
        <w:t>, Frank J. Accurso</w:t>
      </w:r>
      <w:r w:rsidR="004B22B8" w:rsidRPr="004B22B8">
        <w:rPr>
          <w:rFonts w:ascii="Times New Roman" w:hAnsi="Times New Roman"/>
          <w:sz w:val="24"/>
          <w:szCs w:val="24"/>
          <w:vertAlign w:val="superscript"/>
        </w:rPr>
        <w:t>1</w:t>
      </w:r>
      <w:r w:rsidR="009804BD" w:rsidRPr="000C522B">
        <w:rPr>
          <w:rFonts w:ascii="Times New Roman" w:hAnsi="Times New Roman"/>
          <w:sz w:val="24"/>
          <w:szCs w:val="24"/>
        </w:rPr>
        <w:t xml:space="preserve"> and Theresa A. Laguna</w:t>
      </w:r>
      <w:r w:rsidR="004B22B8" w:rsidRPr="004B22B8">
        <w:rPr>
          <w:rFonts w:ascii="Times New Roman" w:hAnsi="Times New Roman"/>
          <w:sz w:val="24"/>
          <w:szCs w:val="24"/>
          <w:vertAlign w:val="superscript"/>
        </w:rPr>
        <w:t>4</w:t>
      </w:r>
    </w:p>
    <w:p w:rsidR="009804BD" w:rsidRDefault="009804BD" w:rsidP="00B66EBB">
      <w:pPr>
        <w:spacing w:after="0" w:line="480" w:lineRule="auto"/>
        <w:rPr>
          <w:rFonts w:ascii="Times New Roman" w:hAnsi="Times New Roman"/>
          <w:b/>
          <w:sz w:val="24"/>
          <w:szCs w:val="24"/>
        </w:rPr>
      </w:pPr>
    </w:p>
    <w:p w:rsidR="004B22B8" w:rsidRPr="00B41D6D" w:rsidRDefault="004B22B8" w:rsidP="004B22B8">
      <w:pPr>
        <w:spacing w:after="0" w:line="480" w:lineRule="auto"/>
        <w:ind w:left="90" w:hanging="90"/>
        <w:rPr>
          <w:rFonts w:ascii="Times New Roman" w:hAnsi="Times New Roman"/>
          <w:sz w:val="24"/>
          <w:szCs w:val="24"/>
        </w:rPr>
      </w:pPr>
      <w:r w:rsidRPr="00B41D6D">
        <w:rPr>
          <w:rFonts w:ascii="Times New Roman" w:hAnsi="Times New Roman"/>
          <w:sz w:val="24"/>
          <w:szCs w:val="24"/>
          <w:vertAlign w:val="superscript"/>
        </w:rPr>
        <w:t xml:space="preserve">1 </w:t>
      </w:r>
      <w:r w:rsidRPr="00B41D6D">
        <w:rPr>
          <w:rFonts w:ascii="Times New Roman" w:hAnsi="Times New Roman"/>
          <w:sz w:val="24"/>
          <w:szCs w:val="24"/>
        </w:rPr>
        <w:t>Department of Pediatrics, University of Colorado</w:t>
      </w:r>
      <w:r>
        <w:rPr>
          <w:rFonts w:ascii="Times New Roman" w:hAnsi="Times New Roman"/>
          <w:sz w:val="24"/>
          <w:szCs w:val="24"/>
        </w:rPr>
        <w:t xml:space="preserve"> School of Medicine</w:t>
      </w:r>
      <w:r w:rsidRPr="00B41D6D">
        <w:rPr>
          <w:rFonts w:ascii="Times New Roman" w:hAnsi="Times New Roman"/>
          <w:sz w:val="24"/>
          <w:szCs w:val="24"/>
        </w:rPr>
        <w:t>, Aurora, Colorado</w:t>
      </w:r>
    </w:p>
    <w:p w:rsidR="004B22B8" w:rsidRPr="00B41D6D" w:rsidRDefault="004B22B8" w:rsidP="004B22B8">
      <w:pPr>
        <w:spacing w:after="0" w:line="480" w:lineRule="auto"/>
        <w:ind w:left="90" w:hanging="90"/>
        <w:rPr>
          <w:rFonts w:ascii="Times New Roman" w:hAnsi="Times New Roman"/>
          <w:sz w:val="24"/>
          <w:szCs w:val="24"/>
        </w:rPr>
      </w:pPr>
      <w:r w:rsidRPr="00B41D6D">
        <w:rPr>
          <w:rFonts w:ascii="Times New Roman" w:hAnsi="Times New Roman"/>
          <w:sz w:val="24"/>
          <w:szCs w:val="24"/>
          <w:vertAlign w:val="superscript"/>
        </w:rPr>
        <w:t xml:space="preserve">2 </w:t>
      </w:r>
      <w:r w:rsidRPr="00B41D6D">
        <w:rPr>
          <w:rFonts w:ascii="Times New Roman" w:hAnsi="Times New Roman"/>
          <w:sz w:val="24"/>
          <w:szCs w:val="24"/>
        </w:rPr>
        <w:t xml:space="preserve">Department of Biostatistics and Informatics, Colorado School of Public Health, University of Colorado </w:t>
      </w:r>
      <w:r w:rsidR="000656DD">
        <w:rPr>
          <w:rFonts w:ascii="Times New Roman" w:hAnsi="Times New Roman"/>
          <w:sz w:val="24"/>
          <w:szCs w:val="24"/>
        </w:rPr>
        <w:t>School of Medicine,</w:t>
      </w:r>
      <w:r w:rsidRPr="00B41D6D">
        <w:rPr>
          <w:rFonts w:ascii="Times New Roman" w:hAnsi="Times New Roman"/>
          <w:sz w:val="24"/>
          <w:szCs w:val="24"/>
        </w:rPr>
        <w:t xml:space="preserve"> Aurora, Colorado </w:t>
      </w:r>
    </w:p>
    <w:p w:rsidR="004B22B8" w:rsidRPr="00B41D6D" w:rsidRDefault="004B22B8" w:rsidP="004B22B8">
      <w:pPr>
        <w:spacing w:after="0" w:line="480" w:lineRule="auto"/>
        <w:ind w:left="90" w:hanging="90"/>
        <w:rPr>
          <w:rFonts w:ascii="Times New Roman" w:hAnsi="Times New Roman"/>
          <w:sz w:val="24"/>
          <w:szCs w:val="24"/>
        </w:rPr>
      </w:pPr>
      <w:r w:rsidRPr="00B41D6D">
        <w:rPr>
          <w:rFonts w:ascii="Times New Roman" w:hAnsi="Times New Roman"/>
          <w:sz w:val="24"/>
          <w:szCs w:val="24"/>
          <w:vertAlign w:val="superscript"/>
        </w:rPr>
        <w:t>3</w:t>
      </w:r>
      <w:r w:rsidRPr="00B41D6D">
        <w:rPr>
          <w:rFonts w:ascii="Times New Roman" w:hAnsi="Times New Roman"/>
          <w:sz w:val="24"/>
          <w:szCs w:val="24"/>
        </w:rPr>
        <w:t xml:space="preserve"> </w:t>
      </w:r>
      <w:proofErr w:type="gramStart"/>
      <w:r w:rsidRPr="00B41D6D">
        <w:rPr>
          <w:rFonts w:ascii="Times New Roman" w:hAnsi="Times New Roman"/>
          <w:sz w:val="24"/>
          <w:szCs w:val="24"/>
        </w:rPr>
        <w:t>Department</w:t>
      </w:r>
      <w:proofErr w:type="gramEnd"/>
      <w:r w:rsidRPr="00B41D6D">
        <w:rPr>
          <w:rFonts w:ascii="Times New Roman" w:hAnsi="Times New Roman"/>
          <w:sz w:val="24"/>
          <w:szCs w:val="24"/>
        </w:rPr>
        <w:t xml:space="preserve"> of Molecular, Cellular and Developmental Biology, University of Colorado, Boulder, Colorado</w:t>
      </w:r>
    </w:p>
    <w:p w:rsidR="004B22B8" w:rsidRDefault="004B22B8" w:rsidP="004B22B8">
      <w:pPr>
        <w:spacing w:after="0" w:line="480" w:lineRule="auto"/>
        <w:ind w:left="90" w:hanging="90"/>
        <w:rPr>
          <w:rFonts w:ascii="Times New Roman" w:hAnsi="Times New Roman"/>
          <w:sz w:val="24"/>
          <w:szCs w:val="24"/>
        </w:rPr>
      </w:pPr>
      <w:r w:rsidRPr="00B41D6D">
        <w:rPr>
          <w:rFonts w:ascii="Times New Roman" w:hAnsi="Times New Roman"/>
          <w:sz w:val="24"/>
          <w:szCs w:val="24"/>
          <w:vertAlign w:val="superscript"/>
        </w:rPr>
        <w:t>4</w:t>
      </w:r>
      <w:r w:rsidRPr="00B41D6D">
        <w:rPr>
          <w:rFonts w:ascii="Times New Roman" w:hAnsi="Times New Roman"/>
          <w:sz w:val="24"/>
          <w:szCs w:val="24"/>
        </w:rPr>
        <w:t xml:space="preserve"> Department of Pediatrics, University of Minnesota Medical School and the University of Minnesota </w:t>
      </w:r>
      <w:proofErr w:type="spellStart"/>
      <w:r w:rsidRPr="00B41D6D">
        <w:rPr>
          <w:rFonts w:ascii="Times New Roman" w:hAnsi="Times New Roman"/>
          <w:sz w:val="24"/>
          <w:szCs w:val="24"/>
        </w:rPr>
        <w:t>Amplatz</w:t>
      </w:r>
      <w:proofErr w:type="spellEnd"/>
      <w:r w:rsidRPr="00B41D6D">
        <w:rPr>
          <w:rFonts w:ascii="Times New Roman" w:hAnsi="Times New Roman"/>
          <w:sz w:val="24"/>
          <w:szCs w:val="24"/>
        </w:rPr>
        <w:t xml:space="preserve"> Children’s Hospital, Minneapolis, MN </w:t>
      </w:r>
    </w:p>
    <w:p w:rsidR="004B22B8" w:rsidRDefault="004B22B8" w:rsidP="00B66EBB">
      <w:pPr>
        <w:spacing w:after="0" w:line="480" w:lineRule="auto"/>
        <w:rPr>
          <w:rFonts w:ascii="Times New Roman" w:hAnsi="Times New Roman"/>
          <w:b/>
          <w:sz w:val="24"/>
          <w:szCs w:val="24"/>
        </w:rPr>
      </w:pPr>
    </w:p>
    <w:p w:rsidR="00C862E0" w:rsidRDefault="00C862E0" w:rsidP="00B66EBB">
      <w:pPr>
        <w:spacing w:after="0" w:line="480" w:lineRule="auto"/>
        <w:rPr>
          <w:rFonts w:ascii="Times New Roman" w:hAnsi="Times New Roman"/>
          <w:b/>
          <w:sz w:val="24"/>
          <w:szCs w:val="24"/>
        </w:rPr>
      </w:pPr>
    </w:p>
    <w:p w:rsidR="009804BD" w:rsidRDefault="009804BD" w:rsidP="00D669D3">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METHODS</w:t>
      </w:r>
    </w:p>
    <w:p w:rsidR="00CA3C06" w:rsidRPr="00D04FB6" w:rsidRDefault="00497784" w:rsidP="00B66EBB">
      <w:pPr>
        <w:spacing w:after="0" w:line="480" w:lineRule="auto"/>
        <w:rPr>
          <w:rFonts w:ascii="Times New Roman" w:hAnsi="Times New Roman"/>
          <w:b/>
          <w:sz w:val="24"/>
          <w:szCs w:val="24"/>
        </w:rPr>
      </w:pPr>
      <w:r w:rsidRPr="00D04FB6">
        <w:rPr>
          <w:rFonts w:ascii="Times New Roman" w:hAnsi="Times New Roman"/>
          <w:b/>
          <w:sz w:val="24"/>
          <w:szCs w:val="24"/>
        </w:rPr>
        <w:t xml:space="preserve">Sputum collection, processing and </w:t>
      </w:r>
      <w:r w:rsidR="00AC547F" w:rsidRPr="00D04FB6">
        <w:rPr>
          <w:rFonts w:ascii="Times New Roman" w:hAnsi="Times New Roman"/>
          <w:b/>
          <w:sz w:val="24"/>
          <w:szCs w:val="24"/>
        </w:rPr>
        <w:t>culture</w:t>
      </w:r>
      <w:r w:rsidR="00D25CE1" w:rsidRPr="00D04FB6">
        <w:rPr>
          <w:rFonts w:ascii="Times New Roman" w:hAnsi="Times New Roman"/>
          <w:b/>
          <w:sz w:val="24"/>
          <w:szCs w:val="24"/>
        </w:rPr>
        <w:t xml:space="preserve">: </w:t>
      </w:r>
      <w:r w:rsidR="002C69BF" w:rsidRPr="00D04FB6">
        <w:rPr>
          <w:rFonts w:ascii="Times New Roman" w:hAnsi="Times New Roman"/>
          <w:sz w:val="24"/>
          <w:szCs w:val="24"/>
        </w:rPr>
        <w:t xml:space="preserve">Spontaneously expectorated sputum </w:t>
      </w:r>
      <w:r w:rsidR="00C221A7" w:rsidRPr="00D04FB6">
        <w:rPr>
          <w:rFonts w:ascii="Times New Roman" w:hAnsi="Times New Roman"/>
          <w:sz w:val="24"/>
          <w:szCs w:val="24"/>
        </w:rPr>
        <w:t>was collected and split into two sterile container</w:t>
      </w:r>
      <w:r w:rsidR="005C2596">
        <w:rPr>
          <w:rFonts w:ascii="Times New Roman" w:hAnsi="Times New Roman"/>
          <w:sz w:val="24"/>
          <w:szCs w:val="24"/>
        </w:rPr>
        <w:t>s</w:t>
      </w:r>
      <w:r w:rsidR="00C221A7" w:rsidRPr="00D04FB6">
        <w:rPr>
          <w:rFonts w:ascii="Times New Roman" w:hAnsi="Times New Roman"/>
          <w:sz w:val="24"/>
          <w:szCs w:val="24"/>
        </w:rPr>
        <w:t xml:space="preserve">. One </w:t>
      </w:r>
      <w:r w:rsidR="00EA2631">
        <w:rPr>
          <w:rFonts w:ascii="Times New Roman" w:hAnsi="Times New Roman"/>
          <w:sz w:val="24"/>
          <w:szCs w:val="24"/>
        </w:rPr>
        <w:t xml:space="preserve">container </w:t>
      </w:r>
      <w:r w:rsidR="002C69BF" w:rsidRPr="00D04FB6">
        <w:rPr>
          <w:rFonts w:ascii="Times New Roman" w:hAnsi="Times New Roman"/>
          <w:sz w:val="24"/>
          <w:szCs w:val="24"/>
        </w:rPr>
        <w:t>was submitted to the clinical microbiology laboratory for quantitative microbiology</w:t>
      </w:r>
      <w:r w:rsidR="00C221A7" w:rsidRPr="00D04FB6">
        <w:rPr>
          <w:rFonts w:ascii="Times New Roman" w:hAnsi="Times New Roman"/>
          <w:sz w:val="24"/>
          <w:szCs w:val="24"/>
        </w:rPr>
        <w:t xml:space="preserve"> according to consensus guideli</w:t>
      </w:r>
      <w:r w:rsidR="004B22B8">
        <w:rPr>
          <w:rFonts w:ascii="Times New Roman" w:hAnsi="Times New Roman"/>
          <w:sz w:val="24"/>
          <w:szCs w:val="24"/>
        </w:rPr>
        <w:t>nes for CF respiratory cultures.</w:t>
      </w:r>
      <w:r w:rsidR="00D546C2">
        <w:rPr>
          <w:rFonts w:ascii="Times New Roman" w:hAnsi="Times New Roman"/>
          <w:sz w:val="24"/>
          <w:szCs w:val="24"/>
        </w:rPr>
        <w:fldChar w:fldCharType="begin">
          <w:fldData xml:space="preserve">PFJlZm1hbj48Q2l0ZT48QXV0aG9yPkJ1cm5zPC9BdXRob3I+PFllYXI+MTk5ODwvWWVhcj48UmVj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</w:fldData>
        </w:fldChar>
      </w:r>
      <w:r w:rsidR="00CA72DC">
        <w:rPr>
          <w:rFonts w:ascii="Times New Roman" w:hAnsi="Times New Roman"/>
          <w:sz w:val="24"/>
          <w:szCs w:val="24"/>
        </w:rPr>
        <w:instrText xml:space="preserve"> ADDIN REFMGR.CITE </w:instrText>
      </w:r>
      <w:r w:rsidR="00CA72DC">
        <w:rPr>
          <w:rFonts w:ascii="Times New Roman" w:hAnsi="Times New Roman"/>
          <w:sz w:val="24"/>
          <w:szCs w:val="24"/>
        </w:rPr>
        <w:fldChar w:fldCharType="begin">
          <w:fldData xml:space="preserve">PFJlZm1hbj48Q2l0ZT48QXV0aG9yPkJ1cm5zPC9BdXRob3I+PFllYXI+MTk5ODwvWWVhcj48UmVj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</w:fldData>
        </w:fldChar>
      </w:r>
      <w:r w:rsidR="00CA72DC">
        <w:rPr>
          <w:rFonts w:ascii="Times New Roman" w:hAnsi="Times New Roman"/>
          <w:sz w:val="24"/>
          <w:szCs w:val="24"/>
        </w:rPr>
        <w:instrText xml:space="preserve"> ADDIN EN.CITE.DATA </w:instrText>
      </w:r>
      <w:r w:rsidR="00CA72DC">
        <w:rPr>
          <w:rFonts w:ascii="Times New Roman" w:hAnsi="Times New Roman"/>
          <w:sz w:val="24"/>
          <w:szCs w:val="24"/>
        </w:rPr>
      </w:r>
      <w:r w:rsidR="00CA72DC">
        <w:rPr>
          <w:rFonts w:ascii="Times New Roman" w:hAnsi="Times New Roman"/>
          <w:sz w:val="24"/>
          <w:szCs w:val="24"/>
        </w:rPr>
        <w:fldChar w:fldCharType="end"/>
      </w:r>
      <w:r w:rsidR="00D546C2">
        <w:rPr>
          <w:rFonts w:ascii="Times New Roman" w:hAnsi="Times New Roman"/>
          <w:sz w:val="24"/>
          <w:szCs w:val="24"/>
        </w:rPr>
      </w:r>
      <w:r w:rsidR="00D546C2">
        <w:rPr>
          <w:rFonts w:ascii="Times New Roman" w:hAnsi="Times New Roman"/>
          <w:sz w:val="24"/>
          <w:szCs w:val="24"/>
        </w:rPr>
        <w:fldChar w:fldCharType="separate"/>
      </w:r>
      <w:r w:rsidR="000656DD" w:rsidRPr="000656DD">
        <w:rPr>
          <w:rFonts w:ascii="Arial" w:hAnsi="Arial" w:cs="Arial"/>
          <w:noProof/>
          <w:sz w:val="24"/>
          <w:szCs w:val="24"/>
        </w:rPr>
        <w:t>[</w:t>
      </w:r>
      <w:r w:rsidR="000656DD">
        <w:rPr>
          <w:rFonts w:ascii="Times New Roman" w:hAnsi="Times New Roman"/>
          <w:noProof/>
          <w:sz w:val="24"/>
          <w:szCs w:val="24"/>
        </w:rPr>
        <w:t>1</w:t>
      </w:r>
      <w:r w:rsidR="000656DD" w:rsidRPr="000656DD">
        <w:rPr>
          <w:rFonts w:ascii="Arial" w:hAnsi="Arial" w:cs="Arial"/>
          <w:noProof/>
          <w:sz w:val="24"/>
          <w:szCs w:val="24"/>
        </w:rPr>
        <w:t>]</w:t>
      </w:r>
      <w:r w:rsidR="00D546C2">
        <w:rPr>
          <w:rFonts w:ascii="Times New Roman" w:hAnsi="Times New Roman"/>
          <w:sz w:val="24"/>
          <w:szCs w:val="24"/>
        </w:rPr>
        <w:fldChar w:fldCharType="end"/>
      </w:r>
      <w:r w:rsidR="00C221A7" w:rsidRPr="00D04FB6">
        <w:rPr>
          <w:rFonts w:ascii="Times New Roman" w:hAnsi="Times New Roman"/>
          <w:sz w:val="24"/>
          <w:szCs w:val="24"/>
        </w:rPr>
        <w:t xml:space="preserve"> The second </w:t>
      </w:r>
      <w:r w:rsidR="00EA2631">
        <w:rPr>
          <w:rFonts w:ascii="Times New Roman" w:hAnsi="Times New Roman"/>
          <w:sz w:val="24"/>
          <w:szCs w:val="24"/>
        </w:rPr>
        <w:t>container</w:t>
      </w:r>
      <w:r w:rsidR="00C221A7" w:rsidRPr="00D04FB6">
        <w:rPr>
          <w:rFonts w:ascii="Times New Roman" w:hAnsi="Times New Roman"/>
          <w:sz w:val="24"/>
          <w:szCs w:val="24"/>
        </w:rPr>
        <w:t xml:space="preserve"> was sent</w:t>
      </w:r>
      <w:r w:rsidR="002C69BF" w:rsidRPr="00D04FB6">
        <w:rPr>
          <w:rFonts w:ascii="Times New Roman" w:hAnsi="Times New Roman"/>
          <w:sz w:val="24"/>
          <w:szCs w:val="24"/>
        </w:rPr>
        <w:t xml:space="preserve"> to the Clinical Translational Research Center (CTRC) Core Laboratory for molecular microbiologic studies and measurement of biomarkers of inflammation. </w:t>
      </w:r>
      <w:r w:rsidR="00C221A7" w:rsidRPr="00D04FB6">
        <w:rPr>
          <w:rFonts w:ascii="Times New Roman" w:hAnsi="Times New Roman"/>
          <w:sz w:val="24"/>
          <w:szCs w:val="24"/>
        </w:rPr>
        <w:t>In the CTRC Core Laboratory, s</w:t>
      </w:r>
      <w:r w:rsidR="002C69BF" w:rsidRPr="00D04FB6">
        <w:rPr>
          <w:rFonts w:ascii="Times New Roman" w:hAnsi="Times New Roman"/>
          <w:sz w:val="24"/>
          <w:szCs w:val="24"/>
        </w:rPr>
        <w:t>putum was processed and homogenized within 20 minutes</w:t>
      </w:r>
      <w:r w:rsidR="00825E25" w:rsidRPr="00D04FB6">
        <w:rPr>
          <w:rFonts w:ascii="Times New Roman" w:hAnsi="Times New Roman"/>
          <w:sz w:val="24"/>
          <w:szCs w:val="24"/>
        </w:rPr>
        <w:t xml:space="preserve">. Sputum weight was determined and </w:t>
      </w:r>
      <w:r w:rsidR="00C221A7" w:rsidRPr="00D04FB6">
        <w:rPr>
          <w:rFonts w:ascii="Times New Roman" w:hAnsi="Times New Roman"/>
          <w:sz w:val="24"/>
          <w:szCs w:val="24"/>
        </w:rPr>
        <w:t>three parts sterile room temperature Phosphate-buffered saline (</w:t>
      </w:r>
      <w:proofErr w:type="spellStart"/>
      <w:r w:rsidR="00C221A7" w:rsidRPr="00D04FB6">
        <w:rPr>
          <w:rFonts w:ascii="Times New Roman" w:hAnsi="Times New Roman"/>
          <w:sz w:val="24"/>
          <w:szCs w:val="24"/>
        </w:rPr>
        <w:t>Gibco</w:t>
      </w:r>
      <w:proofErr w:type="spellEnd"/>
      <w:r w:rsidR="008D36DE" w:rsidRPr="00D04FB6">
        <w:rPr>
          <w:rFonts w:ascii="Times New Roman" w:hAnsi="Times New Roman"/>
          <w:sz w:val="24"/>
          <w:szCs w:val="24"/>
        </w:rPr>
        <w:t xml:space="preserve"> BRL, Grand Island, NY) and four parts</w:t>
      </w:r>
      <w:r w:rsidR="00C221A7" w:rsidRPr="00D04FB6">
        <w:rPr>
          <w:rFonts w:ascii="Times New Roman" w:hAnsi="Times New Roman"/>
          <w:sz w:val="24"/>
          <w:szCs w:val="24"/>
        </w:rPr>
        <w:t xml:space="preserve"> </w:t>
      </w:r>
      <w:r w:rsidR="00825E25" w:rsidRPr="00D04FB6">
        <w:rPr>
          <w:rFonts w:ascii="Times New Roman" w:hAnsi="Times New Roman"/>
          <w:sz w:val="24"/>
          <w:szCs w:val="24"/>
        </w:rPr>
        <w:t xml:space="preserve">volume of sterile 10% </w:t>
      </w:r>
      <w:proofErr w:type="spellStart"/>
      <w:r w:rsidR="00825E25" w:rsidRPr="00D04FB6">
        <w:rPr>
          <w:rFonts w:ascii="Times New Roman" w:hAnsi="Times New Roman"/>
          <w:sz w:val="24"/>
          <w:szCs w:val="24"/>
        </w:rPr>
        <w:t>Dithiothreitol</w:t>
      </w:r>
      <w:proofErr w:type="spellEnd"/>
      <w:r w:rsidR="00825E25" w:rsidRPr="00D04FB6">
        <w:rPr>
          <w:rFonts w:ascii="Times New Roman" w:hAnsi="Times New Roman"/>
          <w:sz w:val="24"/>
          <w:szCs w:val="24"/>
        </w:rPr>
        <w:t xml:space="preserve"> (</w:t>
      </w:r>
      <w:proofErr w:type="spellStart"/>
      <w:r w:rsidR="00825E25" w:rsidRPr="00D04FB6">
        <w:rPr>
          <w:rFonts w:ascii="Times New Roman" w:hAnsi="Times New Roman"/>
          <w:sz w:val="24"/>
          <w:szCs w:val="24"/>
        </w:rPr>
        <w:t>Caldon</w:t>
      </w:r>
      <w:proofErr w:type="spellEnd"/>
      <w:r w:rsidR="00825E25" w:rsidRPr="00D04FB6">
        <w:rPr>
          <w:rFonts w:ascii="Times New Roman" w:hAnsi="Times New Roman"/>
          <w:sz w:val="24"/>
          <w:szCs w:val="24"/>
        </w:rPr>
        <w:t xml:space="preserve"> Biotech, Vista, CA) added. </w:t>
      </w:r>
      <w:r w:rsidR="00C221A7" w:rsidRPr="00D04FB6">
        <w:rPr>
          <w:rFonts w:ascii="Times New Roman" w:hAnsi="Times New Roman"/>
          <w:sz w:val="24"/>
          <w:szCs w:val="24"/>
        </w:rPr>
        <w:t xml:space="preserve">Samples less than 0.5 grams were deemed inadequate and </w:t>
      </w:r>
      <w:r w:rsidR="00EA54E7" w:rsidRPr="00D04FB6">
        <w:rPr>
          <w:rFonts w:ascii="Times New Roman" w:hAnsi="Times New Roman"/>
          <w:sz w:val="24"/>
          <w:szCs w:val="24"/>
        </w:rPr>
        <w:t xml:space="preserve">further </w:t>
      </w:r>
      <w:r w:rsidR="00C221A7" w:rsidRPr="00D04FB6">
        <w:rPr>
          <w:rFonts w:ascii="Times New Roman" w:hAnsi="Times New Roman"/>
          <w:sz w:val="24"/>
          <w:szCs w:val="24"/>
        </w:rPr>
        <w:t xml:space="preserve">processing was not done. </w:t>
      </w:r>
      <w:r w:rsidR="00825E25" w:rsidRPr="00D04FB6">
        <w:rPr>
          <w:rFonts w:ascii="Times New Roman" w:hAnsi="Times New Roman"/>
          <w:sz w:val="24"/>
          <w:szCs w:val="24"/>
        </w:rPr>
        <w:t xml:space="preserve">The samples were then incubated in a shaking water bath at 37ºC for </w:t>
      </w:r>
      <w:r w:rsidR="008D36DE" w:rsidRPr="00D04FB6">
        <w:rPr>
          <w:rFonts w:ascii="Times New Roman" w:hAnsi="Times New Roman"/>
          <w:sz w:val="24"/>
          <w:szCs w:val="24"/>
        </w:rPr>
        <w:t>15</w:t>
      </w:r>
      <w:r w:rsidR="00825E25" w:rsidRPr="00D04FB6">
        <w:rPr>
          <w:rFonts w:ascii="Times New Roman" w:hAnsi="Times New Roman"/>
          <w:sz w:val="24"/>
          <w:szCs w:val="24"/>
        </w:rPr>
        <w:t xml:space="preserve"> minutes, and gently mixed using a transfer pipette at 5-minute intervals. </w:t>
      </w:r>
      <w:r w:rsidR="008D36DE" w:rsidRPr="00D04FB6">
        <w:rPr>
          <w:rFonts w:ascii="Times New Roman" w:hAnsi="Times New Roman"/>
          <w:sz w:val="24"/>
          <w:szCs w:val="24"/>
        </w:rPr>
        <w:t xml:space="preserve">If the sample was not completely homogenized at 15 minutes, it was incubated again in the 37ºC shaking water bath for 5-10 minutes. Following homogenization, 1.1 ml was removed and mixed with </w:t>
      </w:r>
      <w:proofErr w:type="spellStart"/>
      <w:r w:rsidR="008D36DE" w:rsidRPr="00D04FB6">
        <w:rPr>
          <w:rFonts w:ascii="Times New Roman" w:hAnsi="Times New Roman"/>
          <w:sz w:val="24"/>
          <w:szCs w:val="24"/>
        </w:rPr>
        <w:t>Trypan</w:t>
      </w:r>
      <w:proofErr w:type="spellEnd"/>
      <w:r w:rsidR="008D36DE" w:rsidRPr="00D04FB6">
        <w:rPr>
          <w:rFonts w:ascii="Times New Roman" w:hAnsi="Times New Roman"/>
          <w:sz w:val="24"/>
          <w:szCs w:val="24"/>
        </w:rPr>
        <w:t xml:space="preserve"> Blue stain for cell count using a standard </w:t>
      </w:r>
      <w:proofErr w:type="spellStart"/>
      <w:r w:rsidR="008D36DE" w:rsidRPr="00D04FB6">
        <w:rPr>
          <w:rFonts w:ascii="Times New Roman" w:hAnsi="Times New Roman"/>
          <w:sz w:val="24"/>
          <w:szCs w:val="24"/>
        </w:rPr>
        <w:t>hemacytometer</w:t>
      </w:r>
      <w:proofErr w:type="spellEnd"/>
      <w:r w:rsidR="008D36DE" w:rsidRPr="00D04FB6">
        <w:rPr>
          <w:rFonts w:ascii="Times New Roman" w:hAnsi="Times New Roman"/>
          <w:sz w:val="24"/>
          <w:szCs w:val="24"/>
        </w:rPr>
        <w:t xml:space="preserve"> and Wright stain for differential cell count. </w:t>
      </w:r>
      <w:r w:rsidR="00CA3C06" w:rsidRPr="00D04FB6">
        <w:rPr>
          <w:rFonts w:ascii="Times New Roman" w:hAnsi="Times New Roman"/>
          <w:sz w:val="24"/>
          <w:szCs w:val="24"/>
        </w:rPr>
        <w:t xml:space="preserve">An additional 2 ml of homogenized sputum was removed and frozen at -70 ºC for molecular microbiologic studies as described below. </w:t>
      </w:r>
    </w:p>
    <w:p w:rsidR="00CA3C06" w:rsidRPr="00D04FB6" w:rsidRDefault="00CA3C06" w:rsidP="00B66EBB">
      <w:pPr>
        <w:spacing w:after="0" w:line="480" w:lineRule="auto"/>
        <w:rPr>
          <w:rFonts w:ascii="Times New Roman" w:hAnsi="Times New Roman"/>
          <w:sz w:val="24"/>
          <w:szCs w:val="24"/>
        </w:rPr>
      </w:pPr>
    </w:p>
    <w:p w:rsidR="00825E25" w:rsidRPr="00D04FB6" w:rsidRDefault="00D25CE1" w:rsidP="00B66EBB">
      <w:pPr>
        <w:spacing w:after="0" w:line="480" w:lineRule="auto"/>
        <w:rPr>
          <w:rFonts w:ascii="Times New Roman" w:hAnsi="Times New Roman"/>
          <w:sz w:val="24"/>
          <w:szCs w:val="24"/>
        </w:rPr>
      </w:pPr>
      <w:r w:rsidRPr="00D04FB6">
        <w:rPr>
          <w:rFonts w:ascii="Times New Roman" w:hAnsi="Times New Roman"/>
          <w:b/>
          <w:sz w:val="24"/>
          <w:szCs w:val="24"/>
        </w:rPr>
        <w:t>Sputum processing for inflammatory biomarkers</w:t>
      </w:r>
      <w:r w:rsidRPr="00D04FB6">
        <w:rPr>
          <w:rFonts w:ascii="Times New Roman" w:hAnsi="Times New Roman"/>
          <w:sz w:val="24"/>
          <w:szCs w:val="24"/>
        </w:rPr>
        <w:t xml:space="preserve">: </w:t>
      </w:r>
      <w:r w:rsidR="008D36DE" w:rsidRPr="00D04FB6">
        <w:rPr>
          <w:rFonts w:ascii="Times New Roman" w:hAnsi="Times New Roman"/>
          <w:sz w:val="24"/>
          <w:szCs w:val="24"/>
        </w:rPr>
        <w:t xml:space="preserve">The remaining homogenized sputum sample was centrifuged at 500 x </w:t>
      </w:r>
      <w:r w:rsidR="008D36DE" w:rsidRPr="00D04FB6">
        <w:rPr>
          <w:rFonts w:ascii="Times New Roman" w:hAnsi="Times New Roman"/>
          <w:i/>
          <w:sz w:val="24"/>
          <w:szCs w:val="24"/>
        </w:rPr>
        <w:t>g</w:t>
      </w:r>
      <w:r w:rsidR="008D36DE" w:rsidRPr="00D04FB6">
        <w:rPr>
          <w:rFonts w:ascii="Times New Roman" w:hAnsi="Times New Roman"/>
          <w:sz w:val="24"/>
          <w:szCs w:val="24"/>
        </w:rPr>
        <w:t xml:space="preserve"> for 20 minutes at 4 ºC. The supernatant was aspirated and centrifuged a second time at 4,000 x g for 20 minutes. </w:t>
      </w:r>
      <w:r w:rsidR="00AC547F" w:rsidRPr="00D04FB6">
        <w:rPr>
          <w:rFonts w:ascii="Times New Roman" w:hAnsi="Times New Roman"/>
          <w:sz w:val="24"/>
          <w:szCs w:val="24"/>
        </w:rPr>
        <w:t xml:space="preserve">The supernatants from the second spin were divided into two aliquots. One aliquot was treated with protease inhibitors, </w:t>
      </w:r>
      <w:proofErr w:type="spellStart"/>
      <w:r w:rsidR="00AC547F" w:rsidRPr="00D04FB6">
        <w:rPr>
          <w:rFonts w:ascii="Times New Roman" w:hAnsi="Times New Roman"/>
          <w:sz w:val="24"/>
          <w:szCs w:val="24"/>
        </w:rPr>
        <w:t>phenylmethylsulfonylfluoride</w:t>
      </w:r>
      <w:proofErr w:type="spellEnd"/>
      <w:r w:rsidR="00AC547F" w:rsidRPr="00D04FB6">
        <w:rPr>
          <w:rFonts w:ascii="Times New Roman" w:hAnsi="Times New Roman"/>
          <w:sz w:val="24"/>
          <w:szCs w:val="24"/>
        </w:rPr>
        <w:t xml:space="preserve"> (PMSF) (Sigma Diagnostics, St. Louis, MO) and </w:t>
      </w:r>
      <w:proofErr w:type="spellStart"/>
      <w:r w:rsidR="00AC547F" w:rsidRPr="00D04FB6">
        <w:rPr>
          <w:rFonts w:ascii="Times New Roman" w:hAnsi="Times New Roman"/>
          <w:sz w:val="24"/>
          <w:szCs w:val="24"/>
        </w:rPr>
        <w:t>ethylenediamenetetraacetic</w:t>
      </w:r>
      <w:proofErr w:type="spellEnd"/>
      <w:r w:rsidR="00AC547F" w:rsidRPr="00D04FB6">
        <w:rPr>
          <w:rFonts w:ascii="Times New Roman" w:hAnsi="Times New Roman"/>
          <w:sz w:val="24"/>
          <w:szCs w:val="24"/>
        </w:rPr>
        <w:t xml:space="preserve"> acid (EDTA) (Sigma Diagnostics, St. Louis, MO). The second aliquot was left untreated. Both aliquots were frozen at -70 ºC for later analyses. </w:t>
      </w:r>
      <w:r w:rsidR="00CA3C06" w:rsidRPr="00D04FB6">
        <w:rPr>
          <w:rFonts w:ascii="Times New Roman" w:hAnsi="Times New Roman"/>
          <w:sz w:val="24"/>
          <w:szCs w:val="24"/>
        </w:rPr>
        <w:t>Protease inhibitor treated supernatant was used for interleukin-8 (IL-8) assay and untreated supernatant used for free neutrophil elastase (NE) assay.</w:t>
      </w:r>
      <w:r w:rsidR="00EA2631" w:rsidRPr="00EA2631">
        <w:rPr>
          <w:rFonts w:ascii="Times New Roman" w:hAnsi="Times New Roman"/>
          <w:sz w:val="24"/>
          <w:szCs w:val="24"/>
        </w:rPr>
        <w:t xml:space="preserve"> </w:t>
      </w:r>
      <w:r w:rsidR="00EA2631" w:rsidRPr="00D04FB6">
        <w:rPr>
          <w:rFonts w:ascii="Times New Roman" w:hAnsi="Times New Roman"/>
          <w:sz w:val="24"/>
          <w:szCs w:val="24"/>
        </w:rPr>
        <w:t>These procedures have been previously described for analysis of inflammatory biomarkers.</w:t>
      </w:r>
      <w:r w:rsidR="00D546C2">
        <w:rPr>
          <w:rFonts w:ascii="Times New Roman" w:hAnsi="Times New Roman"/>
          <w:sz w:val="24"/>
          <w:szCs w:val="24"/>
        </w:rPr>
        <w:fldChar w:fldCharType="begin"/>
      </w:r>
      <w:r w:rsidR="00CA72DC">
        <w:rPr>
          <w:rFonts w:ascii="Times New Roman" w:hAnsi="Times New Roman"/>
          <w:sz w:val="24"/>
          <w:szCs w:val="24"/>
        </w:rPr>
        <w:instrText xml:space="preserve"> ADDIN REFMGR.CITE &lt;Refman&gt;&lt;Cite&gt;&lt;Author&gt;Sagel&lt;/Author&gt;&lt;Year&gt;2001&lt;/Year&gt;&lt;RecNum&gt;2419&lt;/RecNum&gt;&lt;IDText&gt;Airway inflammation in children with cystic fibrosis and healthy children assessed by sputum induction&lt;/IDText&gt;&lt;MDL Ref_Type="Journal"&gt;&lt;Ref_Type&gt;Journal&lt;/Ref_Type&gt;&lt;Ref_ID&gt;2419&lt;/Ref_ID&gt;&lt;Title_Primary&gt;Airway inflammation in children with cystic fibrosis and healthy children assessed by sputum induction&lt;/Title_Primary&gt;&lt;Authors_Primary&gt;Sagel,S.D.&lt;/Authors_Primary&gt;&lt;Authors_Primary&gt;Kapsner,R.&lt;/Authors_Primary&gt;&lt;Authors_Primary&gt;Osberg,I.&lt;/Authors_Primary&gt;&lt;Authors_Primary&gt;Sontag,M.K.&lt;/Authors_Primary&gt;&lt;Authors_Primary&gt;Accurso,F.J.&lt;/Authors_Primary&gt;&lt;Date_Primary&gt;2001/10/15&lt;/Date_Primary&gt;&lt;Keywords&gt;analysis&lt;/Keywords&gt;&lt;Keywords&gt;Cell Count&lt;/Keywords&gt;&lt;Keywords&gt;chemistry&lt;/Keywords&gt;&lt;Keywords&gt;Child&lt;/Keywords&gt;&lt;Keywords&gt;Cough&lt;/Keywords&gt;&lt;Keywords&gt;Cystic Fibrosis&lt;/Keywords&gt;&lt;Keywords&gt;cytology&lt;/Keywords&gt;&lt;Keywords&gt;Fibrosis&lt;/Keywords&gt;&lt;Keywords&gt;Health&lt;/Keywords&gt;&lt;Keywords&gt;Humans&lt;/Keywords&gt;&lt;Keywords&gt;immunology&lt;/Keywords&gt;&lt;Keywords&gt;Infection&lt;/Keywords&gt;&lt;Keywords&gt;Inflammation&lt;/Keywords&gt;&lt;Keywords&gt;Interleukin-8&lt;/Keywords&gt;&lt;Keywords&gt;microbiology&lt;/Keywords&gt;&lt;Keywords&gt;Pediatrics&lt;/Keywords&gt;&lt;Keywords&gt;Prospective Studies&lt;/Keywords&gt;&lt;Keywords&gt;Research&lt;/Keywords&gt;&lt;Keywords&gt;Retrospective Studies&lt;/Keywords&gt;&lt;Keywords&gt;Saliva&lt;/Keywords&gt;&lt;Keywords&gt;Sputum&lt;/Keywords&gt;&lt;Keywords&gt;Urea&lt;/Keywords&gt;&lt;Reprint&gt;Not in File&lt;/Reprint&gt;&lt;Start_Page&gt;1425&lt;/Start_Page&gt;&lt;End_Page&gt;1431&lt;/End_Page&gt;&lt;Periodical&gt;Am.J.Respir.Crit Care Med.&lt;/Periodical&gt;&lt;Volume&gt;164&lt;/Volume&gt;&lt;Issue&gt;8 Pt 1&lt;/Issue&gt;&lt;Address&gt;Department of Pediatrics, University of Colorado Health Sciences Center, Denver, Colorado, USA. sagel.scott@tchden.org&lt;/Address&gt;&lt;Web_URL&gt;PM:11704590&lt;/Web_URL&gt;&lt;ZZ_JournalStdAbbrev&gt;&lt;f name="System"&gt;Am.J.Respir.Crit Care Med.&lt;/f&gt;&lt;/ZZ_JournalStdAbbrev&gt;&lt;ZZ_WorkformID&gt;1&lt;/ZZ_WorkformID&gt;&lt;/MDL&gt;&lt;/Cite&gt;&lt;/Refman&gt;</w:instrText>
      </w:r>
      <w:r w:rsidR="00D546C2">
        <w:rPr>
          <w:rFonts w:ascii="Times New Roman" w:hAnsi="Times New Roman"/>
          <w:sz w:val="24"/>
          <w:szCs w:val="24"/>
        </w:rPr>
        <w:fldChar w:fldCharType="separate"/>
      </w:r>
      <w:r w:rsidR="000656DD" w:rsidRPr="000656DD">
        <w:rPr>
          <w:rFonts w:ascii="Arial" w:hAnsi="Arial" w:cs="Arial"/>
          <w:noProof/>
          <w:sz w:val="24"/>
          <w:szCs w:val="24"/>
        </w:rPr>
        <w:t>[</w:t>
      </w:r>
      <w:r w:rsidR="000656DD">
        <w:rPr>
          <w:rFonts w:ascii="Times New Roman" w:hAnsi="Times New Roman"/>
          <w:noProof/>
          <w:sz w:val="24"/>
          <w:szCs w:val="24"/>
        </w:rPr>
        <w:t>2</w:t>
      </w:r>
      <w:r w:rsidR="000656DD" w:rsidRPr="000656DD">
        <w:rPr>
          <w:rFonts w:ascii="Arial" w:hAnsi="Arial" w:cs="Arial"/>
          <w:noProof/>
          <w:sz w:val="24"/>
          <w:szCs w:val="24"/>
        </w:rPr>
        <w:t>]</w:t>
      </w:r>
      <w:r w:rsidR="00D546C2">
        <w:rPr>
          <w:rFonts w:ascii="Times New Roman" w:hAnsi="Times New Roman"/>
          <w:sz w:val="24"/>
          <w:szCs w:val="24"/>
        </w:rPr>
        <w:fldChar w:fldCharType="end"/>
      </w:r>
    </w:p>
    <w:p w:rsidR="00497784" w:rsidRPr="00D04FB6" w:rsidRDefault="00497784" w:rsidP="00B66EBB">
      <w:pPr>
        <w:spacing w:after="0" w:line="480" w:lineRule="auto"/>
        <w:rPr>
          <w:rFonts w:ascii="Times New Roman" w:hAnsi="Times New Roman"/>
          <w:b/>
          <w:sz w:val="24"/>
          <w:szCs w:val="24"/>
        </w:rPr>
      </w:pPr>
    </w:p>
    <w:p w:rsidR="00B07DC8" w:rsidRPr="00D04FB6" w:rsidRDefault="00B07DC8" w:rsidP="00B66EBB">
      <w:pPr>
        <w:spacing w:after="0" w:line="480" w:lineRule="auto"/>
        <w:rPr>
          <w:rFonts w:ascii="Times New Roman" w:hAnsi="Times New Roman"/>
          <w:b/>
          <w:sz w:val="24"/>
          <w:szCs w:val="24"/>
        </w:rPr>
      </w:pPr>
      <w:r w:rsidRPr="00D04FB6">
        <w:rPr>
          <w:rFonts w:ascii="Times New Roman" w:hAnsi="Times New Roman"/>
          <w:b/>
          <w:sz w:val="24"/>
          <w:szCs w:val="24"/>
        </w:rPr>
        <w:t>Quantitative PCR</w:t>
      </w:r>
    </w:p>
    <w:p w:rsidR="00B07DC8" w:rsidRPr="00D04FB6" w:rsidRDefault="00B07DC8" w:rsidP="00B66EBB">
      <w:pPr>
        <w:spacing w:after="0" w:line="480" w:lineRule="auto"/>
        <w:rPr>
          <w:rFonts w:ascii="Times New Roman" w:hAnsi="Times New Roman"/>
          <w:sz w:val="24"/>
          <w:szCs w:val="24"/>
        </w:rPr>
      </w:pPr>
      <w:r w:rsidRPr="009804BD">
        <w:rPr>
          <w:rFonts w:ascii="Times New Roman" w:hAnsi="Times New Roman"/>
          <w:sz w:val="24"/>
          <w:szCs w:val="24"/>
        </w:rPr>
        <w:t>Bacterial load assay</w:t>
      </w:r>
      <w:r w:rsidRPr="00D04FB6">
        <w:rPr>
          <w:rFonts w:ascii="Times New Roman" w:hAnsi="Times New Roman"/>
          <w:b/>
          <w:sz w:val="24"/>
          <w:szCs w:val="24"/>
        </w:rPr>
        <w:t xml:space="preserve">: </w:t>
      </w:r>
      <w:r w:rsidRPr="00D04FB6">
        <w:rPr>
          <w:rFonts w:ascii="Times New Roman" w:hAnsi="Times New Roman"/>
          <w:sz w:val="24"/>
          <w:szCs w:val="24"/>
        </w:rPr>
        <w:t xml:space="preserve">Total ribosomal RNA gene copy number was measured using a quantitative real-time PCR (qPCR) </w:t>
      </w:r>
      <w:proofErr w:type="spellStart"/>
      <w:r w:rsidRPr="00D04FB6">
        <w:rPr>
          <w:rFonts w:ascii="Times New Roman" w:hAnsi="Times New Roman"/>
          <w:sz w:val="24"/>
          <w:szCs w:val="24"/>
        </w:rPr>
        <w:t>TaqMAN</w:t>
      </w:r>
      <w:proofErr w:type="spellEnd"/>
      <w:r w:rsidRPr="00D04FB6">
        <w:rPr>
          <w:rFonts w:ascii="Times New Roman" w:hAnsi="Times New Roman"/>
          <w:sz w:val="24"/>
          <w:szCs w:val="24"/>
        </w:rPr>
        <w:t xml:space="preserve"> assay (Roche Molecular Systems, Inc.) that has been published previously.</w:t>
      </w:r>
      <w:r w:rsidR="00D546C2">
        <w:rPr>
          <w:rFonts w:ascii="Times New Roman" w:hAnsi="Times New Roman"/>
          <w:sz w:val="24"/>
          <w:szCs w:val="24"/>
        </w:rPr>
        <w:fldChar w:fldCharType="begin">
          <w:fldData xml:space="preserve">PFJlZm1hbj48Q2l0ZT48QXV0aG9yPk5hZGthcm5pPC9BdXRob3I+PFllYXI+MjAwMjwvWWVhcj48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==
</w:fldData>
        </w:fldChar>
      </w:r>
      <w:r w:rsidR="00CA72DC">
        <w:rPr>
          <w:rFonts w:ascii="Times New Roman" w:hAnsi="Times New Roman"/>
          <w:sz w:val="24"/>
          <w:szCs w:val="24"/>
        </w:rPr>
        <w:instrText xml:space="preserve"> ADDIN REFMGR.CITE </w:instrText>
      </w:r>
      <w:r w:rsidR="00CA72DC">
        <w:rPr>
          <w:rFonts w:ascii="Times New Roman" w:hAnsi="Times New Roman"/>
          <w:sz w:val="24"/>
          <w:szCs w:val="24"/>
        </w:rPr>
        <w:fldChar w:fldCharType="begin">
          <w:fldData xml:space="preserve">PFJlZm1hbj48Q2l0ZT48QXV0aG9yPk5hZGthcm5pPC9BdXRob3I+PFllYXI+MjAwMjwvWWVhcj48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==
</w:fldData>
        </w:fldChar>
      </w:r>
      <w:r w:rsidR="00CA72DC">
        <w:rPr>
          <w:rFonts w:ascii="Times New Roman" w:hAnsi="Times New Roman"/>
          <w:sz w:val="24"/>
          <w:szCs w:val="24"/>
        </w:rPr>
        <w:instrText xml:space="preserve"> ADDIN EN.CITE.DATA </w:instrText>
      </w:r>
      <w:r w:rsidR="00CA72DC">
        <w:rPr>
          <w:rFonts w:ascii="Times New Roman" w:hAnsi="Times New Roman"/>
          <w:sz w:val="24"/>
          <w:szCs w:val="24"/>
        </w:rPr>
      </w:r>
      <w:r w:rsidR="00CA72DC">
        <w:rPr>
          <w:rFonts w:ascii="Times New Roman" w:hAnsi="Times New Roman"/>
          <w:sz w:val="24"/>
          <w:szCs w:val="24"/>
        </w:rPr>
        <w:fldChar w:fldCharType="end"/>
      </w:r>
      <w:r w:rsidR="00D546C2">
        <w:rPr>
          <w:rFonts w:ascii="Times New Roman" w:hAnsi="Times New Roman"/>
          <w:sz w:val="24"/>
          <w:szCs w:val="24"/>
        </w:rPr>
      </w:r>
      <w:r w:rsidR="00D546C2">
        <w:rPr>
          <w:rFonts w:ascii="Times New Roman" w:hAnsi="Times New Roman"/>
          <w:sz w:val="24"/>
          <w:szCs w:val="24"/>
        </w:rPr>
        <w:fldChar w:fldCharType="separate"/>
      </w:r>
      <w:r w:rsidR="007E7804" w:rsidRPr="007E7804">
        <w:rPr>
          <w:rFonts w:ascii="Arial" w:hAnsi="Arial" w:cs="Arial"/>
          <w:noProof/>
          <w:sz w:val="24"/>
          <w:szCs w:val="24"/>
        </w:rPr>
        <w:t>[</w:t>
      </w:r>
      <w:r w:rsidR="007E7804" w:rsidRPr="007E7804">
        <w:rPr>
          <w:rFonts w:ascii="Times New Roman" w:hAnsi="Times New Roman"/>
          <w:noProof/>
          <w:sz w:val="24"/>
          <w:szCs w:val="24"/>
        </w:rPr>
        <w:t>3</w:t>
      </w:r>
      <w:r w:rsidR="007E7804" w:rsidRPr="007E7804">
        <w:rPr>
          <w:rFonts w:ascii="Arial" w:hAnsi="Arial" w:cs="Arial"/>
          <w:noProof/>
          <w:sz w:val="24"/>
          <w:szCs w:val="24"/>
        </w:rPr>
        <w:t>,</w:t>
      </w:r>
      <w:r w:rsidR="007E7804" w:rsidRPr="007E7804">
        <w:rPr>
          <w:rFonts w:ascii="Times New Roman" w:hAnsi="Times New Roman"/>
          <w:noProof/>
          <w:sz w:val="24"/>
          <w:szCs w:val="24"/>
        </w:rPr>
        <w:t>4</w:t>
      </w:r>
      <w:r w:rsidR="007E7804" w:rsidRPr="007E7804">
        <w:rPr>
          <w:rFonts w:ascii="Arial" w:hAnsi="Arial" w:cs="Arial"/>
          <w:noProof/>
          <w:sz w:val="24"/>
          <w:szCs w:val="24"/>
        </w:rPr>
        <w:t>]</w:t>
      </w:r>
      <w:r w:rsidR="00D546C2">
        <w:rPr>
          <w:rFonts w:ascii="Times New Roman" w:hAnsi="Times New Roman"/>
          <w:sz w:val="24"/>
          <w:szCs w:val="24"/>
        </w:rPr>
        <w:fldChar w:fldCharType="end"/>
      </w:r>
      <w:r w:rsidRPr="00D04FB6">
        <w:rPr>
          <w:rFonts w:ascii="Times New Roman" w:hAnsi="Times New Roman"/>
          <w:sz w:val="24"/>
          <w:szCs w:val="24"/>
        </w:rPr>
        <w:t xml:space="preserve">  Primers used were the forward primer, 5'-TCCTACGGGAGGCAGCAGT-3', the reverse primer, 5'-GGACTACCAGGGTATCTAATCCTGTT-3' and the probe, (6-FAM)-5'-CGTATTACCGCGGCTGCTGGCAC-3'-(TAMRA). A cloned bacterial rRNA gene (</w:t>
      </w:r>
      <w:r w:rsidRPr="00D04FB6">
        <w:rPr>
          <w:rFonts w:ascii="Times New Roman" w:hAnsi="Times New Roman"/>
          <w:i/>
          <w:sz w:val="24"/>
          <w:szCs w:val="24"/>
        </w:rPr>
        <w:t>P. melaninogenica</w:t>
      </w:r>
      <w:r w:rsidRPr="00D04FB6">
        <w:rPr>
          <w:rFonts w:ascii="Times New Roman" w:hAnsi="Times New Roman"/>
          <w:sz w:val="24"/>
          <w:szCs w:val="24"/>
        </w:rPr>
        <w:t>) was used as the standard ranging in dilution from 10</w:t>
      </w:r>
      <w:r w:rsidRPr="00D04FB6">
        <w:rPr>
          <w:rFonts w:ascii="Times New Roman" w:hAnsi="Times New Roman"/>
          <w:sz w:val="24"/>
          <w:szCs w:val="24"/>
          <w:vertAlign w:val="superscript"/>
        </w:rPr>
        <w:t>2</w:t>
      </w:r>
      <w:r w:rsidRPr="00D04FB6">
        <w:rPr>
          <w:rFonts w:ascii="Times New Roman" w:hAnsi="Times New Roman"/>
          <w:sz w:val="24"/>
          <w:szCs w:val="24"/>
        </w:rPr>
        <w:t xml:space="preserve"> to 10</w:t>
      </w:r>
      <w:r w:rsidRPr="00D04FB6">
        <w:rPr>
          <w:rFonts w:ascii="Times New Roman" w:hAnsi="Times New Roman"/>
          <w:sz w:val="24"/>
          <w:szCs w:val="24"/>
          <w:vertAlign w:val="superscript"/>
        </w:rPr>
        <w:t>8</w:t>
      </w:r>
      <w:r w:rsidRPr="00D04FB6">
        <w:rPr>
          <w:rFonts w:ascii="Times New Roman" w:hAnsi="Times New Roman"/>
          <w:sz w:val="24"/>
          <w:szCs w:val="24"/>
        </w:rPr>
        <w:t xml:space="preserve"> copies on each plate. </w:t>
      </w:r>
      <w:r w:rsidR="00555DCF" w:rsidRPr="00D04FB6">
        <w:rPr>
          <w:rFonts w:ascii="Times New Roman" w:hAnsi="Times New Roman"/>
          <w:sz w:val="24"/>
          <w:szCs w:val="24"/>
        </w:rPr>
        <w:t xml:space="preserve">Samples were run in triplicate and mean values calculated. </w:t>
      </w:r>
      <w:r w:rsidRPr="00D04FB6">
        <w:rPr>
          <w:rFonts w:ascii="Times New Roman" w:hAnsi="Times New Roman"/>
          <w:sz w:val="24"/>
          <w:szCs w:val="24"/>
        </w:rPr>
        <w:t xml:space="preserve">The PCR reaction was performed in a total volume of 25ul using the </w:t>
      </w:r>
      <w:proofErr w:type="spellStart"/>
      <w:r w:rsidRPr="00D04FB6">
        <w:rPr>
          <w:rFonts w:ascii="Times New Roman" w:hAnsi="Times New Roman"/>
          <w:sz w:val="24"/>
          <w:szCs w:val="24"/>
        </w:rPr>
        <w:t>TaqMan</w:t>
      </w:r>
      <w:proofErr w:type="spellEnd"/>
      <w:r w:rsidRPr="00D04FB6">
        <w:rPr>
          <w:rFonts w:ascii="Times New Roman" w:hAnsi="Times New Roman"/>
          <w:sz w:val="24"/>
          <w:szCs w:val="24"/>
        </w:rPr>
        <w:t xml:space="preserve"> Universal PCR Master Mix (ABI), containing 100nM of each of the universal forward and reverse primers and the </w:t>
      </w:r>
      <w:proofErr w:type="spellStart"/>
      <w:r w:rsidRPr="00D04FB6">
        <w:rPr>
          <w:rFonts w:ascii="Times New Roman" w:hAnsi="Times New Roman"/>
          <w:sz w:val="24"/>
          <w:szCs w:val="24"/>
        </w:rPr>
        <w:t>fluorogenic</w:t>
      </w:r>
      <w:proofErr w:type="spellEnd"/>
      <w:r w:rsidRPr="00D04FB6">
        <w:rPr>
          <w:rFonts w:ascii="Times New Roman" w:hAnsi="Times New Roman"/>
          <w:sz w:val="24"/>
          <w:szCs w:val="24"/>
        </w:rPr>
        <w:t xml:space="preserve"> probe. The reaction conditions for amplification of DNA were 50ºC for 2 minutes, 95ºC for 10 minutes and 40 cycles of 95ºC for 15 s and 60ºC for 1 minute. Resulting values were log</w:t>
      </w:r>
      <w:r w:rsidRPr="00D04FB6">
        <w:rPr>
          <w:rFonts w:ascii="Times New Roman" w:hAnsi="Times New Roman"/>
          <w:sz w:val="24"/>
          <w:szCs w:val="24"/>
          <w:vertAlign w:val="subscript"/>
        </w:rPr>
        <w:t xml:space="preserve">10 </w:t>
      </w:r>
      <w:r w:rsidRPr="00D04FB6">
        <w:rPr>
          <w:rFonts w:ascii="Times New Roman" w:hAnsi="Times New Roman"/>
          <w:sz w:val="24"/>
          <w:szCs w:val="24"/>
        </w:rPr>
        <w:t>transformed.</w:t>
      </w:r>
    </w:p>
    <w:p w:rsidR="00B07DC8" w:rsidRPr="00D04FB6" w:rsidRDefault="00B07DC8" w:rsidP="00B66EBB">
      <w:pPr>
        <w:spacing w:after="0" w:line="480" w:lineRule="auto"/>
        <w:rPr>
          <w:rFonts w:ascii="Times New Roman" w:hAnsi="Times New Roman"/>
          <w:sz w:val="24"/>
          <w:szCs w:val="24"/>
        </w:rPr>
      </w:pPr>
    </w:p>
    <w:p w:rsidR="00B07DC8" w:rsidRPr="00D04FB6" w:rsidRDefault="00B07DC8" w:rsidP="00B66EBB">
      <w:pPr>
        <w:spacing w:after="0" w:line="480" w:lineRule="auto"/>
        <w:rPr>
          <w:rFonts w:ascii="Times New Roman" w:hAnsi="Times New Roman"/>
          <w:sz w:val="24"/>
          <w:szCs w:val="24"/>
        </w:rPr>
      </w:pPr>
      <w:r w:rsidRPr="009804BD">
        <w:rPr>
          <w:rFonts w:ascii="Times New Roman" w:hAnsi="Times New Roman"/>
          <w:sz w:val="24"/>
          <w:szCs w:val="24"/>
        </w:rPr>
        <w:t>Specific organism assays:</w:t>
      </w:r>
      <w:r w:rsidRPr="00D04FB6">
        <w:rPr>
          <w:rFonts w:ascii="Times New Roman" w:hAnsi="Times New Roman"/>
          <w:b/>
          <w:sz w:val="24"/>
          <w:szCs w:val="24"/>
        </w:rPr>
        <w:t xml:space="preserve"> </w:t>
      </w:r>
      <w:r w:rsidRPr="00D04FB6">
        <w:rPr>
          <w:rFonts w:ascii="Times New Roman" w:hAnsi="Times New Roman"/>
          <w:sz w:val="24"/>
          <w:szCs w:val="24"/>
        </w:rPr>
        <w:t>Ribosomal RNA gene</w:t>
      </w:r>
      <w:r w:rsidRPr="00D04FB6">
        <w:rPr>
          <w:rFonts w:ascii="Times New Roman" w:hAnsi="Times New Roman"/>
          <w:b/>
          <w:sz w:val="24"/>
          <w:szCs w:val="24"/>
        </w:rPr>
        <w:t xml:space="preserve"> </w:t>
      </w:r>
      <w:r w:rsidRPr="00D04FB6">
        <w:rPr>
          <w:rFonts w:ascii="Times New Roman" w:hAnsi="Times New Roman"/>
          <w:sz w:val="24"/>
          <w:szCs w:val="24"/>
        </w:rPr>
        <w:t xml:space="preserve">copy numbers for </w:t>
      </w:r>
      <w:r w:rsidRPr="00D04FB6">
        <w:rPr>
          <w:rFonts w:ascii="Times New Roman" w:hAnsi="Times New Roman"/>
          <w:i/>
          <w:sz w:val="24"/>
          <w:szCs w:val="24"/>
        </w:rPr>
        <w:t>Pseudomonas aeruginosa, Prevotella denti</w:t>
      </w:r>
      <w:r w:rsidR="00E044B9" w:rsidRPr="00D04FB6">
        <w:rPr>
          <w:rFonts w:ascii="Times New Roman" w:hAnsi="Times New Roman"/>
          <w:i/>
          <w:sz w:val="24"/>
          <w:szCs w:val="24"/>
        </w:rPr>
        <w:t xml:space="preserve">cola, Prevotella melaninogenica </w:t>
      </w:r>
      <w:r w:rsidR="00E044B9" w:rsidRPr="00D04FB6">
        <w:rPr>
          <w:rFonts w:ascii="Times New Roman" w:hAnsi="Times New Roman"/>
          <w:sz w:val="24"/>
          <w:szCs w:val="24"/>
        </w:rPr>
        <w:t>and</w:t>
      </w:r>
      <w:r w:rsidRPr="00D04FB6">
        <w:rPr>
          <w:rFonts w:ascii="Times New Roman" w:hAnsi="Times New Roman"/>
          <w:i/>
          <w:sz w:val="24"/>
          <w:szCs w:val="24"/>
        </w:rPr>
        <w:t xml:space="preserve"> Prevotella oris </w:t>
      </w:r>
      <w:r w:rsidRPr="00D04FB6">
        <w:rPr>
          <w:rFonts w:ascii="Times New Roman" w:hAnsi="Times New Roman"/>
          <w:sz w:val="24"/>
          <w:szCs w:val="24"/>
        </w:rPr>
        <w:t>were measured using specific organism qPCR assays, which have been published previously</w:t>
      </w:r>
      <w:r w:rsidR="00E044B9" w:rsidRPr="00D04FB6">
        <w:rPr>
          <w:rFonts w:ascii="Times New Roman" w:hAnsi="Times New Roman"/>
          <w:sz w:val="24"/>
          <w:szCs w:val="24"/>
        </w:rPr>
        <w:t>.</w:t>
      </w:r>
      <w:r w:rsidR="00D546C2">
        <w:rPr>
          <w:rFonts w:ascii="Times New Roman" w:hAnsi="Times New Roman"/>
          <w:sz w:val="24"/>
          <w:szCs w:val="24"/>
        </w:rPr>
        <w:fldChar w:fldCharType="begin">
          <w:fldData xml:space="preserve">PFJlZm1hbj48Q2l0ZT48QXV0aG9yPlplbWFuaWNrPC9BdXRob3I+PFllYXI+MjAxMDwvWWVhcj48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</w:fldData>
        </w:fldChar>
      </w:r>
      <w:r w:rsidR="00CA72DC">
        <w:rPr>
          <w:rFonts w:ascii="Times New Roman" w:hAnsi="Times New Roman"/>
          <w:sz w:val="24"/>
          <w:szCs w:val="24"/>
        </w:rPr>
        <w:instrText xml:space="preserve"> ADDIN REFMGR.CITE </w:instrText>
      </w:r>
      <w:r w:rsidR="00CA72DC">
        <w:rPr>
          <w:rFonts w:ascii="Times New Roman" w:hAnsi="Times New Roman"/>
          <w:sz w:val="24"/>
          <w:szCs w:val="24"/>
        </w:rPr>
        <w:fldChar w:fldCharType="begin">
          <w:fldData xml:space="preserve">PFJlZm1hbj48Q2l0ZT48QXV0aG9yPlplbWFuaWNrPC9BdXRob3I+PFllYXI+MjAxMDwvWWVhcj48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</w:fldData>
        </w:fldChar>
      </w:r>
      <w:r w:rsidR="00CA72DC">
        <w:rPr>
          <w:rFonts w:ascii="Times New Roman" w:hAnsi="Times New Roman"/>
          <w:sz w:val="24"/>
          <w:szCs w:val="24"/>
        </w:rPr>
        <w:instrText xml:space="preserve"> ADDIN EN.CITE.DATA </w:instrText>
      </w:r>
      <w:r w:rsidR="00CA72DC">
        <w:rPr>
          <w:rFonts w:ascii="Times New Roman" w:hAnsi="Times New Roman"/>
          <w:sz w:val="24"/>
          <w:szCs w:val="24"/>
        </w:rPr>
      </w:r>
      <w:r w:rsidR="00CA72DC">
        <w:rPr>
          <w:rFonts w:ascii="Times New Roman" w:hAnsi="Times New Roman"/>
          <w:sz w:val="24"/>
          <w:szCs w:val="24"/>
        </w:rPr>
        <w:fldChar w:fldCharType="end"/>
      </w:r>
      <w:r w:rsidR="00D546C2">
        <w:rPr>
          <w:rFonts w:ascii="Times New Roman" w:hAnsi="Times New Roman"/>
          <w:sz w:val="24"/>
          <w:szCs w:val="24"/>
        </w:rPr>
      </w:r>
      <w:r w:rsidR="00D546C2">
        <w:rPr>
          <w:rFonts w:ascii="Times New Roman" w:hAnsi="Times New Roman"/>
          <w:sz w:val="24"/>
          <w:szCs w:val="24"/>
        </w:rPr>
        <w:fldChar w:fldCharType="separate"/>
      </w:r>
      <w:r w:rsidR="007E7804" w:rsidRPr="007E7804">
        <w:rPr>
          <w:rFonts w:ascii="Arial" w:hAnsi="Arial" w:cs="Arial"/>
          <w:noProof/>
          <w:sz w:val="24"/>
          <w:szCs w:val="24"/>
        </w:rPr>
        <w:t>[</w:t>
      </w:r>
      <w:r w:rsidR="007E7804" w:rsidRPr="007E7804">
        <w:rPr>
          <w:rFonts w:ascii="Times New Roman" w:hAnsi="Times New Roman"/>
          <w:noProof/>
          <w:sz w:val="24"/>
          <w:szCs w:val="24"/>
        </w:rPr>
        <w:t>4</w:t>
      </w:r>
      <w:r w:rsidR="007E7804" w:rsidRPr="007E7804">
        <w:rPr>
          <w:rFonts w:ascii="Arial" w:hAnsi="Arial" w:cs="Arial"/>
          <w:noProof/>
          <w:sz w:val="24"/>
          <w:szCs w:val="24"/>
        </w:rPr>
        <w:t>–</w:t>
      </w:r>
      <w:r w:rsidR="007E7804" w:rsidRPr="007E7804">
        <w:rPr>
          <w:rFonts w:ascii="Times New Roman" w:hAnsi="Times New Roman"/>
          <w:noProof/>
          <w:sz w:val="24"/>
          <w:szCs w:val="24"/>
        </w:rPr>
        <w:t>6</w:t>
      </w:r>
      <w:r w:rsidR="007E7804" w:rsidRPr="007E7804">
        <w:rPr>
          <w:rFonts w:ascii="Arial" w:hAnsi="Arial" w:cs="Arial"/>
          <w:noProof/>
          <w:sz w:val="24"/>
          <w:szCs w:val="24"/>
        </w:rPr>
        <w:t>]</w:t>
      </w:r>
      <w:r w:rsidR="00D546C2">
        <w:rPr>
          <w:rFonts w:ascii="Times New Roman" w:hAnsi="Times New Roman"/>
          <w:sz w:val="24"/>
          <w:szCs w:val="24"/>
        </w:rPr>
        <w:fldChar w:fldCharType="end"/>
      </w:r>
      <w:r w:rsidRPr="00D04FB6">
        <w:rPr>
          <w:rFonts w:ascii="Times New Roman" w:hAnsi="Times New Roman"/>
          <w:sz w:val="24"/>
          <w:szCs w:val="24"/>
        </w:rPr>
        <w:t xml:space="preserve"> The qPCR reactions were run using the Power SYBR Green PCR Master Mix (Applied </w:t>
      </w:r>
      <w:proofErr w:type="spellStart"/>
      <w:r w:rsidRPr="00D04FB6">
        <w:rPr>
          <w:rFonts w:ascii="Times New Roman" w:hAnsi="Times New Roman"/>
          <w:sz w:val="24"/>
          <w:szCs w:val="24"/>
        </w:rPr>
        <w:t>Biosystems</w:t>
      </w:r>
      <w:proofErr w:type="spellEnd"/>
      <w:r w:rsidRPr="00D04FB6">
        <w:rPr>
          <w:rFonts w:ascii="Times New Roman" w:hAnsi="Times New Roman"/>
          <w:sz w:val="24"/>
          <w:szCs w:val="24"/>
        </w:rPr>
        <w:t xml:space="preserve">, Carlsbad, CA) and the appropriate PCR primers. (Table </w:t>
      </w:r>
      <w:r w:rsidR="009041F5">
        <w:rPr>
          <w:rFonts w:ascii="Times New Roman" w:hAnsi="Times New Roman"/>
          <w:sz w:val="24"/>
          <w:szCs w:val="24"/>
        </w:rPr>
        <w:t>S</w:t>
      </w:r>
      <w:r w:rsidRPr="00D04FB6">
        <w:rPr>
          <w:rFonts w:ascii="Times New Roman" w:hAnsi="Times New Roman"/>
          <w:sz w:val="24"/>
          <w:szCs w:val="24"/>
        </w:rPr>
        <w:t xml:space="preserve">1) </w:t>
      </w:r>
      <w:r w:rsidRPr="00D04FB6">
        <w:rPr>
          <w:rFonts w:ascii="Times New Roman" w:hAnsi="Times New Roman"/>
          <w:b/>
          <w:sz w:val="24"/>
          <w:szCs w:val="24"/>
        </w:rPr>
        <w:t xml:space="preserve"> </w:t>
      </w:r>
      <w:r w:rsidRPr="00D04FB6">
        <w:rPr>
          <w:rFonts w:ascii="Times New Roman" w:hAnsi="Times New Roman"/>
          <w:sz w:val="24"/>
          <w:szCs w:val="24"/>
        </w:rPr>
        <w:t>Bacterial standards ranging from 10</w:t>
      </w:r>
      <w:r w:rsidRPr="00D04FB6">
        <w:rPr>
          <w:rFonts w:ascii="Times New Roman" w:hAnsi="Times New Roman"/>
          <w:sz w:val="24"/>
          <w:szCs w:val="24"/>
          <w:vertAlign w:val="superscript"/>
        </w:rPr>
        <w:t>2</w:t>
      </w:r>
      <w:r w:rsidRPr="00D04FB6">
        <w:rPr>
          <w:rFonts w:ascii="Times New Roman" w:hAnsi="Times New Roman"/>
          <w:sz w:val="24"/>
          <w:szCs w:val="24"/>
        </w:rPr>
        <w:t xml:space="preserve"> to 10</w:t>
      </w:r>
      <w:r w:rsidRPr="00D04FB6">
        <w:rPr>
          <w:rFonts w:ascii="Times New Roman" w:hAnsi="Times New Roman"/>
          <w:sz w:val="24"/>
          <w:szCs w:val="24"/>
          <w:vertAlign w:val="superscript"/>
        </w:rPr>
        <w:t xml:space="preserve">8 </w:t>
      </w:r>
      <w:r w:rsidRPr="00D04FB6">
        <w:rPr>
          <w:rFonts w:ascii="Times New Roman" w:hAnsi="Times New Roman"/>
          <w:sz w:val="24"/>
          <w:szCs w:val="24"/>
        </w:rPr>
        <w:t>copies were run on each plate.</w:t>
      </w:r>
      <w:r w:rsidRPr="00D04FB6">
        <w:rPr>
          <w:rFonts w:ascii="Times New Roman" w:hAnsi="Times New Roman"/>
          <w:b/>
          <w:sz w:val="24"/>
          <w:szCs w:val="24"/>
        </w:rPr>
        <w:t xml:space="preserve"> </w:t>
      </w:r>
      <w:r w:rsidRPr="00D04FB6">
        <w:rPr>
          <w:rFonts w:ascii="Times New Roman" w:hAnsi="Times New Roman"/>
          <w:sz w:val="24"/>
          <w:szCs w:val="24"/>
        </w:rPr>
        <w:t xml:space="preserve"> Melting temperatures were measured for each qPCR reaction and values outside the pre-specified range for each organism were considered not detected. </w:t>
      </w:r>
      <w:r w:rsidR="00555DCF" w:rsidRPr="00D04FB6">
        <w:rPr>
          <w:rFonts w:ascii="Times New Roman" w:hAnsi="Times New Roman"/>
          <w:sz w:val="24"/>
          <w:szCs w:val="24"/>
        </w:rPr>
        <w:t>Samples were run in triplicate</w:t>
      </w:r>
      <w:r w:rsidR="00EA2631">
        <w:rPr>
          <w:rFonts w:ascii="Times New Roman" w:hAnsi="Times New Roman"/>
          <w:sz w:val="24"/>
          <w:szCs w:val="24"/>
        </w:rPr>
        <w:t xml:space="preserve">; resulting values </w:t>
      </w:r>
      <w:r w:rsidR="00EA2631" w:rsidRPr="00D04FB6">
        <w:rPr>
          <w:rFonts w:ascii="Times New Roman" w:hAnsi="Times New Roman"/>
          <w:sz w:val="24"/>
          <w:szCs w:val="24"/>
        </w:rPr>
        <w:t>were log</w:t>
      </w:r>
      <w:r w:rsidR="00EA2631" w:rsidRPr="00D04FB6">
        <w:rPr>
          <w:rFonts w:ascii="Times New Roman" w:hAnsi="Times New Roman"/>
          <w:sz w:val="24"/>
          <w:szCs w:val="24"/>
          <w:vertAlign w:val="subscript"/>
        </w:rPr>
        <w:t xml:space="preserve">10 </w:t>
      </w:r>
      <w:r w:rsidR="00EA2631" w:rsidRPr="00D04FB6">
        <w:rPr>
          <w:rFonts w:ascii="Times New Roman" w:hAnsi="Times New Roman"/>
          <w:sz w:val="24"/>
          <w:szCs w:val="24"/>
        </w:rPr>
        <w:t xml:space="preserve">transformed </w:t>
      </w:r>
      <w:r w:rsidR="00555DCF" w:rsidRPr="00D04FB6">
        <w:rPr>
          <w:rFonts w:ascii="Times New Roman" w:hAnsi="Times New Roman"/>
          <w:sz w:val="24"/>
          <w:szCs w:val="24"/>
        </w:rPr>
        <w:t xml:space="preserve">and mean values calculated. </w:t>
      </w:r>
      <w:r w:rsidRPr="00D04FB6">
        <w:rPr>
          <w:rFonts w:ascii="Times New Roman" w:hAnsi="Times New Roman"/>
          <w:sz w:val="24"/>
          <w:szCs w:val="24"/>
        </w:rPr>
        <w:t xml:space="preserve">PCR conditions varied by assay and are described </w:t>
      </w:r>
      <w:r w:rsidR="007D167C" w:rsidRPr="00D04FB6">
        <w:rPr>
          <w:rFonts w:ascii="Times New Roman" w:hAnsi="Times New Roman"/>
          <w:sz w:val="24"/>
          <w:szCs w:val="24"/>
        </w:rPr>
        <w:t>below</w:t>
      </w:r>
      <w:r w:rsidRPr="00D04FB6">
        <w:rPr>
          <w:rFonts w:ascii="Times New Roman" w:hAnsi="Times New Roman"/>
          <w:sz w:val="24"/>
          <w:szCs w:val="24"/>
        </w:rPr>
        <w:t xml:space="preserve">. </w:t>
      </w:r>
      <w:r w:rsidRPr="00D04FB6">
        <w:rPr>
          <w:rFonts w:ascii="Times New Roman" w:hAnsi="Times New Roman"/>
          <w:i/>
          <w:sz w:val="24"/>
          <w:szCs w:val="24"/>
        </w:rPr>
        <w:t>P. aeruginosa</w:t>
      </w:r>
      <w:r w:rsidRPr="00D04FB6">
        <w:rPr>
          <w:rFonts w:ascii="Times New Roman" w:hAnsi="Times New Roman"/>
          <w:sz w:val="24"/>
          <w:szCs w:val="24"/>
        </w:rPr>
        <w:t xml:space="preserve"> amplification consisted of a three step program of 94</w:t>
      </w:r>
      <w:r w:rsidRPr="00D04FB6">
        <w:rPr>
          <w:rFonts w:ascii="Times New Roman" w:hAnsi="Times New Roman"/>
          <w:sz w:val="24"/>
          <w:szCs w:val="24"/>
          <w:vertAlign w:val="superscript"/>
        </w:rPr>
        <w:t>o</w:t>
      </w:r>
      <w:r w:rsidRPr="00D04FB6">
        <w:rPr>
          <w:rFonts w:ascii="Times New Roman" w:hAnsi="Times New Roman"/>
          <w:sz w:val="24"/>
          <w:szCs w:val="24"/>
        </w:rPr>
        <w:t>C for 20s, 60</w:t>
      </w:r>
      <w:r w:rsidRPr="00D04FB6">
        <w:rPr>
          <w:rFonts w:ascii="Times New Roman" w:hAnsi="Times New Roman"/>
          <w:sz w:val="24"/>
          <w:szCs w:val="24"/>
          <w:vertAlign w:val="superscript"/>
        </w:rPr>
        <w:t>o</w:t>
      </w:r>
      <w:r w:rsidRPr="00D04FB6">
        <w:rPr>
          <w:rFonts w:ascii="Times New Roman" w:hAnsi="Times New Roman"/>
          <w:sz w:val="24"/>
          <w:szCs w:val="24"/>
        </w:rPr>
        <w:t>C for 20s and 72</w:t>
      </w:r>
      <w:r w:rsidRPr="00D04FB6">
        <w:rPr>
          <w:rFonts w:ascii="Times New Roman" w:hAnsi="Times New Roman"/>
          <w:sz w:val="24"/>
          <w:szCs w:val="24"/>
          <w:vertAlign w:val="superscript"/>
        </w:rPr>
        <w:t>o</w:t>
      </w:r>
      <w:r w:rsidRPr="00D04FB6">
        <w:rPr>
          <w:rFonts w:ascii="Times New Roman" w:hAnsi="Times New Roman"/>
          <w:sz w:val="24"/>
          <w:szCs w:val="24"/>
        </w:rPr>
        <w:t xml:space="preserve">C for 60s. The </w:t>
      </w:r>
      <w:r w:rsidRPr="00D04FB6">
        <w:rPr>
          <w:rFonts w:ascii="Times New Roman" w:hAnsi="Times New Roman"/>
          <w:i/>
          <w:sz w:val="24"/>
          <w:szCs w:val="24"/>
        </w:rPr>
        <w:t>Prevotella</w:t>
      </w:r>
      <w:r w:rsidRPr="00D04FB6">
        <w:rPr>
          <w:rFonts w:ascii="Times New Roman" w:hAnsi="Times New Roman"/>
          <w:sz w:val="24"/>
          <w:szCs w:val="24"/>
        </w:rPr>
        <w:t xml:space="preserve"> assays</w:t>
      </w:r>
      <w:r w:rsidR="00E044B9" w:rsidRPr="00D04FB6">
        <w:rPr>
          <w:rFonts w:ascii="Times New Roman" w:hAnsi="Times New Roman"/>
          <w:sz w:val="24"/>
          <w:szCs w:val="24"/>
        </w:rPr>
        <w:t xml:space="preserve"> </w:t>
      </w:r>
      <w:r w:rsidRPr="00D04FB6">
        <w:rPr>
          <w:rFonts w:ascii="Times New Roman" w:hAnsi="Times New Roman"/>
          <w:sz w:val="24"/>
          <w:szCs w:val="24"/>
        </w:rPr>
        <w:t>used a two-step program of 95</w:t>
      </w:r>
      <w:r w:rsidRPr="00D04FB6">
        <w:rPr>
          <w:rFonts w:ascii="Times New Roman" w:hAnsi="Times New Roman"/>
          <w:sz w:val="24"/>
          <w:szCs w:val="24"/>
          <w:vertAlign w:val="superscript"/>
        </w:rPr>
        <w:t>o</w:t>
      </w:r>
      <w:r w:rsidRPr="00D04FB6">
        <w:rPr>
          <w:rFonts w:ascii="Times New Roman" w:hAnsi="Times New Roman"/>
          <w:sz w:val="24"/>
          <w:szCs w:val="24"/>
        </w:rPr>
        <w:t>C for 15s and 60</w:t>
      </w:r>
      <w:r w:rsidRPr="00D04FB6">
        <w:rPr>
          <w:rFonts w:ascii="Times New Roman" w:hAnsi="Times New Roman"/>
          <w:sz w:val="24"/>
          <w:szCs w:val="24"/>
          <w:vertAlign w:val="superscript"/>
        </w:rPr>
        <w:t>o</w:t>
      </w:r>
      <w:r w:rsidRPr="00D04FB6">
        <w:rPr>
          <w:rFonts w:ascii="Times New Roman" w:hAnsi="Times New Roman"/>
          <w:sz w:val="24"/>
          <w:szCs w:val="24"/>
        </w:rPr>
        <w:t>C for 60s. Ass</w:t>
      </w:r>
      <w:r w:rsidR="00DA0A12" w:rsidRPr="00D04FB6">
        <w:rPr>
          <w:rFonts w:ascii="Times New Roman" w:hAnsi="Times New Roman"/>
          <w:sz w:val="24"/>
          <w:szCs w:val="24"/>
        </w:rPr>
        <w:t>ays were run with 35-40 cycles.</w:t>
      </w:r>
    </w:p>
    <w:p w:rsidR="009041F5" w:rsidRDefault="009041F5" w:rsidP="00B66EBB">
      <w:pPr>
        <w:spacing w:after="0" w:line="480" w:lineRule="auto"/>
        <w:rPr>
          <w:rFonts w:ascii="Times New Roman" w:hAnsi="Times New Roman"/>
          <w:b/>
          <w:sz w:val="24"/>
          <w:szCs w:val="24"/>
        </w:rPr>
      </w:pPr>
    </w:p>
    <w:p w:rsidR="00B66EBB" w:rsidRDefault="00B66EBB" w:rsidP="00B66EBB">
      <w:pPr>
        <w:spacing w:after="0" w:line="480" w:lineRule="auto"/>
        <w:rPr>
          <w:rFonts w:ascii="Times New Roman" w:hAnsi="Times New Roman"/>
          <w:b/>
          <w:sz w:val="24"/>
          <w:szCs w:val="24"/>
        </w:rPr>
      </w:pPr>
    </w:p>
    <w:p w:rsidR="00B63D10" w:rsidRPr="00D04FB6" w:rsidRDefault="009804BD" w:rsidP="00B66EBB">
      <w:pPr>
        <w:spacing w:after="0" w:line="480" w:lineRule="auto"/>
        <w:rPr>
          <w:rFonts w:ascii="Times New Roman" w:hAnsi="Times New Roman"/>
          <w:b/>
          <w:sz w:val="24"/>
          <w:szCs w:val="24"/>
        </w:rPr>
      </w:pPr>
      <w:r>
        <w:rPr>
          <w:rFonts w:ascii="Times New Roman" w:hAnsi="Times New Roman"/>
          <w:b/>
          <w:sz w:val="24"/>
          <w:szCs w:val="24"/>
        </w:rPr>
        <w:t>RESULTS</w:t>
      </w:r>
    </w:p>
    <w:p w:rsidR="00EB7CB7" w:rsidRPr="00D04FB6" w:rsidRDefault="00EB7CB7" w:rsidP="00B66EBB">
      <w:pPr>
        <w:spacing w:after="0" w:line="480" w:lineRule="auto"/>
        <w:rPr>
          <w:rFonts w:ascii="Times New Roman" w:hAnsi="Times New Roman"/>
          <w:i/>
          <w:sz w:val="24"/>
          <w:szCs w:val="24"/>
        </w:rPr>
      </w:pPr>
      <w:r w:rsidRPr="00D04FB6">
        <w:rPr>
          <w:rFonts w:ascii="Times New Roman" w:hAnsi="Times New Roman"/>
          <w:b/>
          <w:sz w:val="24"/>
          <w:szCs w:val="24"/>
        </w:rPr>
        <w:t xml:space="preserve">Comparison of pyrosequencing and qPCR to culture for detection of CF pathogens </w:t>
      </w:r>
    </w:p>
    <w:p w:rsidR="00EB7CB7" w:rsidRPr="00D04FB6" w:rsidRDefault="00EB7CB7" w:rsidP="00B66EBB">
      <w:pPr>
        <w:spacing w:after="0" w:line="480" w:lineRule="auto"/>
        <w:rPr>
          <w:rFonts w:ascii="Times New Roman" w:hAnsi="Times New Roman"/>
          <w:sz w:val="24"/>
          <w:szCs w:val="24"/>
        </w:rPr>
      </w:pPr>
      <w:r w:rsidRPr="00D04FB6">
        <w:rPr>
          <w:rFonts w:ascii="Times New Roman" w:hAnsi="Times New Roman"/>
          <w:i/>
          <w:sz w:val="24"/>
          <w:szCs w:val="24"/>
        </w:rPr>
        <w:t xml:space="preserve">Pseudomonas </w:t>
      </w:r>
      <w:r w:rsidRPr="00D04FB6">
        <w:rPr>
          <w:rFonts w:ascii="Times New Roman" w:hAnsi="Times New Roman"/>
          <w:sz w:val="24"/>
          <w:szCs w:val="24"/>
        </w:rPr>
        <w:t xml:space="preserve">was detected by pyrosequencing in 12 of 14 sputum samples that were positive by culture (86%) and in 2 of 7 samples that were negative by culture. In the two culture negative samples, </w:t>
      </w:r>
      <w:r w:rsidRPr="00D04FB6">
        <w:rPr>
          <w:rFonts w:ascii="Times New Roman" w:hAnsi="Times New Roman"/>
          <w:i/>
          <w:sz w:val="24"/>
          <w:szCs w:val="24"/>
        </w:rPr>
        <w:t>Pseudomonas</w:t>
      </w:r>
      <w:r w:rsidRPr="00D04FB6">
        <w:rPr>
          <w:rFonts w:ascii="Times New Roman" w:hAnsi="Times New Roman"/>
          <w:sz w:val="24"/>
          <w:szCs w:val="24"/>
        </w:rPr>
        <w:t xml:space="preserve"> sequences accounted for &lt;1% of total sequences, compared to 4-99% of sequences in those with positive cultures.  Using BLAST analysis, </w:t>
      </w:r>
      <w:r w:rsidRPr="00D04FB6">
        <w:rPr>
          <w:rFonts w:ascii="Times New Roman" w:hAnsi="Times New Roman"/>
          <w:i/>
          <w:sz w:val="24"/>
          <w:szCs w:val="24"/>
        </w:rPr>
        <w:t>Pseudomonas</w:t>
      </w:r>
      <w:r w:rsidRPr="00D04FB6">
        <w:rPr>
          <w:rFonts w:ascii="Times New Roman" w:hAnsi="Times New Roman"/>
          <w:sz w:val="24"/>
          <w:szCs w:val="24"/>
        </w:rPr>
        <w:t xml:space="preserve"> was identified as </w:t>
      </w:r>
      <w:r w:rsidRPr="00D04FB6">
        <w:rPr>
          <w:rFonts w:ascii="Times New Roman" w:hAnsi="Times New Roman"/>
          <w:i/>
          <w:sz w:val="24"/>
          <w:szCs w:val="24"/>
        </w:rPr>
        <w:t xml:space="preserve">P. aeruginosa </w:t>
      </w:r>
      <w:r w:rsidRPr="00D04FB6">
        <w:rPr>
          <w:rFonts w:ascii="Times New Roman" w:hAnsi="Times New Roman"/>
          <w:sz w:val="24"/>
          <w:szCs w:val="24"/>
        </w:rPr>
        <w:t xml:space="preserve">and </w:t>
      </w:r>
      <w:r w:rsidRPr="00D04FB6">
        <w:rPr>
          <w:rFonts w:ascii="Times New Roman" w:hAnsi="Times New Roman"/>
          <w:i/>
          <w:sz w:val="24"/>
          <w:szCs w:val="24"/>
        </w:rPr>
        <w:t>P.</w:t>
      </w:r>
      <w:r w:rsidRPr="00D04FB6">
        <w:rPr>
          <w:rFonts w:ascii="Times New Roman" w:hAnsi="Times New Roman"/>
          <w:sz w:val="24"/>
          <w:szCs w:val="24"/>
        </w:rPr>
        <w:t xml:space="preserve"> </w:t>
      </w:r>
      <w:proofErr w:type="spellStart"/>
      <w:r w:rsidRPr="00D04FB6">
        <w:rPr>
          <w:rFonts w:ascii="Times New Roman" w:hAnsi="Times New Roman"/>
          <w:bCs/>
          <w:i/>
          <w:iCs/>
          <w:sz w:val="24"/>
          <w:szCs w:val="24"/>
        </w:rPr>
        <w:t>fluorescens</w:t>
      </w:r>
      <w:proofErr w:type="spellEnd"/>
      <w:r w:rsidRPr="00D04FB6">
        <w:rPr>
          <w:rFonts w:ascii="Times New Roman" w:hAnsi="Times New Roman"/>
          <w:sz w:val="24"/>
          <w:szCs w:val="24"/>
        </w:rPr>
        <w:t xml:space="preserve"> from the two negative culture samples, respectively. One additional sample that was negative by culture was identified as having</w:t>
      </w:r>
      <w:r w:rsidRPr="00D04FB6">
        <w:rPr>
          <w:rFonts w:ascii="Times New Roman" w:hAnsi="Times New Roman"/>
          <w:i/>
          <w:sz w:val="24"/>
          <w:szCs w:val="24"/>
        </w:rPr>
        <w:t xml:space="preserve"> P. aeruginosa</w:t>
      </w:r>
      <w:r w:rsidRPr="00D04FB6">
        <w:rPr>
          <w:rFonts w:ascii="Times New Roman" w:hAnsi="Times New Roman"/>
          <w:sz w:val="24"/>
          <w:szCs w:val="24"/>
        </w:rPr>
        <w:t xml:space="preserve"> by BLAST analysis (&lt;1% RA) but not by RDP classification. QPCR detected </w:t>
      </w:r>
      <w:r w:rsidRPr="00D04FB6">
        <w:rPr>
          <w:rFonts w:ascii="Times New Roman" w:hAnsi="Times New Roman"/>
          <w:i/>
          <w:sz w:val="24"/>
          <w:szCs w:val="24"/>
        </w:rPr>
        <w:t xml:space="preserve">P. aeruginosa </w:t>
      </w:r>
      <w:r w:rsidRPr="00D04FB6">
        <w:rPr>
          <w:rFonts w:ascii="Times New Roman" w:hAnsi="Times New Roman"/>
          <w:sz w:val="24"/>
          <w:szCs w:val="24"/>
        </w:rPr>
        <w:t xml:space="preserve">in all but one of the 14 admission sputum samples with a positive culture (93% sensitivity); the discrepancy was not in the same sample as for sequencing. QPCR detected </w:t>
      </w:r>
      <w:r w:rsidRPr="00D04FB6">
        <w:rPr>
          <w:rFonts w:ascii="Times New Roman" w:hAnsi="Times New Roman"/>
          <w:i/>
          <w:sz w:val="24"/>
          <w:szCs w:val="24"/>
        </w:rPr>
        <w:t>P. aeruginosa</w:t>
      </w:r>
      <w:r w:rsidRPr="00D04FB6">
        <w:rPr>
          <w:rFonts w:ascii="Times New Roman" w:hAnsi="Times New Roman"/>
          <w:sz w:val="24"/>
          <w:szCs w:val="24"/>
        </w:rPr>
        <w:t xml:space="preserve"> in 4 samples that were negative by culture. Quantification ranged from 6.1-7.5 log</w:t>
      </w:r>
      <w:r w:rsidRPr="00D04FB6">
        <w:rPr>
          <w:rFonts w:ascii="Times New Roman" w:hAnsi="Times New Roman"/>
          <w:sz w:val="24"/>
          <w:szCs w:val="24"/>
          <w:vertAlign w:val="subscript"/>
        </w:rPr>
        <w:t>10</w:t>
      </w:r>
      <w:r w:rsidRPr="00D04FB6">
        <w:rPr>
          <w:rFonts w:ascii="Times New Roman" w:hAnsi="Times New Roman"/>
          <w:sz w:val="24"/>
          <w:szCs w:val="24"/>
        </w:rPr>
        <w:t xml:space="preserve"> gene copies/</w:t>
      </w:r>
      <w:r w:rsidR="00835780">
        <w:rPr>
          <w:rFonts w:ascii="Times New Roman" w:hAnsi="Times New Roman"/>
          <w:sz w:val="24"/>
          <w:szCs w:val="24"/>
        </w:rPr>
        <w:t>mL</w:t>
      </w:r>
      <w:r w:rsidRPr="00D04FB6">
        <w:rPr>
          <w:rFonts w:ascii="Times New Roman" w:hAnsi="Times New Roman"/>
          <w:sz w:val="24"/>
          <w:szCs w:val="24"/>
        </w:rPr>
        <w:t xml:space="preserve"> in those with a negative culture, compared to 6.7-10.5 log</w:t>
      </w:r>
      <w:r w:rsidRPr="00D04FB6">
        <w:rPr>
          <w:rFonts w:ascii="Times New Roman" w:hAnsi="Times New Roman"/>
          <w:sz w:val="24"/>
          <w:szCs w:val="24"/>
          <w:vertAlign w:val="subscript"/>
        </w:rPr>
        <w:t>10</w:t>
      </w:r>
      <w:r w:rsidRPr="00D04FB6">
        <w:rPr>
          <w:rFonts w:ascii="Times New Roman" w:hAnsi="Times New Roman"/>
          <w:sz w:val="24"/>
          <w:szCs w:val="24"/>
        </w:rPr>
        <w:t xml:space="preserve"> gene copies/</w:t>
      </w:r>
      <w:r w:rsidR="00835780">
        <w:rPr>
          <w:rFonts w:ascii="Times New Roman" w:hAnsi="Times New Roman"/>
          <w:sz w:val="24"/>
          <w:szCs w:val="24"/>
        </w:rPr>
        <w:t>mL</w:t>
      </w:r>
      <w:r w:rsidRPr="00D04FB6">
        <w:rPr>
          <w:rFonts w:ascii="Times New Roman" w:hAnsi="Times New Roman"/>
          <w:sz w:val="24"/>
          <w:szCs w:val="24"/>
        </w:rPr>
        <w:t xml:space="preserve"> in those samples with a positive culture. The one sample with positive culture but negative qPCR had 10</w:t>
      </w:r>
      <w:r w:rsidRPr="00D04FB6">
        <w:rPr>
          <w:rFonts w:ascii="Times New Roman" w:hAnsi="Times New Roman"/>
          <w:sz w:val="24"/>
          <w:szCs w:val="24"/>
          <w:vertAlign w:val="superscript"/>
        </w:rPr>
        <w:t>7</w:t>
      </w:r>
      <w:r w:rsidRPr="00D04FB6">
        <w:rPr>
          <w:rFonts w:ascii="Times New Roman" w:hAnsi="Times New Roman"/>
          <w:sz w:val="24"/>
          <w:szCs w:val="24"/>
        </w:rPr>
        <w:t xml:space="preserve"> </w:t>
      </w:r>
      <w:proofErr w:type="spellStart"/>
      <w:r w:rsidRPr="00D04FB6">
        <w:rPr>
          <w:rFonts w:ascii="Times New Roman" w:hAnsi="Times New Roman"/>
          <w:sz w:val="24"/>
          <w:szCs w:val="24"/>
        </w:rPr>
        <w:t>cfu</w:t>
      </w:r>
      <w:proofErr w:type="spellEnd"/>
      <w:r w:rsidRPr="00D04FB6">
        <w:rPr>
          <w:rFonts w:ascii="Times New Roman" w:hAnsi="Times New Roman"/>
          <w:sz w:val="24"/>
          <w:szCs w:val="24"/>
        </w:rPr>
        <w:t xml:space="preserve">/ml </w:t>
      </w:r>
      <w:r w:rsidRPr="00D04FB6">
        <w:rPr>
          <w:rFonts w:ascii="Times New Roman" w:hAnsi="Times New Roman"/>
          <w:i/>
          <w:sz w:val="24"/>
          <w:szCs w:val="24"/>
        </w:rPr>
        <w:t xml:space="preserve">P. aeruginosa </w:t>
      </w:r>
      <w:r w:rsidRPr="00D04FB6">
        <w:rPr>
          <w:rFonts w:ascii="Times New Roman" w:hAnsi="Times New Roman"/>
          <w:sz w:val="24"/>
          <w:szCs w:val="24"/>
        </w:rPr>
        <w:t xml:space="preserve">by culture and 97% of sequences identified as </w:t>
      </w:r>
      <w:r w:rsidRPr="00D04FB6">
        <w:rPr>
          <w:rFonts w:ascii="Times New Roman" w:hAnsi="Times New Roman"/>
          <w:i/>
          <w:sz w:val="24"/>
          <w:szCs w:val="24"/>
        </w:rPr>
        <w:t>P. aeruginosa</w:t>
      </w:r>
      <w:r w:rsidRPr="00D04FB6">
        <w:rPr>
          <w:rFonts w:ascii="Times New Roman" w:hAnsi="Times New Roman"/>
          <w:sz w:val="24"/>
          <w:szCs w:val="24"/>
        </w:rPr>
        <w:t>, suggesting a failure of the assay rather than presence of bacteria below the limit of detection.</w:t>
      </w:r>
    </w:p>
    <w:p w:rsidR="00EB7CB7" w:rsidRPr="00D04FB6" w:rsidRDefault="00EB7CB7" w:rsidP="00B66EBB">
      <w:pPr>
        <w:spacing w:after="0" w:line="480" w:lineRule="auto"/>
        <w:rPr>
          <w:rFonts w:ascii="Times New Roman" w:hAnsi="Times New Roman"/>
          <w:sz w:val="24"/>
          <w:szCs w:val="24"/>
        </w:rPr>
      </w:pPr>
    </w:p>
    <w:p w:rsidR="008571C3" w:rsidRPr="00D04FB6" w:rsidRDefault="00EB7CB7" w:rsidP="00B66EBB">
      <w:pPr>
        <w:spacing w:after="0" w:line="480" w:lineRule="auto"/>
        <w:rPr>
          <w:rFonts w:ascii="Times New Roman" w:hAnsi="Times New Roman"/>
          <w:sz w:val="24"/>
          <w:szCs w:val="24"/>
        </w:rPr>
      </w:pPr>
      <w:r w:rsidRPr="00D04FB6">
        <w:rPr>
          <w:rFonts w:ascii="Times New Roman" w:hAnsi="Times New Roman"/>
          <w:i/>
          <w:sz w:val="24"/>
          <w:szCs w:val="24"/>
        </w:rPr>
        <w:t>Staphylococcus</w:t>
      </w:r>
      <w:r w:rsidRPr="00D04FB6">
        <w:rPr>
          <w:rFonts w:ascii="Times New Roman" w:hAnsi="Times New Roman"/>
          <w:sz w:val="24"/>
          <w:szCs w:val="24"/>
        </w:rPr>
        <w:t xml:space="preserve"> was detected by pyrosequencing in 10 of 13 specimens positive by culture (77%); no culture negative samples were positive by sequencing. </w:t>
      </w:r>
      <w:r w:rsidRPr="00D04FB6">
        <w:rPr>
          <w:rFonts w:ascii="Times New Roman" w:hAnsi="Times New Roman"/>
          <w:i/>
          <w:sz w:val="24"/>
          <w:szCs w:val="24"/>
        </w:rPr>
        <w:t>Haemophilus</w:t>
      </w:r>
      <w:r w:rsidRPr="00D04FB6">
        <w:rPr>
          <w:rFonts w:ascii="Times New Roman" w:hAnsi="Times New Roman"/>
          <w:sz w:val="24"/>
          <w:szCs w:val="24"/>
        </w:rPr>
        <w:t xml:space="preserve"> was detected in low abundance in two samples by pyrosequencing; using BLAST data, </w:t>
      </w:r>
      <w:r w:rsidRPr="00D04FB6">
        <w:rPr>
          <w:rFonts w:ascii="Times New Roman" w:hAnsi="Times New Roman"/>
          <w:i/>
          <w:sz w:val="24"/>
          <w:szCs w:val="24"/>
        </w:rPr>
        <w:t>Haemophilus</w:t>
      </w:r>
      <w:r w:rsidRPr="00D04FB6">
        <w:rPr>
          <w:rFonts w:ascii="Times New Roman" w:hAnsi="Times New Roman"/>
          <w:sz w:val="24"/>
          <w:szCs w:val="24"/>
        </w:rPr>
        <w:t xml:space="preserve"> from one sample was identified as </w:t>
      </w:r>
      <w:r w:rsidRPr="00D04FB6">
        <w:rPr>
          <w:rFonts w:ascii="Times New Roman" w:hAnsi="Times New Roman"/>
          <w:i/>
          <w:sz w:val="24"/>
          <w:szCs w:val="24"/>
        </w:rPr>
        <w:t xml:space="preserve">H. </w:t>
      </w:r>
      <w:proofErr w:type="spellStart"/>
      <w:r w:rsidRPr="00D04FB6">
        <w:rPr>
          <w:rFonts w:ascii="Times New Roman" w:hAnsi="Times New Roman"/>
          <w:i/>
          <w:sz w:val="24"/>
          <w:szCs w:val="24"/>
        </w:rPr>
        <w:t>influenzae</w:t>
      </w:r>
      <w:proofErr w:type="spellEnd"/>
      <w:r w:rsidRPr="00D04FB6">
        <w:rPr>
          <w:rFonts w:ascii="Times New Roman" w:hAnsi="Times New Roman"/>
          <w:sz w:val="24"/>
          <w:szCs w:val="24"/>
        </w:rPr>
        <w:t xml:space="preserve"> (RA 5%) and as </w:t>
      </w:r>
      <w:r w:rsidRPr="00D04FB6">
        <w:rPr>
          <w:rFonts w:ascii="Times New Roman" w:hAnsi="Times New Roman"/>
          <w:i/>
          <w:sz w:val="24"/>
          <w:szCs w:val="24"/>
        </w:rPr>
        <w:t xml:space="preserve">H. </w:t>
      </w:r>
      <w:proofErr w:type="spellStart"/>
      <w:r w:rsidRPr="00D04FB6">
        <w:rPr>
          <w:rFonts w:ascii="Times New Roman" w:hAnsi="Times New Roman"/>
          <w:i/>
          <w:sz w:val="24"/>
          <w:szCs w:val="24"/>
        </w:rPr>
        <w:t>parainfluenzae</w:t>
      </w:r>
      <w:proofErr w:type="spellEnd"/>
      <w:r w:rsidRPr="00D04FB6">
        <w:rPr>
          <w:rFonts w:ascii="Times New Roman" w:hAnsi="Times New Roman"/>
          <w:i/>
          <w:sz w:val="24"/>
          <w:szCs w:val="24"/>
        </w:rPr>
        <w:t xml:space="preserve"> </w:t>
      </w:r>
      <w:r w:rsidRPr="00D04FB6">
        <w:rPr>
          <w:rFonts w:ascii="Times New Roman" w:hAnsi="Times New Roman"/>
          <w:sz w:val="24"/>
          <w:szCs w:val="24"/>
        </w:rPr>
        <w:t xml:space="preserve">(RA &lt;1%) in the other sample. No specimens were culture positive for </w:t>
      </w:r>
      <w:r w:rsidRPr="00D04FB6">
        <w:rPr>
          <w:rFonts w:ascii="Times New Roman" w:hAnsi="Times New Roman"/>
          <w:i/>
          <w:sz w:val="24"/>
          <w:szCs w:val="24"/>
        </w:rPr>
        <w:t xml:space="preserve">H. </w:t>
      </w:r>
      <w:proofErr w:type="spellStart"/>
      <w:r w:rsidRPr="00D04FB6">
        <w:rPr>
          <w:rFonts w:ascii="Times New Roman" w:hAnsi="Times New Roman"/>
          <w:i/>
          <w:sz w:val="24"/>
          <w:szCs w:val="24"/>
        </w:rPr>
        <w:t>influenzae</w:t>
      </w:r>
      <w:proofErr w:type="spellEnd"/>
      <w:r w:rsidRPr="00D04FB6">
        <w:rPr>
          <w:rFonts w:ascii="Times New Roman" w:hAnsi="Times New Roman"/>
          <w:sz w:val="24"/>
          <w:szCs w:val="24"/>
        </w:rPr>
        <w:t xml:space="preserve">. </w:t>
      </w:r>
      <w:r w:rsidRPr="00835780">
        <w:rPr>
          <w:rFonts w:ascii="Times New Roman" w:hAnsi="Times New Roman"/>
          <w:i/>
          <w:sz w:val="24"/>
          <w:szCs w:val="24"/>
        </w:rPr>
        <w:t>Stenotrophomonas</w:t>
      </w:r>
      <w:r w:rsidRPr="00D04FB6">
        <w:rPr>
          <w:rFonts w:ascii="Times New Roman" w:hAnsi="Times New Roman"/>
          <w:sz w:val="24"/>
          <w:szCs w:val="24"/>
        </w:rPr>
        <w:t xml:space="preserve"> was detected by pyrosequencing in one culture negative sample (confirmed as </w:t>
      </w:r>
      <w:r w:rsidRPr="00D04FB6">
        <w:rPr>
          <w:rFonts w:ascii="Times New Roman" w:hAnsi="Times New Roman"/>
          <w:i/>
          <w:sz w:val="24"/>
          <w:szCs w:val="24"/>
        </w:rPr>
        <w:t>S. maltophilia</w:t>
      </w:r>
      <w:r w:rsidRPr="00D04FB6">
        <w:rPr>
          <w:rFonts w:ascii="Times New Roman" w:hAnsi="Times New Roman"/>
          <w:sz w:val="24"/>
          <w:szCs w:val="24"/>
        </w:rPr>
        <w:t xml:space="preserve"> by BLAST) but in very low abundance (0.1%); conversely one sample was positive by culture but negative by pyrosequencing. Quantitative culture results for samples based on pyrosequencing results are shown in Figure </w:t>
      </w:r>
      <w:r w:rsidR="00AF7B76">
        <w:rPr>
          <w:rFonts w:ascii="Times New Roman" w:hAnsi="Times New Roman"/>
          <w:sz w:val="24"/>
          <w:szCs w:val="24"/>
        </w:rPr>
        <w:t>S6</w:t>
      </w:r>
      <w:r w:rsidRPr="00D04FB6">
        <w:rPr>
          <w:rFonts w:ascii="Times New Roman" w:hAnsi="Times New Roman"/>
          <w:sz w:val="24"/>
          <w:szCs w:val="24"/>
        </w:rPr>
        <w:t xml:space="preserve">. </w:t>
      </w:r>
    </w:p>
    <w:p w:rsidR="00CA72DC" w:rsidRDefault="008266B3" w:rsidP="00DF283A">
      <w:pPr>
        <w:jc w:val="center"/>
        <w:rPr>
          <w:rFonts w:ascii="Times New Roman" w:hAnsi="Times New Roman"/>
          <w:sz w:val="24"/>
          <w:szCs w:val="24"/>
        </w:rPr>
      </w:pPr>
      <w:r>
        <w:rPr>
          <w:rFonts w:ascii="Times New Roman" w:hAnsi="Times New Roman"/>
          <w:sz w:val="24"/>
          <w:szCs w:val="24"/>
        </w:rPr>
        <w:br w:type="page"/>
      </w:r>
      <w:r w:rsidR="00D546C2">
        <w:rPr>
          <w:rFonts w:ascii="Times New Roman" w:hAnsi="Times New Roman"/>
          <w:sz w:val="24"/>
          <w:szCs w:val="24"/>
        </w:rPr>
        <w:fldChar w:fldCharType="begin"/>
      </w:r>
      <w:r w:rsidR="000656DD">
        <w:rPr>
          <w:rFonts w:ascii="Times New Roman" w:hAnsi="Times New Roman"/>
          <w:sz w:val="24"/>
          <w:szCs w:val="24"/>
        </w:rPr>
        <w:instrText xml:space="preserve"> ADDIN REFMGR.REFLIST </w:instrText>
      </w:r>
      <w:r w:rsidR="00D546C2">
        <w:rPr>
          <w:rFonts w:ascii="Times New Roman" w:hAnsi="Times New Roman"/>
          <w:sz w:val="24"/>
          <w:szCs w:val="24"/>
        </w:rPr>
        <w:fldChar w:fldCharType="separate"/>
      </w:r>
      <w:r w:rsidR="00CA72DC">
        <w:rPr>
          <w:rFonts w:ascii="Times New Roman" w:hAnsi="Times New Roman"/>
          <w:noProof/>
          <w:sz w:val="24"/>
          <w:szCs w:val="24"/>
        </w:rPr>
        <w:t>Online Supplement References</w:t>
      </w:r>
    </w:p>
    <w:p w:rsidR="00CA72DC" w:rsidRDefault="00CA72DC" w:rsidP="00CA72DC">
      <w:pPr>
        <w:jc w:val="center"/>
        <w:rPr>
          <w:rFonts w:ascii="Times New Roman" w:hAnsi="Times New Roman"/>
          <w:noProof/>
          <w:sz w:val="24"/>
          <w:szCs w:val="24"/>
        </w:rPr>
      </w:pPr>
    </w:p>
    <w:p w:rsidR="00CA72DC" w:rsidRDefault="00CA72DC" w:rsidP="00CA72DC">
      <w:pPr>
        <w:tabs>
          <w:tab w:val="right" w:pos="360"/>
          <w:tab w:val="left" w:pos="540"/>
        </w:tabs>
        <w:spacing w:after="480" w:line="480" w:lineRule="auto"/>
        <w:ind w:left="820" w:hanging="820"/>
        <w:rPr>
          <w:rFonts w:ascii="Times New Roman" w:hAnsi="Times New Roman"/>
          <w:noProof/>
          <w:sz w:val="24"/>
          <w:szCs w:val="24"/>
        </w:rPr>
      </w:pPr>
      <w:r>
        <w:rPr>
          <w:rFonts w:ascii="Times New Roman" w:hAnsi="Times New Roman"/>
          <w:noProof/>
          <w:sz w:val="24"/>
          <w:szCs w:val="24"/>
        </w:rPr>
        <w:tab/>
        <w:t xml:space="preserve">1. </w:t>
      </w:r>
      <w:r>
        <w:rPr>
          <w:rFonts w:ascii="Times New Roman" w:hAnsi="Times New Roman"/>
          <w:noProof/>
          <w:sz w:val="24"/>
          <w:szCs w:val="24"/>
        </w:rPr>
        <w:tab/>
        <w:t>Burns JL, Emerson J, Stapp JR, Yim DL, Krzewinski J, Louden L, Ramsey BW, Clausen CR (1998) Microbiology of sputum from patients at cystic fibrosis centers in the United States. Clin Infect Dis 27: 158-163.</w:t>
      </w:r>
    </w:p>
    <w:p w:rsidR="00CA72DC" w:rsidRDefault="00CA72DC" w:rsidP="00CA72DC">
      <w:pPr>
        <w:tabs>
          <w:tab w:val="right" w:pos="360"/>
          <w:tab w:val="left" w:pos="540"/>
        </w:tabs>
        <w:spacing w:after="480" w:line="480" w:lineRule="auto"/>
        <w:ind w:left="820" w:hanging="820"/>
        <w:rPr>
          <w:rFonts w:ascii="Times New Roman" w:hAnsi="Times New Roman"/>
          <w:noProof/>
          <w:sz w:val="24"/>
          <w:szCs w:val="24"/>
        </w:rPr>
      </w:pPr>
      <w:r>
        <w:rPr>
          <w:rFonts w:ascii="Times New Roman" w:hAnsi="Times New Roman"/>
          <w:noProof/>
          <w:sz w:val="24"/>
          <w:szCs w:val="24"/>
        </w:rPr>
        <w:tab/>
        <w:t xml:space="preserve">2. </w:t>
      </w:r>
      <w:r>
        <w:rPr>
          <w:rFonts w:ascii="Times New Roman" w:hAnsi="Times New Roman"/>
          <w:noProof/>
          <w:sz w:val="24"/>
          <w:szCs w:val="24"/>
        </w:rPr>
        <w:tab/>
        <w:t>Sagel SD, Kapsner R, Osberg I, Sontag MK, Accurso FJ (2001) Airway inflammation in children with cystic fibrosis and healthy children assessed by sputum induction. Am J Respir Crit Care Med 164: 1425-1431.</w:t>
      </w:r>
    </w:p>
    <w:p w:rsidR="00CA72DC" w:rsidRDefault="00CA72DC" w:rsidP="00CA72DC">
      <w:pPr>
        <w:tabs>
          <w:tab w:val="right" w:pos="360"/>
          <w:tab w:val="left" w:pos="540"/>
        </w:tabs>
        <w:spacing w:after="480" w:line="480" w:lineRule="auto"/>
        <w:ind w:left="820" w:hanging="820"/>
        <w:rPr>
          <w:rFonts w:ascii="Times New Roman" w:hAnsi="Times New Roman"/>
          <w:noProof/>
          <w:sz w:val="24"/>
          <w:szCs w:val="24"/>
        </w:rPr>
      </w:pPr>
      <w:r>
        <w:rPr>
          <w:rFonts w:ascii="Times New Roman" w:hAnsi="Times New Roman"/>
          <w:noProof/>
          <w:sz w:val="24"/>
          <w:szCs w:val="24"/>
        </w:rPr>
        <w:tab/>
        <w:t xml:space="preserve">3. </w:t>
      </w:r>
      <w:r>
        <w:rPr>
          <w:rFonts w:ascii="Times New Roman" w:hAnsi="Times New Roman"/>
          <w:noProof/>
          <w:sz w:val="24"/>
          <w:szCs w:val="24"/>
        </w:rPr>
        <w:tab/>
        <w:t>Nadkarni MA, Martin FE, Jacques NA, Hunter N (2002) Determination of bacterial load by real-time PCR using a broad-range (universal) probe and primers set. Microbiology 148: 257-266.</w:t>
      </w:r>
    </w:p>
    <w:p w:rsidR="00CA72DC" w:rsidRDefault="00CA72DC" w:rsidP="00CA72DC">
      <w:pPr>
        <w:tabs>
          <w:tab w:val="right" w:pos="360"/>
          <w:tab w:val="left" w:pos="540"/>
        </w:tabs>
        <w:spacing w:after="480" w:line="480" w:lineRule="auto"/>
        <w:ind w:left="820" w:hanging="820"/>
        <w:rPr>
          <w:rFonts w:ascii="Times New Roman" w:hAnsi="Times New Roman"/>
          <w:noProof/>
          <w:sz w:val="24"/>
          <w:szCs w:val="24"/>
        </w:rPr>
      </w:pPr>
      <w:r>
        <w:rPr>
          <w:rFonts w:ascii="Times New Roman" w:hAnsi="Times New Roman"/>
          <w:noProof/>
          <w:sz w:val="24"/>
          <w:szCs w:val="24"/>
        </w:rPr>
        <w:tab/>
        <w:t xml:space="preserve">4. </w:t>
      </w:r>
      <w:r>
        <w:rPr>
          <w:rFonts w:ascii="Times New Roman" w:hAnsi="Times New Roman"/>
          <w:noProof/>
          <w:sz w:val="24"/>
          <w:szCs w:val="24"/>
        </w:rPr>
        <w:tab/>
        <w:t>Zemanick ET, Wagner BD, Sagel SD, Stevens MJ, Accurso FJ, Harris JK (2010) Reliability of quantitative real-time PCR for bacterial detection in cystic fibrosis airway specimens. PLoS ONE 5: e15101. 10.1371/journal.pone.0015101 [doi].</w:t>
      </w:r>
    </w:p>
    <w:p w:rsidR="00CA72DC" w:rsidRDefault="00CA72DC" w:rsidP="00CA72DC">
      <w:pPr>
        <w:tabs>
          <w:tab w:val="right" w:pos="360"/>
          <w:tab w:val="left" w:pos="540"/>
        </w:tabs>
        <w:spacing w:after="480" w:line="480" w:lineRule="auto"/>
        <w:ind w:left="820" w:hanging="820"/>
        <w:rPr>
          <w:rFonts w:ascii="Times New Roman" w:hAnsi="Times New Roman"/>
          <w:noProof/>
          <w:sz w:val="24"/>
          <w:szCs w:val="24"/>
        </w:rPr>
      </w:pPr>
      <w:r>
        <w:rPr>
          <w:rFonts w:ascii="Times New Roman" w:hAnsi="Times New Roman"/>
          <w:noProof/>
          <w:sz w:val="24"/>
          <w:szCs w:val="24"/>
        </w:rPr>
        <w:tab/>
        <w:t xml:space="preserve">5. </w:t>
      </w:r>
      <w:r>
        <w:rPr>
          <w:rFonts w:ascii="Times New Roman" w:hAnsi="Times New Roman"/>
          <w:noProof/>
          <w:sz w:val="24"/>
          <w:szCs w:val="24"/>
        </w:rPr>
        <w:tab/>
        <w:t xml:space="preserve">Nadkarni MA, Caldon CE, Chhour KL, Fisher IP, Martin FE, Jacques NA, Hunter N (2004) Carious dentine provides a habitat for a complex array of novel </w:t>
      </w:r>
      <w:r w:rsidRPr="00E721A2">
        <w:rPr>
          <w:rFonts w:ascii="Times New Roman" w:hAnsi="Times New Roman"/>
          <w:i/>
          <w:noProof/>
          <w:sz w:val="24"/>
          <w:szCs w:val="24"/>
        </w:rPr>
        <w:t>Prevotella</w:t>
      </w:r>
      <w:r>
        <w:rPr>
          <w:rFonts w:ascii="Times New Roman" w:hAnsi="Times New Roman"/>
          <w:noProof/>
          <w:sz w:val="24"/>
          <w:szCs w:val="24"/>
        </w:rPr>
        <w:t>-like bacteria. J Clin Microbiol 42: 5238-5244.</w:t>
      </w:r>
    </w:p>
    <w:p w:rsidR="00CA72DC" w:rsidRDefault="00CA72DC" w:rsidP="00CA72DC">
      <w:pPr>
        <w:tabs>
          <w:tab w:val="right" w:pos="360"/>
          <w:tab w:val="left" w:pos="540"/>
        </w:tabs>
        <w:spacing w:after="0" w:line="480" w:lineRule="auto"/>
        <w:ind w:left="820" w:hanging="820"/>
        <w:rPr>
          <w:rFonts w:ascii="Times New Roman" w:hAnsi="Times New Roman"/>
          <w:noProof/>
          <w:sz w:val="24"/>
          <w:szCs w:val="24"/>
        </w:rPr>
      </w:pPr>
      <w:r>
        <w:rPr>
          <w:rFonts w:ascii="Times New Roman" w:hAnsi="Times New Roman"/>
          <w:noProof/>
          <w:sz w:val="24"/>
          <w:szCs w:val="24"/>
        </w:rPr>
        <w:tab/>
        <w:t xml:space="preserve">6. </w:t>
      </w:r>
      <w:r>
        <w:rPr>
          <w:rFonts w:ascii="Times New Roman" w:hAnsi="Times New Roman"/>
          <w:noProof/>
          <w:sz w:val="24"/>
          <w:szCs w:val="24"/>
        </w:rPr>
        <w:tab/>
        <w:t>Matsuda K, Tsuji H, Asahara T, Kado Y, Nomoto K (2007) Sensitive quantitative detection of commensal bacteria by rRNA-targeted reverse transcription-PCR. Appl Environ Microbiol 73: 32-39.</w:t>
      </w:r>
    </w:p>
    <w:p w:rsidR="00CA72DC" w:rsidRDefault="00CA72DC" w:rsidP="00CA72DC">
      <w:pPr>
        <w:tabs>
          <w:tab w:val="right" w:pos="360"/>
          <w:tab w:val="left" w:pos="540"/>
        </w:tabs>
        <w:spacing w:after="0" w:line="480" w:lineRule="auto"/>
        <w:ind w:left="820" w:hanging="820"/>
        <w:rPr>
          <w:rFonts w:ascii="Times New Roman" w:hAnsi="Times New Roman"/>
          <w:noProof/>
          <w:sz w:val="24"/>
          <w:szCs w:val="24"/>
        </w:rPr>
      </w:pPr>
    </w:p>
    <w:p w:rsidR="007D167C" w:rsidRPr="004B22B8" w:rsidRDefault="00D546C2" w:rsidP="00305585">
      <w:pPr>
        <w:spacing w:before="120" w:after="0" w:line="480" w:lineRule="auto"/>
        <w:rPr>
          <w:rFonts w:ascii="Times New Roman" w:hAnsi="Times New Roman"/>
          <w:sz w:val="24"/>
          <w:szCs w:val="24"/>
        </w:rPr>
      </w:pPr>
      <w:r>
        <w:rPr>
          <w:rFonts w:ascii="Times New Roman" w:hAnsi="Times New Roman"/>
          <w:sz w:val="24"/>
          <w:szCs w:val="24"/>
        </w:rPr>
        <w:fldChar w:fldCharType="end"/>
      </w:r>
    </w:p>
    <w:sectPr w:rsidR="007D167C" w:rsidRPr="004B22B8" w:rsidSect="0086183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A0" w:rsidRDefault="00E427A0" w:rsidP="00013AFC">
      <w:pPr>
        <w:spacing w:after="0" w:line="240" w:lineRule="auto"/>
      </w:pPr>
      <w:r>
        <w:separator/>
      </w:r>
    </w:p>
  </w:endnote>
  <w:endnote w:type="continuationSeparator" w:id="0">
    <w:p w:rsidR="00E427A0" w:rsidRDefault="00E427A0" w:rsidP="0001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A0" w:rsidRDefault="00E427A0" w:rsidP="00013AFC">
      <w:pPr>
        <w:spacing w:after="0" w:line="240" w:lineRule="auto"/>
      </w:pPr>
      <w:r>
        <w:separator/>
      </w:r>
    </w:p>
  </w:footnote>
  <w:footnote w:type="continuationSeparator" w:id="0">
    <w:p w:rsidR="00E427A0" w:rsidRDefault="00E427A0" w:rsidP="00013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996"/>
    <w:multiLevelType w:val="hybridMultilevel"/>
    <w:tmpl w:val="E0F83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5781B5B"/>
    <w:multiLevelType w:val="hybridMultilevel"/>
    <w:tmpl w:val="41FE1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2A6656"/>
    <w:multiLevelType w:val="hybridMultilevel"/>
    <w:tmpl w:val="868AEF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32743B8A"/>
    <w:multiLevelType w:val="hybridMultilevel"/>
    <w:tmpl w:val="02C4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EA7EDA"/>
    <w:multiLevelType w:val="hybridMultilevel"/>
    <w:tmpl w:val="72303F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6905367C"/>
    <w:multiLevelType w:val="hybridMultilevel"/>
    <w:tmpl w:val="C26C3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PLoS&lt;/Style&gt;&lt;LeftDelim&gt;{&lt;/LeftDelim&gt;&lt;RightDelim&gt;}&lt;/RightDelim&gt;&lt;FontName&gt;Times New Roman&lt;/FontName&gt;&lt;FontSize&gt;12&lt;/FontSize&gt;&lt;ReflistTitle&gt;Online Supplement References&lt;/ReflistTitle&gt;&lt;StartingRefnum&gt;1&lt;/StartingRefnum&gt;&lt;FirstLineIndent&gt;0&lt;/FirstLineIndent&gt;&lt;HangingIndent&gt;288&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ystic Fibrosis References&lt;/item&gt;&lt;/Libraries&gt;&lt;/ENLibraries&gt;"/>
  </w:docVars>
  <w:rsids>
    <w:rsidRoot w:val="002C69BF"/>
    <w:rsid w:val="000070B4"/>
    <w:rsid w:val="00013AFC"/>
    <w:rsid w:val="00013F70"/>
    <w:rsid w:val="00017BAB"/>
    <w:rsid w:val="0002002E"/>
    <w:rsid w:val="00031149"/>
    <w:rsid w:val="000451C5"/>
    <w:rsid w:val="000575C1"/>
    <w:rsid w:val="000656DD"/>
    <w:rsid w:val="0008166B"/>
    <w:rsid w:val="00093B10"/>
    <w:rsid w:val="000963BD"/>
    <w:rsid w:val="000A5E88"/>
    <w:rsid w:val="000A631B"/>
    <w:rsid w:val="000B19E5"/>
    <w:rsid w:val="000B37F9"/>
    <w:rsid w:val="000B5EAB"/>
    <w:rsid w:val="000C522B"/>
    <w:rsid w:val="000D1042"/>
    <w:rsid w:val="000D3E29"/>
    <w:rsid w:val="000E1B78"/>
    <w:rsid w:val="000E7EBF"/>
    <w:rsid w:val="00105EC3"/>
    <w:rsid w:val="00110E31"/>
    <w:rsid w:val="00113FA0"/>
    <w:rsid w:val="001150A9"/>
    <w:rsid w:val="00116B31"/>
    <w:rsid w:val="0015284E"/>
    <w:rsid w:val="00166B72"/>
    <w:rsid w:val="001874DF"/>
    <w:rsid w:val="001B50D9"/>
    <w:rsid w:val="001C4EB2"/>
    <w:rsid w:val="001E30E8"/>
    <w:rsid w:val="001F1B5A"/>
    <w:rsid w:val="002013B1"/>
    <w:rsid w:val="00206CF2"/>
    <w:rsid w:val="00223B63"/>
    <w:rsid w:val="00260896"/>
    <w:rsid w:val="00274AA0"/>
    <w:rsid w:val="00275157"/>
    <w:rsid w:val="0028797B"/>
    <w:rsid w:val="002C1672"/>
    <w:rsid w:val="002C69BF"/>
    <w:rsid w:val="002D3C40"/>
    <w:rsid w:val="002D539A"/>
    <w:rsid w:val="002D556F"/>
    <w:rsid w:val="002F42A0"/>
    <w:rsid w:val="00300428"/>
    <w:rsid w:val="00302D75"/>
    <w:rsid w:val="003042E0"/>
    <w:rsid w:val="00305585"/>
    <w:rsid w:val="00323042"/>
    <w:rsid w:val="00342163"/>
    <w:rsid w:val="003548CC"/>
    <w:rsid w:val="003C10B2"/>
    <w:rsid w:val="003C12F1"/>
    <w:rsid w:val="003D589D"/>
    <w:rsid w:val="003D78A5"/>
    <w:rsid w:val="003F7854"/>
    <w:rsid w:val="0040530E"/>
    <w:rsid w:val="004348FD"/>
    <w:rsid w:val="00447C5E"/>
    <w:rsid w:val="00457BF7"/>
    <w:rsid w:val="00497784"/>
    <w:rsid w:val="004A3D83"/>
    <w:rsid w:val="004B14FB"/>
    <w:rsid w:val="004B22B8"/>
    <w:rsid w:val="004C58AD"/>
    <w:rsid w:val="004D50A7"/>
    <w:rsid w:val="004D79BD"/>
    <w:rsid w:val="004E7CC0"/>
    <w:rsid w:val="004F2478"/>
    <w:rsid w:val="00520266"/>
    <w:rsid w:val="00537213"/>
    <w:rsid w:val="0053736F"/>
    <w:rsid w:val="0054236D"/>
    <w:rsid w:val="00554170"/>
    <w:rsid w:val="005554A5"/>
    <w:rsid w:val="00555DCF"/>
    <w:rsid w:val="005563B5"/>
    <w:rsid w:val="00565FBD"/>
    <w:rsid w:val="00577D48"/>
    <w:rsid w:val="005A2204"/>
    <w:rsid w:val="005B29AA"/>
    <w:rsid w:val="005B7AB0"/>
    <w:rsid w:val="005C2596"/>
    <w:rsid w:val="005C3471"/>
    <w:rsid w:val="005C53CA"/>
    <w:rsid w:val="005F1873"/>
    <w:rsid w:val="005F467F"/>
    <w:rsid w:val="005F7046"/>
    <w:rsid w:val="006055FE"/>
    <w:rsid w:val="006443E3"/>
    <w:rsid w:val="0066268A"/>
    <w:rsid w:val="00663603"/>
    <w:rsid w:val="006A5AE5"/>
    <w:rsid w:val="006D2C7E"/>
    <w:rsid w:val="006D660C"/>
    <w:rsid w:val="006F319F"/>
    <w:rsid w:val="0070026E"/>
    <w:rsid w:val="00701E90"/>
    <w:rsid w:val="007217BA"/>
    <w:rsid w:val="00723D4C"/>
    <w:rsid w:val="007251A6"/>
    <w:rsid w:val="007317F9"/>
    <w:rsid w:val="007360CB"/>
    <w:rsid w:val="00741115"/>
    <w:rsid w:val="00752DD3"/>
    <w:rsid w:val="00786F0D"/>
    <w:rsid w:val="007A00C5"/>
    <w:rsid w:val="007A5D8E"/>
    <w:rsid w:val="007C1449"/>
    <w:rsid w:val="007D167C"/>
    <w:rsid w:val="007D3231"/>
    <w:rsid w:val="007E7804"/>
    <w:rsid w:val="007F34F6"/>
    <w:rsid w:val="00801790"/>
    <w:rsid w:val="00822C61"/>
    <w:rsid w:val="00825E25"/>
    <w:rsid w:val="008266B3"/>
    <w:rsid w:val="00835780"/>
    <w:rsid w:val="008571C3"/>
    <w:rsid w:val="00861835"/>
    <w:rsid w:val="008847B0"/>
    <w:rsid w:val="00890D4D"/>
    <w:rsid w:val="00892220"/>
    <w:rsid w:val="008961C3"/>
    <w:rsid w:val="008B200A"/>
    <w:rsid w:val="008D36DE"/>
    <w:rsid w:val="008E393F"/>
    <w:rsid w:val="008E5B32"/>
    <w:rsid w:val="009041F5"/>
    <w:rsid w:val="0091242E"/>
    <w:rsid w:val="00916DC3"/>
    <w:rsid w:val="00924DBE"/>
    <w:rsid w:val="00944762"/>
    <w:rsid w:val="00962188"/>
    <w:rsid w:val="009804BD"/>
    <w:rsid w:val="00992DB5"/>
    <w:rsid w:val="009C179C"/>
    <w:rsid w:val="009D248A"/>
    <w:rsid w:val="009F4802"/>
    <w:rsid w:val="009F6D46"/>
    <w:rsid w:val="00A03193"/>
    <w:rsid w:val="00A122B3"/>
    <w:rsid w:val="00A149E4"/>
    <w:rsid w:val="00A2005C"/>
    <w:rsid w:val="00A26FC6"/>
    <w:rsid w:val="00A27AEA"/>
    <w:rsid w:val="00A514C1"/>
    <w:rsid w:val="00A577A7"/>
    <w:rsid w:val="00A70318"/>
    <w:rsid w:val="00A75064"/>
    <w:rsid w:val="00A86413"/>
    <w:rsid w:val="00AA773B"/>
    <w:rsid w:val="00AC547F"/>
    <w:rsid w:val="00AE05AE"/>
    <w:rsid w:val="00AF7B76"/>
    <w:rsid w:val="00B01C07"/>
    <w:rsid w:val="00B07DC8"/>
    <w:rsid w:val="00B10B4D"/>
    <w:rsid w:val="00B12A99"/>
    <w:rsid w:val="00B217DE"/>
    <w:rsid w:val="00B2718B"/>
    <w:rsid w:val="00B3264C"/>
    <w:rsid w:val="00B46214"/>
    <w:rsid w:val="00B52460"/>
    <w:rsid w:val="00B60F99"/>
    <w:rsid w:val="00B63D10"/>
    <w:rsid w:val="00B66EBB"/>
    <w:rsid w:val="00B718A6"/>
    <w:rsid w:val="00B80E9A"/>
    <w:rsid w:val="00BB6061"/>
    <w:rsid w:val="00BC2D4B"/>
    <w:rsid w:val="00BC3C8D"/>
    <w:rsid w:val="00BD0BBD"/>
    <w:rsid w:val="00BE1A16"/>
    <w:rsid w:val="00BF38DD"/>
    <w:rsid w:val="00C01A58"/>
    <w:rsid w:val="00C02C15"/>
    <w:rsid w:val="00C14E1A"/>
    <w:rsid w:val="00C221A7"/>
    <w:rsid w:val="00C2326B"/>
    <w:rsid w:val="00C24C17"/>
    <w:rsid w:val="00C3394F"/>
    <w:rsid w:val="00C351B5"/>
    <w:rsid w:val="00C3736F"/>
    <w:rsid w:val="00C525B7"/>
    <w:rsid w:val="00C617B9"/>
    <w:rsid w:val="00C65A8A"/>
    <w:rsid w:val="00C74D07"/>
    <w:rsid w:val="00C82069"/>
    <w:rsid w:val="00C83084"/>
    <w:rsid w:val="00C862E0"/>
    <w:rsid w:val="00CA3C06"/>
    <w:rsid w:val="00CA4CFD"/>
    <w:rsid w:val="00CA72DC"/>
    <w:rsid w:val="00D04FB6"/>
    <w:rsid w:val="00D206BA"/>
    <w:rsid w:val="00D2431A"/>
    <w:rsid w:val="00D25CE1"/>
    <w:rsid w:val="00D30650"/>
    <w:rsid w:val="00D314D6"/>
    <w:rsid w:val="00D3613E"/>
    <w:rsid w:val="00D52C05"/>
    <w:rsid w:val="00D53F90"/>
    <w:rsid w:val="00D546C2"/>
    <w:rsid w:val="00D555FE"/>
    <w:rsid w:val="00D64250"/>
    <w:rsid w:val="00D669D3"/>
    <w:rsid w:val="00D75200"/>
    <w:rsid w:val="00D771D8"/>
    <w:rsid w:val="00D8008D"/>
    <w:rsid w:val="00D91E07"/>
    <w:rsid w:val="00D9233D"/>
    <w:rsid w:val="00D935F5"/>
    <w:rsid w:val="00DA0A12"/>
    <w:rsid w:val="00DA0D45"/>
    <w:rsid w:val="00DD6CBC"/>
    <w:rsid w:val="00DE7EC5"/>
    <w:rsid w:val="00DF21F9"/>
    <w:rsid w:val="00DF283A"/>
    <w:rsid w:val="00DF61C5"/>
    <w:rsid w:val="00DF6E72"/>
    <w:rsid w:val="00E0300B"/>
    <w:rsid w:val="00E044B9"/>
    <w:rsid w:val="00E114DF"/>
    <w:rsid w:val="00E162B3"/>
    <w:rsid w:val="00E348F9"/>
    <w:rsid w:val="00E427A0"/>
    <w:rsid w:val="00E45AC6"/>
    <w:rsid w:val="00E52B64"/>
    <w:rsid w:val="00E57386"/>
    <w:rsid w:val="00E721A2"/>
    <w:rsid w:val="00E76876"/>
    <w:rsid w:val="00E971E4"/>
    <w:rsid w:val="00EA2631"/>
    <w:rsid w:val="00EA54E7"/>
    <w:rsid w:val="00EB7CB7"/>
    <w:rsid w:val="00EC35B4"/>
    <w:rsid w:val="00ED1342"/>
    <w:rsid w:val="00ED3B8B"/>
    <w:rsid w:val="00ED3F16"/>
    <w:rsid w:val="00EE1F73"/>
    <w:rsid w:val="00EE7355"/>
    <w:rsid w:val="00EF0D42"/>
    <w:rsid w:val="00F073E6"/>
    <w:rsid w:val="00F1319F"/>
    <w:rsid w:val="00F31410"/>
    <w:rsid w:val="00F3630E"/>
    <w:rsid w:val="00F47059"/>
    <w:rsid w:val="00F5257B"/>
    <w:rsid w:val="00F8440E"/>
    <w:rsid w:val="00F85B0F"/>
    <w:rsid w:val="00F86A27"/>
    <w:rsid w:val="00FA5493"/>
    <w:rsid w:val="00FB4E86"/>
    <w:rsid w:val="00FC5F76"/>
    <w:rsid w:val="00FD4777"/>
    <w:rsid w:val="00FD5A36"/>
    <w:rsid w:val="00FE1E8F"/>
    <w:rsid w:val="00FE68FD"/>
    <w:rsid w:val="00FF1B6B"/>
    <w:rsid w:val="00FF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7B"/>
    <w:rPr>
      <w:rFonts w:ascii="Tahoma" w:eastAsia="Calibri" w:hAnsi="Tahoma" w:cs="Tahoma"/>
      <w:sz w:val="16"/>
      <w:szCs w:val="16"/>
    </w:rPr>
  </w:style>
  <w:style w:type="character" w:styleId="LineNumber">
    <w:name w:val="line number"/>
    <w:basedOn w:val="DefaultParagraphFont"/>
    <w:uiPriority w:val="99"/>
    <w:semiHidden/>
    <w:unhideWhenUsed/>
    <w:rsid w:val="0091242E"/>
  </w:style>
  <w:style w:type="paragraph" w:styleId="Header">
    <w:name w:val="header"/>
    <w:basedOn w:val="Normal"/>
    <w:link w:val="HeaderChar"/>
    <w:uiPriority w:val="99"/>
    <w:semiHidden/>
    <w:unhideWhenUsed/>
    <w:rsid w:val="00013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AFC"/>
    <w:rPr>
      <w:rFonts w:ascii="Calibri" w:eastAsia="Calibri" w:hAnsi="Calibri" w:cs="Times New Roman"/>
    </w:rPr>
  </w:style>
  <w:style w:type="paragraph" w:styleId="Footer">
    <w:name w:val="footer"/>
    <w:basedOn w:val="Normal"/>
    <w:link w:val="FooterChar"/>
    <w:uiPriority w:val="99"/>
    <w:semiHidden/>
    <w:unhideWhenUsed/>
    <w:rsid w:val="00013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AFC"/>
    <w:rPr>
      <w:rFonts w:ascii="Calibri" w:eastAsia="Calibri" w:hAnsi="Calibri" w:cs="Times New Roman"/>
    </w:rPr>
  </w:style>
  <w:style w:type="character" w:styleId="CommentReference">
    <w:name w:val="annotation reference"/>
    <w:basedOn w:val="DefaultParagraphFont"/>
    <w:uiPriority w:val="99"/>
    <w:semiHidden/>
    <w:unhideWhenUsed/>
    <w:rsid w:val="00EE1F73"/>
    <w:rPr>
      <w:sz w:val="16"/>
      <w:szCs w:val="16"/>
    </w:rPr>
  </w:style>
  <w:style w:type="paragraph" w:styleId="CommentText">
    <w:name w:val="annotation text"/>
    <w:basedOn w:val="Normal"/>
    <w:link w:val="CommentTextChar"/>
    <w:uiPriority w:val="99"/>
    <w:semiHidden/>
    <w:unhideWhenUsed/>
    <w:rsid w:val="00EE1F73"/>
    <w:pPr>
      <w:spacing w:line="240" w:lineRule="auto"/>
    </w:pPr>
    <w:rPr>
      <w:sz w:val="20"/>
      <w:szCs w:val="20"/>
    </w:rPr>
  </w:style>
  <w:style w:type="character" w:customStyle="1" w:styleId="CommentTextChar">
    <w:name w:val="Comment Text Char"/>
    <w:basedOn w:val="DefaultParagraphFont"/>
    <w:link w:val="CommentText"/>
    <w:uiPriority w:val="99"/>
    <w:semiHidden/>
    <w:rsid w:val="00EE1F73"/>
    <w:rPr>
      <w:sz w:val="20"/>
      <w:szCs w:val="20"/>
    </w:rPr>
  </w:style>
  <w:style w:type="paragraph" w:styleId="ListParagraph">
    <w:name w:val="List Paragraph"/>
    <w:basedOn w:val="Normal"/>
    <w:uiPriority w:val="34"/>
    <w:qFormat/>
    <w:rsid w:val="00CA3C06"/>
    <w:pPr>
      <w:spacing w:after="0" w:line="240" w:lineRule="auto"/>
      <w:ind w:left="720"/>
      <w:contextualSpacing/>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E1E8F"/>
    <w:rPr>
      <w:b/>
      <w:bCs/>
    </w:rPr>
  </w:style>
  <w:style w:type="character" w:customStyle="1" w:styleId="CommentSubjectChar">
    <w:name w:val="Comment Subject Char"/>
    <w:basedOn w:val="CommentTextChar"/>
    <w:link w:val="CommentSubject"/>
    <w:uiPriority w:val="99"/>
    <w:semiHidden/>
    <w:rsid w:val="00FE1E8F"/>
    <w:rPr>
      <w:rFonts w:ascii="Calibri" w:eastAsia="Calibri" w:hAnsi="Calibri" w:cs="Times New Roman"/>
      <w:b/>
      <w:bCs/>
      <w:sz w:val="20"/>
      <w:szCs w:val="20"/>
    </w:rPr>
  </w:style>
  <w:style w:type="character" w:styleId="Hyperlink">
    <w:name w:val="Hyperlink"/>
    <w:basedOn w:val="DefaultParagraphFont"/>
    <w:uiPriority w:val="99"/>
    <w:unhideWhenUsed/>
    <w:rsid w:val="00EB7CB7"/>
    <w:rPr>
      <w:color w:val="0000FF"/>
      <w:u w:val="single"/>
    </w:rPr>
  </w:style>
  <w:style w:type="paragraph" w:styleId="NormalWeb">
    <w:name w:val="Normal (Web)"/>
    <w:basedOn w:val="Normal"/>
    <w:uiPriority w:val="99"/>
    <w:semiHidden/>
    <w:unhideWhenUsed/>
    <w:rsid w:val="007360C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BE1A1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E1A16"/>
    <w:rPr>
      <w:rFonts w:ascii="Consolas" w:eastAsia="Times New Roman" w:hAnsi="Consolas" w:cs="Times New Roman"/>
      <w:sz w:val="21"/>
      <w:szCs w:val="21"/>
    </w:rPr>
  </w:style>
  <w:style w:type="table" w:styleId="LightShading">
    <w:name w:val="Light Shading"/>
    <w:basedOn w:val="TableNormal"/>
    <w:uiPriority w:val="60"/>
    <w:rsid w:val="00E971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7B"/>
    <w:rPr>
      <w:rFonts w:ascii="Tahoma" w:eastAsia="Calibri" w:hAnsi="Tahoma" w:cs="Tahoma"/>
      <w:sz w:val="16"/>
      <w:szCs w:val="16"/>
    </w:rPr>
  </w:style>
  <w:style w:type="character" w:styleId="LineNumber">
    <w:name w:val="line number"/>
    <w:basedOn w:val="DefaultParagraphFont"/>
    <w:uiPriority w:val="99"/>
    <w:semiHidden/>
    <w:unhideWhenUsed/>
    <w:rsid w:val="0091242E"/>
  </w:style>
  <w:style w:type="paragraph" w:styleId="Header">
    <w:name w:val="header"/>
    <w:basedOn w:val="Normal"/>
    <w:link w:val="HeaderChar"/>
    <w:uiPriority w:val="99"/>
    <w:semiHidden/>
    <w:unhideWhenUsed/>
    <w:rsid w:val="00013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AFC"/>
    <w:rPr>
      <w:rFonts w:ascii="Calibri" w:eastAsia="Calibri" w:hAnsi="Calibri" w:cs="Times New Roman"/>
    </w:rPr>
  </w:style>
  <w:style w:type="paragraph" w:styleId="Footer">
    <w:name w:val="footer"/>
    <w:basedOn w:val="Normal"/>
    <w:link w:val="FooterChar"/>
    <w:uiPriority w:val="99"/>
    <w:semiHidden/>
    <w:unhideWhenUsed/>
    <w:rsid w:val="00013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AFC"/>
    <w:rPr>
      <w:rFonts w:ascii="Calibri" w:eastAsia="Calibri" w:hAnsi="Calibri" w:cs="Times New Roman"/>
    </w:rPr>
  </w:style>
  <w:style w:type="character" w:styleId="CommentReference">
    <w:name w:val="annotation reference"/>
    <w:basedOn w:val="DefaultParagraphFont"/>
    <w:uiPriority w:val="99"/>
    <w:semiHidden/>
    <w:unhideWhenUsed/>
    <w:rsid w:val="00EE1F73"/>
    <w:rPr>
      <w:sz w:val="16"/>
      <w:szCs w:val="16"/>
    </w:rPr>
  </w:style>
  <w:style w:type="paragraph" w:styleId="CommentText">
    <w:name w:val="annotation text"/>
    <w:basedOn w:val="Normal"/>
    <w:link w:val="CommentTextChar"/>
    <w:uiPriority w:val="99"/>
    <w:semiHidden/>
    <w:unhideWhenUsed/>
    <w:rsid w:val="00EE1F73"/>
    <w:pPr>
      <w:spacing w:line="240" w:lineRule="auto"/>
    </w:pPr>
    <w:rPr>
      <w:sz w:val="20"/>
      <w:szCs w:val="20"/>
    </w:rPr>
  </w:style>
  <w:style w:type="character" w:customStyle="1" w:styleId="CommentTextChar">
    <w:name w:val="Comment Text Char"/>
    <w:basedOn w:val="DefaultParagraphFont"/>
    <w:link w:val="CommentText"/>
    <w:uiPriority w:val="99"/>
    <w:semiHidden/>
    <w:rsid w:val="00EE1F73"/>
    <w:rPr>
      <w:sz w:val="20"/>
      <w:szCs w:val="20"/>
    </w:rPr>
  </w:style>
  <w:style w:type="paragraph" w:styleId="ListParagraph">
    <w:name w:val="List Paragraph"/>
    <w:basedOn w:val="Normal"/>
    <w:uiPriority w:val="34"/>
    <w:qFormat/>
    <w:rsid w:val="00CA3C06"/>
    <w:pPr>
      <w:spacing w:after="0" w:line="240" w:lineRule="auto"/>
      <w:ind w:left="720"/>
      <w:contextualSpacing/>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E1E8F"/>
    <w:rPr>
      <w:b/>
      <w:bCs/>
    </w:rPr>
  </w:style>
  <w:style w:type="character" w:customStyle="1" w:styleId="CommentSubjectChar">
    <w:name w:val="Comment Subject Char"/>
    <w:basedOn w:val="CommentTextChar"/>
    <w:link w:val="CommentSubject"/>
    <w:uiPriority w:val="99"/>
    <w:semiHidden/>
    <w:rsid w:val="00FE1E8F"/>
    <w:rPr>
      <w:rFonts w:ascii="Calibri" w:eastAsia="Calibri" w:hAnsi="Calibri" w:cs="Times New Roman"/>
      <w:b/>
      <w:bCs/>
      <w:sz w:val="20"/>
      <w:szCs w:val="20"/>
    </w:rPr>
  </w:style>
  <w:style w:type="character" w:styleId="Hyperlink">
    <w:name w:val="Hyperlink"/>
    <w:basedOn w:val="DefaultParagraphFont"/>
    <w:uiPriority w:val="99"/>
    <w:unhideWhenUsed/>
    <w:rsid w:val="00EB7CB7"/>
    <w:rPr>
      <w:color w:val="0000FF"/>
      <w:u w:val="single"/>
    </w:rPr>
  </w:style>
  <w:style w:type="paragraph" w:styleId="NormalWeb">
    <w:name w:val="Normal (Web)"/>
    <w:basedOn w:val="Normal"/>
    <w:uiPriority w:val="99"/>
    <w:semiHidden/>
    <w:unhideWhenUsed/>
    <w:rsid w:val="007360C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BE1A16"/>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BE1A16"/>
    <w:rPr>
      <w:rFonts w:ascii="Consolas" w:eastAsia="Times New Roman" w:hAnsi="Consolas" w:cs="Times New Roman"/>
      <w:sz w:val="21"/>
      <w:szCs w:val="21"/>
    </w:rPr>
  </w:style>
  <w:style w:type="table" w:styleId="LightShading">
    <w:name w:val="Light Shading"/>
    <w:basedOn w:val="TableNormal"/>
    <w:uiPriority w:val="60"/>
    <w:rsid w:val="00E971E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0298">
      <w:bodyDiv w:val="1"/>
      <w:marLeft w:val="0"/>
      <w:marRight w:val="0"/>
      <w:marTop w:val="0"/>
      <w:marBottom w:val="0"/>
      <w:divBdr>
        <w:top w:val="none" w:sz="0" w:space="0" w:color="auto"/>
        <w:left w:val="none" w:sz="0" w:space="0" w:color="auto"/>
        <w:bottom w:val="none" w:sz="0" w:space="0" w:color="auto"/>
        <w:right w:val="none" w:sz="0" w:space="0" w:color="auto"/>
      </w:divBdr>
      <w:divsChild>
        <w:div w:id="309872189">
          <w:marLeft w:val="0"/>
          <w:marRight w:val="0"/>
          <w:marTop w:val="0"/>
          <w:marBottom w:val="0"/>
          <w:divBdr>
            <w:top w:val="none" w:sz="0" w:space="0" w:color="auto"/>
            <w:left w:val="none" w:sz="0" w:space="0" w:color="auto"/>
            <w:bottom w:val="none" w:sz="0" w:space="0" w:color="auto"/>
            <w:right w:val="none" w:sz="0" w:space="0" w:color="auto"/>
          </w:divBdr>
          <w:divsChild>
            <w:div w:id="611985158">
              <w:marLeft w:val="0"/>
              <w:marRight w:val="0"/>
              <w:marTop w:val="0"/>
              <w:marBottom w:val="0"/>
              <w:divBdr>
                <w:top w:val="none" w:sz="0" w:space="0" w:color="auto"/>
                <w:left w:val="none" w:sz="0" w:space="0" w:color="auto"/>
                <w:bottom w:val="none" w:sz="0" w:space="0" w:color="auto"/>
                <w:right w:val="none" w:sz="0" w:space="0" w:color="auto"/>
              </w:divBdr>
              <w:divsChild>
                <w:div w:id="107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104079</dc:creator>
  <cp:lastModifiedBy>Edith Zemanick</cp:lastModifiedBy>
  <cp:revision>4</cp:revision>
  <cp:lastPrinted>2012-11-28T18:26:00Z</cp:lastPrinted>
  <dcterms:created xsi:type="dcterms:W3CDTF">2013-04-03T20:48:00Z</dcterms:created>
  <dcterms:modified xsi:type="dcterms:W3CDTF">2013-04-04T22:20:00Z</dcterms:modified>
</cp:coreProperties>
</file>