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B07E" w14:textId="77777777" w:rsidR="00D0427F" w:rsidRPr="00AF27DD" w:rsidRDefault="00634323" w:rsidP="00634323">
      <w:pPr>
        <w:jc w:val="center"/>
        <w:rPr>
          <w:rFonts w:ascii="Times New Roman" w:hAnsi="Times New Roman" w:cs="Times New Roman"/>
          <w:b/>
          <w:sz w:val="32"/>
          <w:szCs w:val="32"/>
        </w:rPr>
      </w:pPr>
      <w:r w:rsidRPr="00AF27DD">
        <w:rPr>
          <w:rFonts w:ascii="Times New Roman" w:hAnsi="Times New Roman" w:cs="Times New Roman"/>
          <w:b/>
          <w:sz w:val="32"/>
          <w:szCs w:val="32"/>
        </w:rPr>
        <w:t>Supplemental Material</w:t>
      </w:r>
    </w:p>
    <w:p w14:paraId="1A74907E" w14:textId="77777777" w:rsidR="0076594E" w:rsidRPr="00AF27DD" w:rsidRDefault="0076594E" w:rsidP="00634323">
      <w:pPr>
        <w:jc w:val="center"/>
        <w:rPr>
          <w:rFonts w:ascii="Times New Roman" w:hAnsi="Times New Roman" w:cs="Times New Roman"/>
          <w:b/>
          <w:sz w:val="32"/>
          <w:szCs w:val="32"/>
        </w:rPr>
      </w:pPr>
    </w:p>
    <w:p w14:paraId="04D7E687" w14:textId="77777777" w:rsidR="00634323" w:rsidRPr="00AF27DD" w:rsidRDefault="0076594E" w:rsidP="0076594E">
      <w:pPr>
        <w:pStyle w:val="Heading1"/>
      </w:pPr>
      <w:r w:rsidRPr="00AF27DD">
        <w:t>Additional Methods</w:t>
      </w:r>
      <w:r w:rsidR="001E3FF6" w:rsidRPr="00AF27DD">
        <w:t xml:space="preserve"> &amp; Results</w:t>
      </w:r>
    </w:p>
    <w:p w14:paraId="69B377B9" w14:textId="77777777" w:rsidR="00634323" w:rsidRPr="00AF27DD" w:rsidRDefault="00FB183D" w:rsidP="0076594E">
      <w:pPr>
        <w:pStyle w:val="Heading2"/>
      </w:pPr>
      <w:r w:rsidRPr="00AF27DD">
        <w:t xml:space="preserve">Effect of pH on </w:t>
      </w:r>
      <w:r w:rsidR="001C223A" w:rsidRPr="00AF27DD">
        <w:t>mPEG-PL-Cy5.5</w:t>
      </w:r>
      <w:r w:rsidRPr="00AF27DD">
        <w:t xml:space="preserve"> probe’s sensitivity to trypsin cleavage</w:t>
      </w:r>
    </w:p>
    <w:p w14:paraId="2504D444" w14:textId="77777777" w:rsidR="00C355E9" w:rsidRPr="00AF27DD" w:rsidRDefault="00DC0042" w:rsidP="00C355E9">
      <w:pPr>
        <w:ind w:firstLine="720"/>
        <w:rPr>
          <w:rFonts w:ascii="Times New Roman" w:hAnsi="Times New Roman" w:cs="Times New Roman"/>
        </w:rPr>
      </w:pPr>
      <w:r w:rsidRPr="00AF27DD">
        <w:rPr>
          <w:rFonts w:ascii="Times New Roman" w:hAnsi="Times New Roman" w:cs="Times New Roman"/>
        </w:rPr>
        <w:t xml:space="preserve">We determined the </w:t>
      </w:r>
      <w:r w:rsidR="002C1E56" w:rsidRPr="00AF27DD">
        <w:rPr>
          <w:rFonts w:ascii="Times New Roman" w:hAnsi="Times New Roman" w:cs="Times New Roman"/>
        </w:rPr>
        <w:t xml:space="preserve">pH </w:t>
      </w:r>
      <w:r w:rsidRPr="00AF27DD">
        <w:rPr>
          <w:rFonts w:ascii="Times New Roman" w:hAnsi="Times New Roman" w:cs="Times New Roman"/>
        </w:rPr>
        <w:t xml:space="preserve">effect </w:t>
      </w:r>
      <w:r w:rsidR="003D2185" w:rsidRPr="00AF27DD">
        <w:rPr>
          <w:rFonts w:ascii="Times New Roman" w:hAnsi="Times New Roman" w:cs="Times New Roman"/>
        </w:rPr>
        <w:t xml:space="preserve">on </w:t>
      </w:r>
      <w:r w:rsidRPr="00AF27DD">
        <w:rPr>
          <w:rFonts w:ascii="Times New Roman" w:hAnsi="Times New Roman" w:cs="Times New Roman"/>
        </w:rPr>
        <w:t xml:space="preserve">the performance of </w:t>
      </w:r>
      <w:r w:rsidR="003D2185" w:rsidRPr="00AF27DD">
        <w:rPr>
          <w:rFonts w:ascii="Times New Roman" w:hAnsi="Times New Roman" w:cs="Times New Roman"/>
        </w:rPr>
        <w:t xml:space="preserve">our probe by testing </w:t>
      </w:r>
      <w:r w:rsidRPr="00AF27DD">
        <w:rPr>
          <w:rFonts w:ascii="Times New Roman" w:hAnsi="Times New Roman" w:cs="Times New Roman"/>
        </w:rPr>
        <w:t xml:space="preserve">trypsin </w:t>
      </w:r>
      <w:r w:rsidR="003D2185" w:rsidRPr="00AF27DD">
        <w:rPr>
          <w:rFonts w:ascii="Times New Roman" w:hAnsi="Times New Roman" w:cs="Times New Roman"/>
        </w:rPr>
        <w:t xml:space="preserve">activity </w:t>
      </w:r>
      <w:r w:rsidR="002C1E56" w:rsidRPr="00AF27DD">
        <w:rPr>
          <w:rFonts w:ascii="Times New Roman" w:hAnsi="Times New Roman" w:cs="Times New Roman"/>
        </w:rPr>
        <w:t xml:space="preserve">and substrate response </w:t>
      </w:r>
      <w:r w:rsidRPr="00AF27DD">
        <w:rPr>
          <w:rFonts w:ascii="Times New Roman" w:hAnsi="Times New Roman" w:cs="Times New Roman"/>
        </w:rPr>
        <w:t xml:space="preserve">at pH ranging from 6 to 8. </w:t>
      </w:r>
      <w:r w:rsidR="00062B8B" w:rsidRPr="00AF27DD">
        <w:rPr>
          <w:rFonts w:ascii="Times New Roman" w:hAnsi="Times New Roman" w:cs="Times New Roman"/>
        </w:rPr>
        <w:t xml:space="preserve"> </w:t>
      </w:r>
      <w:r w:rsidR="00634323" w:rsidRPr="00AF27DD">
        <w:rPr>
          <w:rFonts w:ascii="Times New Roman" w:hAnsi="Times New Roman" w:cs="Times New Roman"/>
        </w:rPr>
        <w:t>All enzyme assays were conducted in 384-well plates with a final substrate (</w:t>
      </w:r>
      <w:r w:rsidR="001C223A" w:rsidRPr="00AF27DD">
        <w:rPr>
          <w:rFonts w:ascii="Times New Roman" w:hAnsi="Times New Roman" w:cs="Times New Roman"/>
        </w:rPr>
        <w:t xml:space="preserve">mPEG-PL-Cy5.5 </w:t>
      </w:r>
      <w:r w:rsidR="00634323" w:rsidRPr="00AF27DD">
        <w:rPr>
          <w:rFonts w:ascii="Times New Roman" w:hAnsi="Times New Roman" w:cs="Times New Roman"/>
        </w:rPr>
        <w:t>probe</w:t>
      </w:r>
      <w:r w:rsidR="00AF5576" w:rsidRPr="00AF27DD">
        <w:rPr>
          <w:rFonts w:ascii="Times New Roman" w:hAnsi="Times New Roman" w:cs="Times New Roman"/>
        </w:rPr>
        <w:t xml:space="preserve"> or GPR-Rh110</w:t>
      </w:r>
      <w:r w:rsidR="00634323" w:rsidRPr="00AF27DD">
        <w:rPr>
          <w:rFonts w:ascii="Times New Roman" w:hAnsi="Times New Roman" w:cs="Times New Roman"/>
        </w:rPr>
        <w:t xml:space="preserve">) concentration of 0.2 μM diluted in the appropriate assay buffer </w:t>
      </w:r>
      <w:r w:rsidR="00C355E9" w:rsidRPr="00AF27DD">
        <w:rPr>
          <w:rFonts w:ascii="Times New Roman" w:hAnsi="Times New Roman" w:cs="Times New Roman"/>
        </w:rPr>
        <w:t>at various pH (6,</w:t>
      </w:r>
      <w:r w:rsidR="00AC3956" w:rsidRPr="00AF27DD">
        <w:rPr>
          <w:rFonts w:ascii="Times New Roman" w:hAnsi="Times New Roman" w:cs="Times New Roman"/>
        </w:rPr>
        <w:t xml:space="preserve"> </w:t>
      </w:r>
      <w:r w:rsidR="00C355E9" w:rsidRPr="00AF27DD">
        <w:rPr>
          <w:rFonts w:ascii="Times New Roman" w:hAnsi="Times New Roman" w:cs="Times New Roman"/>
        </w:rPr>
        <w:t xml:space="preserve">7 and 8) </w:t>
      </w:r>
      <w:r w:rsidR="00634323" w:rsidRPr="00AF27DD">
        <w:rPr>
          <w:rFonts w:ascii="Times New Roman" w:hAnsi="Times New Roman" w:cs="Times New Roman"/>
        </w:rPr>
        <w:t xml:space="preserve">in a final assay volume of 25 μl. </w:t>
      </w:r>
      <w:r w:rsidR="00B427DF" w:rsidRPr="00AF27DD">
        <w:rPr>
          <w:rFonts w:ascii="Times New Roman" w:hAnsi="Times New Roman" w:cs="Times New Roman"/>
        </w:rPr>
        <w:t>S</w:t>
      </w:r>
      <w:r w:rsidR="00634323" w:rsidRPr="00AF27DD">
        <w:rPr>
          <w:rFonts w:ascii="Times New Roman" w:hAnsi="Times New Roman" w:cs="Times New Roman"/>
        </w:rPr>
        <w:t xml:space="preserve">ubstrate was added </w:t>
      </w:r>
      <w:r w:rsidR="00B427DF" w:rsidRPr="00AF27DD">
        <w:rPr>
          <w:rFonts w:ascii="Times New Roman" w:hAnsi="Times New Roman" w:cs="Times New Roman"/>
        </w:rPr>
        <w:t xml:space="preserve">to rat trypsin </w:t>
      </w:r>
      <w:r w:rsidR="00634323" w:rsidRPr="00AF27DD">
        <w:rPr>
          <w:rFonts w:ascii="Times New Roman" w:hAnsi="Times New Roman" w:cs="Times New Roman"/>
        </w:rPr>
        <w:t xml:space="preserve">and incubated for </w:t>
      </w:r>
      <w:r w:rsidR="00B427DF" w:rsidRPr="00AF27DD">
        <w:rPr>
          <w:rFonts w:ascii="Times New Roman" w:hAnsi="Times New Roman" w:cs="Times New Roman"/>
        </w:rPr>
        <w:t>1</w:t>
      </w:r>
      <w:r w:rsidR="00634323" w:rsidRPr="00AF27DD">
        <w:rPr>
          <w:rFonts w:ascii="Times New Roman" w:hAnsi="Times New Roman" w:cs="Times New Roman"/>
        </w:rPr>
        <w:t>h at 37°C prior to measurement</w:t>
      </w:r>
      <w:r w:rsidR="00C355E9" w:rsidRPr="00AF27DD">
        <w:rPr>
          <w:rFonts w:ascii="Times New Roman" w:hAnsi="Times New Roman" w:cs="Times New Roman"/>
        </w:rPr>
        <w:t xml:space="preserve"> or for e</w:t>
      </w:r>
      <w:r w:rsidR="00774615" w:rsidRPr="00AF27DD">
        <w:rPr>
          <w:rFonts w:ascii="Times New Roman" w:hAnsi="Times New Roman" w:cs="Times New Roman"/>
        </w:rPr>
        <w:t>nzyme kinetics as indicated in</w:t>
      </w:r>
      <w:r w:rsidR="00BF6E7B">
        <w:rPr>
          <w:rFonts w:ascii="Times New Roman" w:hAnsi="Times New Roman" w:cs="Times New Roman"/>
        </w:rPr>
        <w:t xml:space="preserve"> Figure S1</w:t>
      </w:r>
      <w:r w:rsidR="00634323" w:rsidRPr="00AF27DD">
        <w:rPr>
          <w:rFonts w:ascii="Times New Roman" w:hAnsi="Times New Roman" w:cs="Times New Roman"/>
        </w:rPr>
        <w:t xml:space="preserve">. </w:t>
      </w:r>
    </w:p>
    <w:p w14:paraId="4550094C" w14:textId="77777777" w:rsidR="00634323" w:rsidRPr="00AF27DD" w:rsidRDefault="00634323" w:rsidP="00C355E9">
      <w:pPr>
        <w:ind w:firstLine="720"/>
        <w:rPr>
          <w:rFonts w:ascii="Times New Roman" w:hAnsi="Times New Roman" w:cs="Times New Roman"/>
          <w:snapToGrid w:val="0"/>
        </w:rPr>
      </w:pPr>
      <w:r w:rsidRPr="00AF27DD">
        <w:rPr>
          <w:rFonts w:ascii="Times New Roman" w:hAnsi="Times New Roman" w:cs="Times New Roman"/>
          <w:snapToGrid w:val="0"/>
        </w:rPr>
        <w:t xml:space="preserve">Plate measurements were conducted by the means of a Safire2 microplate reader (TECAN, Maennedorf, Switzerland) and wavelengths of 680 nm and 700 nm were taken for fluorescence excitation and emission acquisition, respectively. The bandwidths were set to 10 nm in both the excitation and the emission path. </w:t>
      </w:r>
      <w:r w:rsidR="00DC5705" w:rsidRPr="00AF27DD">
        <w:rPr>
          <w:rFonts w:ascii="Times New Roman" w:hAnsi="Times New Roman" w:cs="Times New Roman"/>
          <w:snapToGrid w:val="0"/>
        </w:rPr>
        <w:t xml:space="preserve">Three flashes per measurement </w:t>
      </w:r>
      <w:r w:rsidR="003D2185" w:rsidRPr="00AF27DD">
        <w:rPr>
          <w:rFonts w:ascii="Times New Roman" w:hAnsi="Times New Roman" w:cs="Times New Roman"/>
          <w:snapToGrid w:val="0"/>
        </w:rPr>
        <w:t xml:space="preserve">sufficiently </w:t>
      </w:r>
      <w:r w:rsidR="00DC5705" w:rsidRPr="00AF27DD">
        <w:rPr>
          <w:rFonts w:ascii="Times New Roman" w:hAnsi="Times New Roman" w:cs="Times New Roman"/>
          <w:snapToGrid w:val="0"/>
        </w:rPr>
        <w:t>excited the fluorescence in each</w:t>
      </w:r>
      <w:r w:rsidRPr="00AF27DD">
        <w:rPr>
          <w:rFonts w:ascii="Times New Roman" w:hAnsi="Times New Roman" w:cs="Times New Roman"/>
          <w:snapToGrid w:val="0"/>
        </w:rPr>
        <w:t>.</w:t>
      </w:r>
    </w:p>
    <w:p w14:paraId="2A818539" w14:textId="77777777" w:rsidR="00ED65A5" w:rsidRPr="00AF27DD" w:rsidRDefault="00C355E9" w:rsidP="00BF6E7B">
      <w:pPr>
        <w:ind w:firstLine="720"/>
        <w:rPr>
          <w:rFonts w:ascii="Times New Roman" w:hAnsi="Times New Roman" w:cs="Times New Roman"/>
        </w:rPr>
      </w:pPr>
      <w:r w:rsidRPr="00AF27DD">
        <w:rPr>
          <w:rFonts w:ascii="Times New Roman" w:hAnsi="Times New Roman" w:cs="Times New Roman"/>
          <w:snapToGrid w:val="0"/>
        </w:rPr>
        <w:t xml:space="preserve">We found that, not unexpectedly, the enzyme activity decreases with lower pH. However, as shown in </w:t>
      </w:r>
      <w:r w:rsidR="00BF6E7B">
        <w:rPr>
          <w:rFonts w:ascii="Times New Roman" w:hAnsi="Times New Roman" w:cs="Times New Roman"/>
        </w:rPr>
        <w:t>Figure S1</w:t>
      </w:r>
      <w:r w:rsidRPr="00AF27DD">
        <w:rPr>
          <w:rFonts w:ascii="Times New Roman" w:hAnsi="Times New Roman" w:cs="Times New Roman"/>
          <w:snapToGrid w:val="0"/>
        </w:rPr>
        <w:t>, it is independent of the substrate sequence, as the cleavage of the standard GPR-Rh110 substrate at different pH parallels with the probe, and therefore is not of concern. The substrate alone is equally stable at all three tested pH (6,</w:t>
      </w:r>
      <w:r w:rsidR="00AC3956" w:rsidRPr="00AF27DD">
        <w:rPr>
          <w:rFonts w:ascii="Times New Roman" w:hAnsi="Times New Roman" w:cs="Times New Roman"/>
          <w:snapToGrid w:val="0"/>
        </w:rPr>
        <w:t xml:space="preserve"> </w:t>
      </w:r>
      <w:r w:rsidRPr="00AF27DD">
        <w:rPr>
          <w:rFonts w:ascii="Times New Roman" w:hAnsi="Times New Roman" w:cs="Times New Roman"/>
          <w:snapToGrid w:val="0"/>
        </w:rPr>
        <w:t>7 and 8) (</w:t>
      </w:r>
      <w:r w:rsidR="00BF6E7B">
        <w:rPr>
          <w:rFonts w:ascii="Times New Roman" w:hAnsi="Times New Roman" w:cs="Times New Roman"/>
        </w:rPr>
        <w:t>Figure S1</w:t>
      </w:r>
      <w:r w:rsidRPr="00AF27DD">
        <w:rPr>
          <w:rFonts w:ascii="Times New Roman" w:hAnsi="Times New Roman" w:cs="Times New Roman"/>
          <w:snapToGrid w:val="0"/>
        </w:rPr>
        <w:t>). The enzyme activity on the probe decreases with lower pH, however, it is still very high and only a factor of 2 lower at pH=6 than at pH=8.</w:t>
      </w:r>
    </w:p>
    <w:p w14:paraId="45E0A2AA" w14:textId="77777777" w:rsidR="00583975" w:rsidRPr="00BF6E7B" w:rsidRDefault="00AA65F7" w:rsidP="00BF6E7B">
      <w:pPr>
        <w:pStyle w:val="Figures"/>
      </w:pPr>
      <w:r>
        <w:t xml:space="preserve">    </w:t>
      </w:r>
      <w:r w:rsidR="00203579">
        <w:t xml:space="preserve">     </w:t>
      </w:r>
      <w:r>
        <w:t xml:space="preserve">   </w:t>
      </w:r>
    </w:p>
    <w:p w14:paraId="55CD2E1F" w14:textId="77777777" w:rsidR="00583975" w:rsidRDefault="002C1E56" w:rsidP="00583975">
      <w:pPr>
        <w:pStyle w:val="Heading2"/>
      </w:pPr>
      <w:r w:rsidRPr="00096E93">
        <w:rPr>
          <w:i/>
        </w:rPr>
        <w:t>In vitro</w:t>
      </w:r>
      <w:r>
        <w:t xml:space="preserve"> activation and localization of</w:t>
      </w:r>
      <w:r w:rsidR="009D0794">
        <w:t xml:space="preserve"> </w:t>
      </w:r>
      <w:r w:rsidR="001C223A">
        <w:t xml:space="preserve">mPEG-PL-Cy5.5 </w:t>
      </w:r>
      <w:r w:rsidR="00DC0042">
        <w:t>probes</w:t>
      </w:r>
      <w:r>
        <w:t>:</w:t>
      </w:r>
      <w:r w:rsidR="00DC0042">
        <w:t xml:space="preserve"> </w:t>
      </w:r>
      <w:r>
        <w:t>intra- vs. extra-cellular</w:t>
      </w:r>
      <w:r w:rsidR="007A168B">
        <w:t xml:space="preserve"> </w:t>
      </w:r>
    </w:p>
    <w:p w14:paraId="3B6F3759" w14:textId="77777777" w:rsidR="001E3FF6" w:rsidRPr="00AF27DD" w:rsidRDefault="001E3FF6" w:rsidP="001E3FF6">
      <w:pPr>
        <w:ind w:firstLine="576"/>
        <w:rPr>
          <w:rFonts w:ascii="Times New Roman" w:hAnsi="Times New Roman" w:cs="Times New Roman"/>
        </w:rPr>
      </w:pPr>
      <w:r w:rsidRPr="00AF27DD">
        <w:rPr>
          <w:rFonts w:ascii="Times New Roman" w:hAnsi="Times New Roman" w:cs="Times New Roman"/>
        </w:rPr>
        <w:t xml:space="preserve">To examine if the probe fluorescence observed in </w:t>
      </w:r>
      <w:r w:rsidRPr="00AF27DD">
        <w:rPr>
          <w:rFonts w:ascii="Times New Roman" w:hAnsi="Times New Roman" w:cs="Times New Roman"/>
          <w:i/>
        </w:rPr>
        <w:t>in vivo</w:t>
      </w:r>
      <w:r w:rsidRPr="00AF27DD">
        <w:rPr>
          <w:rFonts w:ascii="Times New Roman" w:hAnsi="Times New Roman" w:cs="Times New Roman"/>
        </w:rPr>
        <w:t xml:space="preserve"> imaging is detecting trypsin within or outside the cell, we used caerulein stimulated Mia </w:t>
      </w:r>
      <w:r w:rsidR="00526774" w:rsidRPr="00AF27DD">
        <w:rPr>
          <w:rFonts w:ascii="Times New Roman" w:hAnsi="Times New Roman" w:cs="Times New Roman"/>
        </w:rPr>
        <w:t xml:space="preserve">PaCa </w:t>
      </w:r>
      <w:r w:rsidRPr="00AF27DD">
        <w:rPr>
          <w:rFonts w:ascii="Times New Roman" w:hAnsi="Times New Roman" w:cs="Times New Roman"/>
        </w:rPr>
        <w:t xml:space="preserve">cells and </w:t>
      </w:r>
      <w:r w:rsidR="00DE52F3" w:rsidRPr="00AF27DD">
        <w:rPr>
          <w:rFonts w:ascii="Times New Roman" w:hAnsi="Times New Roman" w:cs="Times New Roman"/>
        </w:rPr>
        <w:t xml:space="preserve">observed the activation of the </w:t>
      </w:r>
      <w:r w:rsidR="001C223A" w:rsidRPr="00AF27DD">
        <w:rPr>
          <w:rFonts w:ascii="Times New Roman" w:hAnsi="Times New Roman" w:cs="Times New Roman"/>
        </w:rPr>
        <w:t>mPEG-PL-Cy5.5</w:t>
      </w:r>
      <w:r w:rsidR="000A4C8B" w:rsidRPr="00AF27DD">
        <w:rPr>
          <w:rFonts w:ascii="Times New Roman" w:hAnsi="Times New Roman" w:cs="Times New Roman"/>
        </w:rPr>
        <w:t xml:space="preserve"> </w:t>
      </w:r>
      <w:r w:rsidRPr="00AF27DD">
        <w:rPr>
          <w:rFonts w:ascii="Times New Roman" w:hAnsi="Times New Roman" w:cs="Times New Roman"/>
        </w:rPr>
        <w:t>probe.</w:t>
      </w:r>
      <w:r w:rsidR="00C75E07" w:rsidRPr="00AF27DD">
        <w:rPr>
          <w:rFonts w:ascii="Times New Roman" w:hAnsi="Times New Roman" w:cs="Times New Roman"/>
        </w:rPr>
        <w:t xml:space="preserve"> The human pancreatic undifferentiated cell line Mia PaCa maintains many characteristics of normal pancreatic acinar cells and is widely used as an “in vitro” model to study the exocrine pancreas</w:t>
      </w:r>
      <w:r w:rsidR="00774615" w:rsidRPr="00AF27DD">
        <w:rPr>
          <w:rFonts w:ascii="Times New Roman" w:hAnsi="Times New Roman" w:cs="Times New Roman"/>
        </w:rPr>
        <w:t>.</w:t>
      </w:r>
    </w:p>
    <w:p w14:paraId="34AB343D" w14:textId="77777777" w:rsidR="001E3FF6" w:rsidRPr="00AF27DD" w:rsidRDefault="00CD5165" w:rsidP="001E3FF6">
      <w:pPr>
        <w:ind w:firstLine="576"/>
        <w:rPr>
          <w:rFonts w:ascii="Times New Roman" w:hAnsi="Times New Roman" w:cs="Times New Roman"/>
        </w:rPr>
      </w:pPr>
      <w:r w:rsidRPr="00AF27DD">
        <w:rPr>
          <w:rFonts w:ascii="Times New Roman" w:hAnsi="Times New Roman" w:cs="Times New Roman"/>
        </w:rPr>
        <w:t xml:space="preserve">Mia </w:t>
      </w:r>
      <w:r w:rsidR="00526774" w:rsidRPr="00AF27DD">
        <w:rPr>
          <w:rFonts w:ascii="Times New Roman" w:hAnsi="Times New Roman" w:cs="Times New Roman"/>
        </w:rPr>
        <w:t xml:space="preserve">PaCa </w:t>
      </w:r>
      <w:r w:rsidRPr="00AF27DD">
        <w:rPr>
          <w:rFonts w:ascii="Times New Roman" w:hAnsi="Times New Roman" w:cs="Times New Roman"/>
        </w:rPr>
        <w:t xml:space="preserve">cells (ATCC) were seeded sparingly on glass coverslips and cultured overnight. </w:t>
      </w:r>
      <w:r w:rsidR="00DC5586" w:rsidRPr="00AF27DD">
        <w:rPr>
          <w:rFonts w:ascii="Times New Roman" w:hAnsi="Times New Roman" w:cs="Times New Roman"/>
        </w:rPr>
        <w:t>The next day, f</w:t>
      </w:r>
      <w:r w:rsidRPr="00AF27DD">
        <w:rPr>
          <w:rFonts w:ascii="Times New Roman" w:hAnsi="Times New Roman" w:cs="Times New Roman"/>
        </w:rPr>
        <w:t>or doxycycline</w:t>
      </w:r>
      <w:r w:rsidR="00DC5586" w:rsidRPr="00AF27DD">
        <w:rPr>
          <w:rFonts w:ascii="Times New Roman" w:hAnsi="Times New Roman" w:cs="Times New Roman"/>
        </w:rPr>
        <w:t xml:space="preserve"> (dox)</w:t>
      </w:r>
      <w:r w:rsidRPr="00AF27DD">
        <w:rPr>
          <w:rFonts w:ascii="Times New Roman" w:hAnsi="Times New Roman" w:cs="Times New Roman"/>
        </w:rPr>
        <w:t xml:space="preserve"> mediated trypsin </w:t>
      </w:r>
      <w:r w:rsidR="00DC5586" w:rsidRPr="00AF27DD">
        <w:rPr>
          <w:rFonts w:ascii="Times New Roman" w:hAnsi="Times New Roman" w:cs="Times New Roman"/>
        </w:rPr>
        <w:t>activation;</w:t>
      </w:r>
      <w:r w:rsidRPr="00AF27DD">
        <w:rPr>
          <w:rFonts w:ascii="Times New Roman" w:hAnsi="Times New Roman" w:cs="Times New Roman"/>
        </w:rPr>
        <w:t xml:space="preserve"> </w:t>
      </w:r>
      <w:r w:rsidR="00DC5586" w:rsidRPr="00AF27DD">
        <w:rPr>
          <w:rFonts w:ascii="Times New Roman" w:hAnsi="Times New Roman" w:cs="Times New Roman"/>
        </w:rPr>
        <w:t xml:space="preserve">media was replaced with serum free media with or without dox and cultured for another 24 hours. For trypsin activation with dox, cell media was replaced with phenol free media +/- dox, 10µM, + </w:t>
      </w:r>
      <w:r w:rsidR="001E3B83" w:rsidRPr="00AF27DD">
        <w:rPr>
          <w:rFonts w:ascii="Times New Roman" w:hAnsi="Times New Roman" w:cs="Times New Roman"/>
        </w:rPr>
        <w:t>GPR-Rh110</w:t>
      </w:r>
      <w:r w:rsidR="00C355E9" w:rsidRPr="00AF27DD">
        <w:rPr>
          <w:rFonts w:ascii="Times New Roman" w:hAnsi="Times New Roman" w:cs="Times New Roman"/>
        </w:rPr>
        <w:t xml:space="preserve">, </w:t>
      </w:r>
      <w:r w:rsidR="00DE52F3" w:rsidRPr="00AF27DD">
        <w:rPr>
          <w:rFonts w:ascii="Times New Roman" w:hAnsi="Times New Roman" w:cs="Times New Roman"/>
        </w:rPr>
        <w:t xml:space="preserve">+ 0.1µM </w:t>
      </w:r>
      <w:r w:rsidR="001C223A" w:rsidRPr="00AF27DD">
        <w:rPr>
          <w:rFonts w:ascii="Times New Roman" w:hAnsi="Times New Roman" w:cs="Times New Roman"/>
        </w:rPr>
        <w:t>mPEG-PL-Cy5.5</w:t>
      </w:r>
      <w:r w:rsidR="000A4C8B" w:rsidRPr="00AF27DD">
        <w:rPr>
          <w:rFonts w:ascii="Times New Roman" w:hAnsi="Times New Roman" w:cs="Times New Roman"/>
        </w:rPr>
        <w:t xml:space="preserve"> </w:t>
      </w:r>
      <w:r w:rsidR="00DC5586" w:rsidRPr="00AF27DD">
        <w:rPr>
          <w:rFonts w:ascii="Times New Roman" w:hAnsi="Times New Roman" w:cs="Times New Roman"/>
        </w:rPr>
        <w:t xml:space="preserve">probe, + antifade and imaged. For trypsin activation with caerulein, cell media was replaced with phenol free media +/- 40nM caerulein, 10µM, + Rh-substrate, + 0.1µM </w:t>
      </w:r>
      <w:r w:rsidR="001C223A" w:rsidRPr="00AF27DD">
        <w:rPr>
          <w:rFonts w:ascii="Times New Roman" w:hAnsi="Times New Roman" w:cs="Times New Roman"/>
        </w:rPr>
        <w:t>mPEG-PL-Cy5.5</w:t>
      </w:r>
      <w:r w:rsidR="000A4C8B" w:rsidRPr="00AF27DD">
        <w:rPr>
          <w:rFonts w:ascii="Times New Roman" w:hAnsi="Times New Roman" w:cs="Times New Roman"/>
        </w:rPr>
        <w:t xml:space="preserve"> </w:t>
      </w:r>
      <w:r w:rsidR="001C223A" w:rsidRPr="00AF27DD">
        <w:rPr>
          <w:rFonts w:ascii="Times New Roman" w:hAnsi="Times New Roman" w:cs="Times New Roman"/>
        </w:rPr>
        <w:t>probe</w:t>
      </w:r>
      <w:r w:rsidR="00DC5586" w:rsidRPr="00AF27DD">
        <w:rPr>
          <w:rFonts w:ascii="Times New Roman" w:hAnsi="Times New Roman" w:cs="Times New Roman"/>
        </w:rPr>
        <w:t>, + antifade and imaged. All exposure times were kept constant for comparison.</w:t>
      </w:r>
    </w:p>
    <w:p w14:paraId="26FFD902" w14:textId="77777777" w:rsidR="001E3FF6" w:rsidRPr="00AF27DD" w:rsidRDefault="00DC5586" w:rsidP="001E3FF6">
      <w:pPr>
        <w:ind w:firstLine="576"/>
        <w:rPr>
          <w:rFonts w:ascii="Times New Roman" w:hAnsi="Times New Roman" w:cs="Times New Roman"/>
        </w:rPr>
      </w:pPr>
      <w:r w:rsidRPr="00AF27DD">
        <w:rPr>
          <w:rFonts w:ascii="Times New Roman" w:hAnsi="Times New Roman" w:cs="Times New Roman"/>
        </w:rPr>
        <w:t xml:space="preserve">Raw macrophages were cultured sparingly on glass coverslips overnight. On the day of imaging, macrophages were washed with PBS. 10 µl (2mg/ml </w:t>
      </w:r>
      <w:r w:rsidR="001C223A" w:rsidRPr="00AF27DD">
        <w:rPr>
          <w:rFonts w:ascii="Times New Roman" w:hAnsi="Times New Roman" w:cs="Times New Roman"/>
        </w:rPr>
        <w:t>mPEG-PL-Cy5.5</w:t>
      </w:r>
      <w:r w:rsidRPr="00AF27DD">
        <w:rPr>
          <w:rFonts w:ascii="Times New Roman" w:hAnsi="Times New Roman" w:cs="Times New Roman"/>
        </w:rPr>
        <w:t>probe) + 2 ml (phenol-free DMEM+10% FBS) was added to cells. Cells were imaged at 20 minutes after incubation</w:t>
      </w:r>
      <w:r w:rsidR="00526774" w:rsidRPr="00AF27DD">
        <w:rPr>
          <w:rFonts w:ascii="Times New Roman" w:hAnsi="Times New Roman" w:cs="Times New Roman"/>
        </w:rPr>
        <w:t xml:space="preserve"> (AxioObserver Z1, Carl Zeiss, Thornwood, NY)</w:t>
      </w:r>
      <w:r w:rsidRPr="00AF27DD">
        <w:rPr>
          <w:rFonts w:ascii="Times New Roman" w:hAnsi="Times New Roman" w:cs="Times New Roman"/>
        </w:rPr>
        <w:t>.</w:t>
      </w:r>
    </w:p>
    <w:p w14:paraId="4034FB31" w14:textId="77777777" w:rsidR="001E3FF6" w:rsidRPr="00AF27DD" w:rsidRDefault="001E3FF6" w:rsidP="001E3FF6">
      <w:pPr>
        <w:ind w:firstLine="576"/>
        <w:rPr>
          <w:rFonts w:ascii="Times New Roman" w:hAnsi="Times New Roman" w:cs="Times New Roman"/>
        </w:rPr>
      </w:pPr>
      <w:r w:rsidRPr="00AF27DD">
        <w:rPr>
          <w:rFonts w:ascii="Times New Roman" w:hAnsi="Times New Roman" w:cs="Times New Roman"/>
        </w:rPr>
        <w:lastRenderedPageBreak/>
        <w:t>Experiments with cultured Mia PaCa cells (activated trypsin either with Caerulein or +/- Doxycycline control,</w:t>
      </w:r>
      <w:r w:rsidR="00DE52F3" w:rsidRPr="00AF27DD">
        <w:rPr>
          <w:rFonts w:ascii="Times New Roman" w:hAnsi="Times New Roman" w:cs="Times New Roman"/>
        </w:rPr>
        <w:t xml:space="preserve"> </w:t>
      </w:r>
      <w:r w:rsidR="00BF6E7B">
        <w:rPr>
          <w:rFonts w:ascii="Times New Roman" w:hAnsi="Times New Roman" w:cs="Times New Roman"/>
        </w:rPr>
        <w:t>Figure S2</w:t>
      </w:r>
      <w:r w:rsidRPr="00AF27DD">
        <w:rPr>
          <w:rFonts w:ascii="Times New Roman" w:hAnsi="Times New Roman" w:cs="Times New Roman"/>
        </w:rPr>
        <w:t>) show that activated probe can be detected inside cells, in particular more prominently in activated cells. Another experiment with macrophages shows activated probe inside cells suggesting the involvement of endocytosis. In addition, it is nearly impossible under these conditions to absolutely quantify the extracellular fluorescent signal because of the large volume and constant dilution. B</w:t>
      </w:r>
      <w:r w:rsidR="0041175B" w:rsidRPr="00AF27DD">
        <w:rPr>
          <w:rFonts w:ascii="Times New Roman" w:hAnsi="Times New Roman" w:cs="Times New Roman"/>
        </w:rPr>
        <w:t>ased</w:t>
      </w:r>
      <w:r w:rsidRPr="00AF27DD">
        <w:rPr>
          <w:rFonts w:ascii="Times New Roman" w:hAnsi="Times New Roman" w:cs="Times New Roman"/>
        </w:rPr>
        <w:t xml:space="preserve"> o</w:t>
      </w:r>
      <w:r w:rsidR="0041175B" w:rsidRPr="00AF27DD">
        <w:rPr>
          <w:rFonts w:ascii="Times New Roman" w:hAnsi="Times New Roman" w:cs="Times New Roman"/>
        </w:rPr>
        <w:t>n</w:t>
      </w:r>
      <w:r w:rsidRPr="00AF27DD">
        <w:rPr>
          <w:rFonts w:ascii="Times New Roman" w:hAnsi="Times New Roman" w:cs="Times New Roman"/>
        </w:rPr>
        <w:t xml:space="preserve"> these </w:t>
      </w:r>
      <w:r w:rsidRPr="00AF27DD">
        <w:rPr>
          <w:rFonts w:ascii="Times New Roman" w:hAnsi="Times New Roman" w:cs="Times New Roman"/>
          <w:i/>
        </w:rPr>
        <w:t>in vitro</w:t>
      </w:r>
      <w:r w:rsidRPr="00AF27DD">
        <w:rPr>
          <w:rFonts w:ascii="Times New Roman" w:hAnsi="Times New Roman" w:cs="Times New Roman"/>
        </w:rPr>
        <w:t xml:space="preserve"> results and the size of the </w:t>
      </w:r>
      <w:r w:rsidR="0041175B" w:rsidRPr="00AF27DD">
        <w:rPr>
          <w:rFonts w:ascii="Times New Roman" w:hAnsi="Times New Roman" w:cs="Times New Roman"/>
        </w:rPr>
        <w:t xml:space="preserve">large size of the </w:t>
      </w:r>
      <w:r w:rsidR="001C223A" w:rsidRPr="00AF27DD">
        <w:rPr>
          <w:rFonts w:ascii="Times New Roman" w:hAnsi="Times New Roman" w:cs="Times New Roman"/>
        </w:rPr>
        <w:t>mPEG-PL-Cy5.5</w:t>
      </w:r>
      <w:r w:rsidR="00FA3705" w:rsidRPr="00AF27DD">
        <w:rPr>
          <w:rFonts w:ascii="Times New Roman" w:hAnsi="Times New Roman" w:cs="Times New Roman"/>
        </w:rPr>
        <w:t xml:space="preserve"> </w:t>
      </w:r>
      <w:r w:rsidRPr="00AF27DD">
        <w:rPr>
          <w:rFonts w:ascii="Times New Roman" w:hAnsi="Times New Roman" w:cs="Times New Roman"/>
        </w:rPr>
        <w:t xml:space="preserve">probe, we feel </w:t>
      </w:r>
      <w:r w:rsidR="0041175B" w:rsidRPr="00AF27DD">
        <w:rPr>
          <w:rFonts w:ascii="Times New Roman" w:hAnsi="Times New Roman" w:cs="Times New Roman"/>
        </w:rPr>
        <w:t>safe</w:t>
      </w:r>
      <w:r w:rsidRPr="00AF27DD">
        <w:rPr>
          <w:rFonts w:ascii="Times New Roman" w:hAnsi="Times New Roman" w:cs="Times New Roman"/>
        </w:rPr>
        <w:t xml:space="preserve"> to conclude that the probe is most likely present in the edematous fluid in the pancreas and that the vast majority of the fluorescent signal detected </w:t>
      </w:r>
      <w:r w:rsidRPr="00AF27DD">
        <w:rPr>
          <w:rFonts w:ascii="Times New Roman" w:hAnsi="Times New Roman" w:cs="Times New Roman"/>
          <w:i/>
        </w:rPr>
        <w:t>in vivo</w:t>
      </w:r>
      <w:r w:rsidRPr="00AF27DD">
        <w:rPr>
          <w:rFonts w:ascii="Times New Roman" w:hAnsi="Times New Roman" w:cs="Times New Roman"/>
        </w:rPr>
        <w:t xml:space="preserve"> is coming from probe activated outside the acinar cells</w:t>
      </w:r>
      <w:r w:rsidR="0005144A">
        <w:rPr>
          <w:rFonts w:ascii="Times New Roman" w:hAnsi="Times New Roman" w:cs="Times New Roman"/>
        </w:rPr>
        <w:t xml:space="preserve"> </w:t>
      </w:r>
      <w:r w:rsidR="0005144A" w:rsidRPr="0005144A">
        <w:rPr>
          <w:rFonts w:ascii="Times New Roman" w:hAnsi="Times New Roman" w:cs="Times New Roman"/>
        </w:rPr>
        <w:t>(Also see Sherwood MW Proc Natl Ac</w:t>
      </w:r>
      <w:r w:rsidR="0005144A">
        <w:rPr>
          <w:rFonts w:ascii="Times New Roman" w:hAnsi="Times New Roman" w:cs="Times New Roman"/>
        </w:rPr>
        <w:t>ad Sci USA 104: 5674-5679, 2007</w:t>
      </w:r>
      <w:bookmarkStart w:id="0" w:name="_GoBack"/>
      <w:bookmarkEnd w:id="0"/>
      <w:r w:rsidR="0005144A" w:rsidRPr="0005144A">
        <w:rPr>
          <w:rFonts w:ascii="Times New Roman" w:hAnsi="Times New Roman" w:cs="Times New Roman"/>
        </w:rPr>
        <w:t>)</w:t>
      </w:r>
      <w:r w:rsidRPr="00AF27DD">
        <w:rPr>
          <w:rFonts w:ascii="Times New Roman" w:hAnsi="Times New Roman" w:cs="Times New Roman"/>
        </w:rPr>
        <w:t>.</w:t>
      </w:r>
    </w:p>
    <w:p w14:paraId="4B955BFE" w14:textId="77777777" w:rsidR="009D0794" w:rsidRDefault="009D0794" w:rsidP="00CC61E4">
      <w:pPr>
        <w:pStyle w:val="Figures"/>
      </w:pPr>
    </w:p>
    <w:p w14:paraId="3BF70D45" w14:textId="77777777" w:rsidR="00DE52F3" w:rsidRDefault="00DE52F3" w:rsidP="00CC61E4">
      <w:pPr>
        <w:jc w:val="center"/>
      </w:pPr>
    </w:p>
    <w:sectPr w:rsidR="00DE52F3" w:rsidSect="00D042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D64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52F5B"/>
    <w:multiLevelType w:val="multilevel"/>
    <w:tmpl w:val="BCA220B8"/>
    <w:lvl w:ilvl="0">
      <w:start w:val="1"/>
      <w:numFmt w:val="decimal"/>
      <w:lvlText w:val="S%1"/>
      <w:lvlJc w:val="left"/>
      <w:pPr>
        <w:ind w:left="432" w:hanging="432"/>
      </w:pPr>
      <w:rPr>
        <w:rFonts w:hint="default"/>
      </w:rPr>
    </w:lvl>
    <w:lvl w:ilvl="1">
      <w:start w:val="1"/>
      <w:numFmt w:val="decimal"/>
      <w:lvlText w:val="S%2"/>
      <w:lvlJc w:val="left"/>
      <w:pPr>
        <w:ind w:left="576" w:hanging="576"/>
      </w:pPr>
      <w:rPr>
        <w:rFonts w:hint="default"/>
      </w:rPr>
    </w:lvl>
    <w:lvl w:ilvl="2">
      <w:start w:val="1"/>
      <w:numFmt w:val="decimal"/>
      <w:lvlText w:val="S%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E167643"/>
    <w:multiLevelType w:val="multilevel"/>
    <w:tmpl w:val="060E9A76"/>
    <w:lvl w:ilvl="0">
      <w:start w:val="1"/>
      <w:numFmt w:val="none"/>
      <w:pStyle w:val="Heading1"/>
      <w:lvlText w:val=""/>
      <w:lvlJc w:val="left"/>
      <w:pPr>
        <w:ind w:left="432" w:hanging="432"/>
      </w:pPr>
      <w:rPr>
        <w:rFonts w:hint="default"/>
      </w:rPr>
    </w:lvl>
    <w:lvl w:ilvl="1">
      <w:start w:val="1"/>
      <w:numFmt w:val="decimal"/>
      <w:pStyle w:val="Heading2"/>
      <w:lvlText w:val="S%2."/>
      <w:lvlJc w:val="left"/>
      <w:pPr>
        <w:ind w:left="576" w:hanging="576"/>
      </w:pPr>
      <w:rPr>
        <w:rFonts w:hint="default"/>
      </w:rPr>
    </w:lvl>
    <w:lvl w:ilvl="2">
      <w:start w:val="1"/>
      <w:numFmt w:val="decimal"/>
      <w:pStyle w:val="Heading3"/>
      <w:lvlText w:val="S%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F84509D"/>
    <w:multiLevelType w:val="multilevel"/>
    <w:tmpl w:val="C2DE30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7596A05"/>
    <w:multiLevelType w:val="multilevel"/>
    <w:tmpl w:val="5680C4EE"/>
    <w:lvl w:ilvl="0">
      <w:start w:val="1"/>
      <w:numFmt w:val="decimal"/>
      <w:lvlText w:val="S%1"/>
      <w:lvlJc w:val="left"/>
      <w:pPr>
        <w:ind w:left="432" w:hanging="432"/>
      </w:pPr>
      <w:rPr>
        <w:rFonts w:hint="default"/>
      </w:rPr>
    </w:lvl>
    <w:lvl w:ilvl="1">
      <w:start w:val="1"/>
      <w:numFmt w:val="decimal"/>
      <w:lvlText w:val="S%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78F0CC5"/>
    <w:multiLevelType w:val="multilevel"/>
    <w:tmpl w:val="BCA220B8"/>
    <w:lvl w:ilvl="0">
      <w:start w:val="1"/>
      <w:numFmt w:val="decimal"/>
      <w:lvlText w:val="S%1"/>
      <w:lvlJc w:val="left"/>
      <w:pPr>
        <w:ind w:left="432" w:hanging="432"/>
      </w:pPr>
      <w:rPr>
        <w:rFonts w:hint="default"/>
      </w:rPr>
    </w:lvl>
    <w:lvl w:ilvl="1">
      <w:start w:val="1"/>
      <w:numFmt w:val="decimal"/>
      <w:lvlText w:val="S%2"/>
      <w:lvlJc w:val="left"/>
      <w:pPr>
        <w:ind w:left="576" w:hanging="576"/>
      </w:pPr>
      <w:rPr>
        <w:rFonts w:hint="default"/>
      </w:rPr>
    </w:lvl>
    <w:lvl w:ilvl="2">
      <w:start w:val="1"/>
      <w:numFmt w:val="decimal"/>
      <w:lvlText w:val="S%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83A689B"/>
    <w:multiLevelType w:val="multilevel"/>
    <w:tmpl w:val="077427F0"/>
    <w:lvl w:ilvl="0">
      <w:start w:val="1"/>
      <w:numFmt w:val="decimal"/>
      <w:lvlText w:val="S%1"/>
      <w:lvlJc w:val="left"/>
      <w:pPr>
        <w:ind w:left="432" w:hanging="432"/>
      </w:pPr>
      <w:rPr>
        <w:rFonts w:hint="default"/>
      </w:rPr>
    </w:lvl>
    <w:lvl w:ilvl="1">
      <w:start w:val="1"/>
      <w:numFmt w:val="decimal"/>
      <w:lvlText w:val="S%1.%2"/>
      <w:lvlJc w:val="left"/>
      <w:pPr>
        <w:ind w:left="576" w:hanging="576"/>
      </w:pPr>
      <w:rPr>
        <w:rFonts w:hint="default"/>
      </w:rPr>
    </w:lvl>
    <w:lvl w:ilvl="2">
      <w:start w:val="1"/>
      <w:numFmt w:val="decimal"/>
      <w:lvlText w:val="S%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83049AB"/>
    <w:multiLevelType w:val="multilevel"/>
    <w:tmpl w:val="077427F0"/>
    <w:lvl w:ilvl="0">
      <w:start w:val="1"/>
      <w:numFmt w:val="decimal"/>
      <w:lvlText w:val="S%1"/>
      <w:lvlJc w:val="left"/>
      <w:pPr>
        <w:ind w:left="432" w:hanging="432"/>
      </w:pPr>
      <w:rPr>
        <w:rFonts w:hint="default"/>
      </w:rPr>
    </w:lvl>
    <w:lvl w:ilvl="1">
      <w:start w:val="1"/>
      <w:numFmt w:val="decimal"/>
      <w:lvlText w:val="S%1.%2"/>
      <w:lvlJc w:val="left"/>
      <w:pPr>
        <w:ind w:left="576" w:hanging="576"/>
      </w:pPr>
      <w:rPr>
        <w:rFonts w:hint="default"/>
      </w:rPr>
    </w:lvl>
    <w:lvl w:ilvl="2">
      <w:start w:val="1"/>
      <w:numFmt w:val="decimal"/>
      <w:lvlText w:val="S%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7BEC5F8F"/>
    <w:multiLevelType w:val="hybridMultilevel"/>
    <w:tmpl w:val="2D56973A"/>
    <w:lvl w:ilvl="0" w:tplc="F00CBB28">
      <w:start w:val="1"/>
      <w:numFmt w:val="bullet"/>
      <w:lvlText w:val=""/>
      <w:lvlJc w:val="left"/>
      <w:pPr>
        <w:tabs>
          <w:tab w:val="num" w:pos="720"/>
        </w:tabs>
        <w:ind w:left="720" w:hanging="360"/>
      </w:pPr>
      <w:rPr>
        <w:rFonts w:ascii="Wingdings" w:hAnsi="Wingdings" w:hint="default"/>
      </w:rPr>
    </w:lvl>
    <w:lvl w:ilvl="1" w:tplc="83026E62">
      <w:numFmt w:val="none"/>
      <w:lvlText w:val=""/>
      <w:lvlJc w:val="left"/>
      <w:pPr>
        <w:tabs>
          <w:tab w:val="num" w:pos="360"/>
        </w:tabs>
      </w:pPr>
    </w:lvl>
    <w:lvl w:ilvl="2" w:tplc="3C5AD46E" w:tentative="1">
      <w:start w:val="1"/>
      <w:numFmt w:val="bullet"/>
      <w:lvlText w:val=""/>
      <w:lvlJc w:val="left"/>
      <w:pPr>
        <w:tabs>
          <w:tab w:val="num" w:pos="2160"/>
        </w:tabs>
        <w:ind w:left="2160" w:hanging="360"/>
      </w:pPr>
      <w:rPr>
        <w:rFonts w:ascii="Wingdings" w:hAnsi="Wingdings" w:hint="default"/>
      </w:rPr>
    </w:lvl>
    <w:lvl w:ilvl="3" w:tplc="34842F6C" w:tentative="1">
      <w:start w:val="1"/>
      <w:numFmt w:val="bullet"/>
      <w:lvlText w:val=""/>
      <w:lvlJc w:val="left"/>
      <w:pPr>
        <w:tabs>
          <w:tab w:val="num" w:pos="2880"/>
        </w:tabs>
        <w:ind w:left="2880" w:hanging="360"/>
      </w:pPr>
      <w:rPr>
        <w:rFonts w:ascii="Wingdings" w:hAnsi="Wingdings" w:hint="default"/>
      </w:rPr>
    </w:lvl>
    <w:lvl w:ilvl="4" w:tplc="BE509002" w:tentative="1">
      <w:start w:val="1"/>
      <w:numFmt w:val="bullet"/>
      <w:lvlText w:val=""/>
      <w:lvlJc w:val="left"/>
      <w:pPr>
        <w:tabs>
          <w:tab w:val="num" w:pos="3600"/>
        </w:tabs>
        <w:ind w:left="3600" w:hanging="360"/>
      </w:pPr>
      <w:rPr>
        <w:rFonts w:ascii="Wingdings" w:hAnsi="Wingdings" w:hint="default"/>
      </w:rPr>
    </w:lvl>
    <w:lvl w:ilvl="5" w:tplc="062AE2AE" w:tentative="1">
      <w:start w:val="1"/>
      <w:numFmt w:val="bullet"/>
      <w:lvlText w:val=""/>
      <w:lvlJc w:val="left"/>
      <w:pPr>
        <w:tabs>
          <w:tab w:val="num" w:pos="4320"/>
        </w:tabs>
        <w:ind w:left="4320" w:hanging="360"/>
      </w:pPr>
      <w:rPr>
        <w:rFonts w:ascii="Wingdings" w:hAnsi="Wingdings" w:hint="default"/>
      </w:rPr>
    </w:lvl>
    <w:lvl w:ilvl="6" w:tplc="D2047468" w:tentative="1">
      <w:start w:val="1"/>
      <w:numFmt w:val="bullet"/>
      <w:lvlText w:val=""/>
      <w:lvlJc w:val="left"/>
      <w:pPr>
        <w:tabs>
          <w:tab w:val="num" w:pos="5040"/>
        </w:tabs>
        <w:ind w:left="5040" w:hanging="360"/>
      </w:pPr>
      <w:rPr>
        <w:rFonts w:ascii="Wingdings" w:hAnsi="Wingdings" w:hint="default"/>
      </w:rPr>
    </w:lvl>
    <w:lvl w:ilvl="7" w:tplc="1A7C67B8" w:tentative="1">
      <w:start w:val="1"/>
      <w:numFmt w:val="bullet"/>
      <w:lvlText w:val=""/>
      <w:lvlJc w:val="left"/>
      <w:pPr>
        <w:tabs>
          <w:tab w:val="num" w:pos="5760"/>
        </w:tabs>
        <w:ind w:left="5760" w:hanging="360"/>
      </w:pPr>
      <w:rPr>
        <w:rFonts w:ascii="Wingdings" w:hAnsi="Wingdings" w:hint="default"/>
      </w:rPr>
    </w:lvl>
    <w:lvl w:ilvl="8" w:tplc="7B1C7C0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8"/>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Gastroenterolog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t9pep52hzeavne9s9t5zzfow0tf0pe2exx0&quot;&gt;pancreatitis&lt;record-ids&gt;&lt;item&gt;8&lt;/item&gt;&lt;item&gt;9&lt;/item&gt;&lt;item&gt;10&lt;/item&gt;&lt;item&gt;11&lt;/item&gt;&lt;/record-ids&gt;&lt;/item&gt;&lt;/Libraries&gt;"/>
  </w:docVars>
  <w:rsids>
    <w:rsidRoot w:val="00634323"/>
    <w:rsid w:val="00010967"/>
    <w:rsid w:val="00014156"/>
    <w:rsid w:val="0005144A"/>
    <w:rsid w:val="00062B8B"/>
    <w:rsid w:val="00096E93"/>
    <w:rsid w:val="000A4C8B"/>
    <w:rsid w:val="000E4B46"/>
    <w:rsid w:val="00122F8A"/>
    <w:rsid w:val="001C223A"/>
    <w:rsid w:val="001D0973"/>
    <w:rsid w:val="001E3B83"/>
    <w:rsid w:val="001E3FF6"/>
    <w:rsid w:val="00203579"/>
    <w:rsid w:val="00211F0E"/>
    <w:rsid w:val="002B7601"/>
    <w:rsid w:val="002C1E56"/>
    <w:rsid w:val="00363832"/>
    <w:rsid w:val="003813B7"/>
    <w:rsid w:val="003A5187"/>
    <w:rsid w:val="003D2185"/>
    <w:rsid w:val="003E44AF"/>
    <w:rsid w:val="003F46F8"/>
    <w:rsid w:val="0041175B"/>
    <w:rsid w:val="004A7BA0"/>
    <w:rsid w:val="00526774"/>
    <w:rsid w:val="00577AB2"/>
    <w:rsid w:val="00580150"/>
    <w:rsid w:val="00583975"/>
    <w:rsid w:val="00617A30"/>
    <w:rsid w:val="006234A8"/>
    <w:rsid w:val="00634323"/>
    <w:rsid w:val="00663F6F"/>
    <w:rsid w:val="006836B4"/>
    <w:rsid w:val="006E1F3B"/>
    <w:rsid w:val="0076009D"/>
    <w:rsid w:val="0076594E"/>
    <w:rsid w:val="00774615"/>
    <w:rsid w:val="00795407"/>
    <w:rsid w:val="007A168B"/>
    <w:rsid w:val="00876D12"/>
    <w:rsid w:val="00891358"/>
    <w:rsid w:val="008A1FA7"/>
    <w:rsid w:val="008B297C"/>
    <w:rsid w:val="0097267F"/>
    <w:rsid w:val="009D0794"/>
    <w:rsid w:val="00A62C3A"/>
    <w:rsid w:val="00AA239E"/>
    <w:rsid w:val="00AA65F7"/>
    <w:rsid w:val="00AC3956"/>
    <w:rsid w:val="00AF27DD"/>
    <w:rsid w:val="00AF5576"/>
    <w:rsid w:val="00B427DF"/>
    <w:rsid w:val="00BF6E7B"/>
    <w:rsid w:val="00C0563E"/>
    <w:rsid w:val="00C355E9"/>
    <w:rsid w:val="00C41FBC"/>
    <w:rsid w:val="00C75E07"/>
    <w:rsid w:val="00CA0EEB"/>
    <w:rsid w:val="00CC61E4"/>
    <w:rsid w:val="00CD5165"/>
    <w:rsid w:val="00D0427F"/>
    <w:rsid w:val="00D119CB"/>
    <w:rsid w:val="00D305EE"/>
    <w:rsid w:val="00D30F14"/>
    <w:rsid w:val="00D73DBF"/>
    <w:rsid w:val="00DC0042"/>
    <w:rsid w:val="00DC5586"/>
    <w:rsid w:val="00DC5705"/>
    <w:rsid w:val="00DE52F3"/>
    <w:rsid w:val="00DF1D4D"/>
    <w:rsid w:val="00ED65A5"/>
    <w:rsid w:val="00F71D35"/>
    <w:rsid w:val="00FA3705"/>
    <w:rsid w:val="00FB183D"/>
    <w:rsid w:val="00FD6B0F"/>
    <w:rsid w:val="00FE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8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Mang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A8"/>
    <w:rPr>
      <w:sz w:val="24"/>
      <w:szCs w:val="24"/>
    </w:rPr>
  </w:style>
  <w:style w:type="paragraph" w:styleId="Heading1">
    <w:name w:val="heading 1"/>
    <w:basedOn w:val="Normal"/>
    <w:next w:val="Normal"/>
    <w:link w:val="Heading1Char"/>
    <w:autoRedefine/>
    <w:uiPriority w:val="9"/>
    <w:qFormat/>
    <w:rsid w:val="009D0794"/>
    <w:pPr>
      <w:keepNext/>
      <w:keepLines/>
      <w:numPr>
        <w:numId w:val="1"/>
      </w:numPr>
      <w:spacing w:line="48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autoRedefine/>
    <w:uiPriority w:val="9"/>
    <w:qFormat/>
    <w:rsid w:val="009D0794"/>
    <w:pPr>
      <w:keepNext/>
      <w:keepLines/>
      <w:numPr>
        <w:ilvl w:val="1"/>
        <w:numId w:val="1"/>
      </w:numPr>
      <w:spacing w:before="120" w:after="120"/>
      <w:jc w:val="both"/>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
    <w:qFormat/>
    <w:rsid w:val="009D0794"/>
    <w:pPr>
      <w:keepNext/>
      <w:keepLines/>
      <w:numPr>
        <w:ilvl w:val="2"/>
        <w:numId w:val="1"/>
      </w:numPr>
      <w:spacing w:before="200" w:line="480" w:lineRule="auto"/>
      <w:jc w:val="both"/>
      <w:outlineLvl w:val="2"/>
    </w:pPr>
    <w:rPr>
      <w:rFonts w:ascii="Times New Roman" w:eastAsia="Times New Roman" w:hAnsi="Times New Roman" w:cs="Times New Roman"/>
      <w:b/>
      <w:bCs/>
      <w:szCs w:val="22"/>
    </w:rPr>
  </w:style>
  <w:style w:type="paragraph" w:styleId="Heading4">
    <w:name w:val="heading 4"/>
    <w:basedOn w:val="Normal"/>
    <w:next w:val="Normal"/>
    <w:link w:val="Heading4Char"/>
    <w:uiPriority w:val="9"/>
    <w:qFormat/>
    <w:rsid w:val="009D0794"/>
    <w:pPr>
      <w:keepNext/>
      <w:numPr>
        <w:ilvl w:val="3"/>
        <w:numId w:val="1"/>
      </w:numPr>
      <w:spacing w:before="240" w:after="60" w:line="480" w:lineRule="auto"/>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9D0794"/>
    <w:pPr>
      <w:numPr>
        <w:ilvl w:val="4"/>
        <w:numId w:val="1"/>
      </w:numPr>
      <w:spacing w:before="240" w:after="60" w:line="48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9D0794"/>
    <w:pPr>
      <w:numPr>
        <w:ilvl w:val="5"/>
        <w:numId w:val="1"/>
      </w:numPr>
      <w:spacing w:before="240" w:after="60" w:line="480" w:lineRule="auto"/>
      <w:jc w:val="both"/>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qFormat/>
    <w:rsid w:val="009D0794"/>
    <w:pPr>
      <w:numPr>
        <w:ilvl w:val="6"/>
        <w:numId w:val="1"/>
      </w:numPr>
      <w:spacing w:before="240" w:after="60" w:line="480" w:lineRule="auto"/>
      <w:jc w:val="both"/>
      <w:outlineLvl w:val="6"/>
    </w:pPr>
    <w:rPr>
      <w:rFonts w:ascii="Calibri" w:eastAsia="Times New Roman" w:hAnsi="Calibri" w:cs="Times New Roman"/>
    </w:rPr>
  </w:style>
  <w:style w:type="paragraph" w:styleId="Heading8">
    <w:name w:val="heading 8"/>
    <w:basedOn w:val="Normal"/>
    <w:next w:val="Normal"/>
    <w:link w:val="Heading8Char"/>
    <w:uiPriority w:val="9"/>
    <w:qFormat/>
    <w:rsid w:val="009D0794"/>
    <w:pPr>
      <w:numPr>
        <w:ilvl w:val="7"/>
        <w:numId w:val="1"/>
      </w:numPr>
      <w:spacing w:before="240" w:after="60" w:line="480" w:lineRule="auto"/>
      <w:jc w:val="both"/>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9D0794"/>
    <w:pPr>
      <w:numPr>
        <w:ilvl w:val="8"/>
        <w:numId w:val="1"/>
      </w:numPr>
      <w:spacing w:before="240" w:after="60" w:line="480" w:lineRule="auto"/>
      <w:jc w:val="both"/>
      <w:outlineLvl w:val="8"/>
    </w:pPr>
    <w:rPr>
      <w:rFonts w:eastAsia="Times New Roman"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autoRedefine/>
    <w:qFormat/>
    <w:rsid w:val="00CC61E4"/>
    <w:pPr>
      <w:jc w:val="both"/>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363832"/>
    <w:rPr>
      <w:rFonts w:ascii="Lucida Grande" w:hAnsi="Lucida Grande" w:cs="Times New Roman"/>
      <w:sz w:val="18"/>
      <w:szCs w:val="18"/>
    </w:rPr>
  </w:style>
  <w:style w:type="character" w:customStyle="1" w:styleId="BalloonTextChar">
    <w:name w:val="Balloon Text Char"/>
    <w:link w:val="BalloonText"/>
    <w:uiPriority w:val="99"/>
    <w:semiHidden/>
    <w:rsid w:val="00363832"/>
    <w:rPr>
      <w:rFonts w:ascii="Lucida Grande" w:hAnsi="Lucida Grande"/>
      <w:sz w:val="18"/>
      <w:szCs w:val="18"/>
    </w:rPr>
  </w:style>
  <w:style w:type="character" w:customStyle="1" w:styleId="Heading1Char">
    <w:name w:val="Heading 1 Char"/>
    <w:link w:val="Heading1"/>
    <w:uiPriority w:val="9"/>
    <w:rsid w:val="009D0794"/>
    <w:rPr>
      <w:rFonts w:ascii="Times New Roman" w:eastAsia="Times New Roman" w:hAnsi="Times New Roman" w:cs="Times New Roman"/>
      <w:b/>
      <w:bCs/>
      <w:sz w:val="28"/>
      <w:szCs w:val="28"/>
    </w:rPr>
  </w:style>
  <w:style w:type="character" w:customStyle="1" w:styleId="Heading2Char">
    <w:name w:val="Heading 2 Char"/>
    <w:link w:val="Heading2"/>
    <w:uiPriority w:val="9"/>
    <w:rsid w:val="009D0794"/>
    <w:rPr>
      <w:rFonts w:ascii="Times New Roman" w:eastAsia="Times New Roman" w:hAnsi="Times New Roman" w:cs="Times New Roman"/>
      <w:b/>
      <w:bCs/>
      <w:sz w:val="26"/>
      <w:szCs w:val="26"/>
    </w:rPr>
  </w:style>
  <w:style w:type="character" w:customStyle="1" w:styleId="Heading3Char">
    <w:name w:val="Heading 3 Char"/>
    <w:link w:val="Heading3"/>
    <w:uiPriority w:val="9"/>
    <w:rsid w:val="009D0794"/>
    <w:rPr>
      <w:rFonts w:ascii="Times New Roman" w:eastAsia="Times New Roman" w:hAnsi="Times New Roman" w:cs="Times New Roman"/>
      <w:b/>
      <w:bCs/>
      <w:sz w:val="24"/>
      <w:szCs w:val="22"/>
    </w:rPr>
  </w:style>
  <w:style w:type="character" w:customStyle="1" w:styleId="Heading4Char">
    <w:name w:val="Heading 4 Char"/>
    <w:link w:val="Heading4"/>
    <w:uiPriority w:val="9"/>
    <w:rsid w:val="009D0794"/>
    <w:rPr>
      <w:rFonts w:ascii="Calibri" w:eastAsia="Times New Roman" w:hAnsi="Calibri" w:cs="Times New Roman"/>
      <w:b/>
      <w:bCs/>
      <w:sz w:val="28"/>
      <w:szCs w:val="28"/>
    </w:rPr>
  </w:style>
  <w:style w:type="character" w:customStyle="1" w:styleId="Heading5Char">
    <w:name w:val="Heading 5 Char"/>
    <w:link w:val="Heading5"/>
    <w:uiPriority w:val="9"/>
    <w:rsid w:val="009D0794"/>
    <w:rPr>
      <w:rFonts w:ascii="Calibri" w:eastAsia="Times New Roman" w:hAnsi="Calibri" w:cs="Times New Roman"/>
      <w:b/>
      <w:bCs/>
      <w:i/>
      <w:iCs/>
      <w:sz w:val="26"/>
      <w:szCs w:val="26"/>
    </w:rPr>
  </w:style>
  <w:style w:type="character" w:customStyle="1" w:styleId="Heading6Char">
    <w:name w:val="Heading 6 Char"/>
    <w:link w:val="Heading6"/>
    <w:uiPriority w:val="9"/>
    <w:rsid w:val="009D0794"/>
    <w:rPr>
      <w:rFonts w:ascii="Calibri" w:eastAsia="Times New Roman" w:hAnsi="Calibri" w:cs="Times New Roman"/>
      <w:b/>
      <w:bCs/>
      <w:sz w:val="22"/>
      <w:szCs w:val="22"/>
    </w:rPr>
  </w:style>
  <w:style w:type="character" w:customStyle="1" w:styleId="Heading7Char">
    <w:name w:val="Heading 7 Char"/>
    <w:link w:val="Heading7"/>
    <w:uiPriority w:val="9"/>
    <w:rsid w:val="009D0794"/>
    <w:rPr>
      <w:rFonts w:ascii="Calibri" w:eastAsia="Times New Roman" w:hAnsi="Calibri" w:cs="Times New Roman"/>
      <w:sz w:val="24"/>
      <w:szCs w:val="24"/>
    </w:rPr>
  </w:style>
  <w:style w:type="character" w:customStyle="1" w:styleId="Heading8Char">
    <w:name w:val="Heading 8 Char"/>
    <w:link w:val="Heading8"/>
    <w:uiPriority w:val="9"/>
    <w:rsid w:val="009D0794"/>
    <w:rPr>
      <w:rFonts w:ascii="Calibri" w:eastAsia="Times New Roman" w:hAnsi="Calibri" w:cs="Times New Roman"/>
      <w:i/>
      <w:iCs/>
      <w:sz w:val="24"/>
      <w:szCs w:val="24"/>
    </w:rPr>
  </w:style>
  <w:style w:type="character" w:customStyle="1" w:styleId="Heading9Char">
    <w:name w:val="Heading 9 Char"/>
    <w:link w:val="Heading9"/>
    <w:uiPriority w:val="9"/>
    <w:rsid w:val="009D0794"/>
    <w:rPr>
      <w:rFonts w:eastAsia="Times New Roman" w:cs="Times New Roman"/>
      <w:sz w:val="22"/>
      <w:szCs w:val="22"/>
    </w:rPr>
  </w:style>
  <w:style w:type="character" w:styleId="Hyperlink">
    <w:name w:val="Hyperlink"/>
    <w:uiPriority w:val="99"/>
    <w:unhideWhenUsed/>
    <w:rsid w:val="00C0563E"/>
    <w:rPr>
      <w:color w:val="0000FF"/>
      <w:u w:val="single"/>
    </w:rPr>
  </w:style>
  <w:style w:type="paragraph" w:customStyle="1" w:styleId="MediumGrid1-Accent21">
    <w:name w:val="Medium Grid 1 - Accent 21"/>
    <w:basedOn w:val="Normal"/>
    <w:uiPriority w:val="72"/>
    <w:rsid w:val="00580150"/>
    <w:pPr>
      <w:ind w:left="720"/>
    </w:pPr>
  </w:style>
  <w:style w:type="character" w:styleId="CommentReference">
    <w:name w:val="annotation reference"/>
    <w:basedOn w:val="DefaultParagraphFont"/>
    <w:uiPriority w:val="99"/>
    <w:semiHidden/>
    <w:unhideWhenUsed/>
    <w:rsid w:val="00CA0EEB"/>
    <w:rPr>
      <w:sz w:val="16"/>
      <w:szCs w:val="16"/>
    </w:rPr>
  </w:style>
  <w:style w:type="paragraph" w:styleId="CommentText">
    <w:name w:val="annotation text"/>
    <w:basedOn w:val="Normal"/>
    <w:link w:val="CommentTextChar"/>
    <w:uiPriority w:val="99"/>
    <w:semiHidden/>
    <w:unhideWhenUsed/>
    <w:rsid w:val="00CA0EEB"/>
    <w:rPr>
      <w:sz w:val="20"/>
      <w:szCs w:val="20"/>
    </w:rPr>
  </w:style>
  <w:style w:type="character" w:customStyle="1" w:styleId="CommentTextChar">
    <w:name w:val="Comment Text Char"/>
    <w:basedOn w:val="DefaultParagraphFont"/>
    <w:link w:val="CommentText"/>
    <w:uiPriority w:val="99"/>
    <w:semiHidden/>
    <w:rsid w:val="00CA0EEB"/>
  </w:style>
  <w:style w:type="paragraph" w:styleId="CommentSubject">
    <w:name w:val="annotation subject"/>
    <w:basedOn w:val="CommentText"/>
    <w:next w:val="CommentText"/>
    <w:link w:val="CommentSubjectChar"/>
    <w:uiPriority w:val="99"/>
    <w:semiHidden/>
    <w:unhideWhenUsed/>
    <w:rsid w:val="00CA0EEB"/>
    <w:rPr>
      <w:b/>
      <w:bCs/>
    </w:rPr>
  </w:style>
  <w:style w:type="character" w:customStyle="1" w:styleId="CommentSubjectChar">
    <w:name w:val="Comment Subject Char"/>
    <w:basedOn w:val="CommentTextChar"/>
    <w:link w:val="CommentSubject"/>
    <w:uiPriority w:val="99"/>
    <w:semiHidden/>
    <w:rsid w:val="00CA0EEB"/>
    <w:rPr>
      <w:b/>
      <w:bCs/>
    </w:rPr>
  </w:style>
  <w:style w:type="paragraph" w:styleId="NormalWeb">
    <w:name w:val="Normal (Web)"/>
    <w:basedOn w:val="Normal"/>
    <w:uiPriority w:val="99"/>
    <w:semiHidden/>
    <w:unhideWhenUsed/>
    <w:rsid w:val="00ED65A5"/>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Mang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A8"/>
    <w:rPr>
      <w:sz w:val="24"/>
      <w:szCs w:val="24"/>
    </w:rPr>
  </w:style>
  <w:style w:type="paragraph" w:styleId="Heading1">
    <w:name w:val="heading 1"/>
    <w:basedOn w:val="Normal"/>
    <w:next w:val="Normal"/>
    <w:link w:val="Heading1Char"/>
    <w:autoRedefine/>
    <w:uiPriority w:val="9"/>
    <w:qFormat/>
    <w:rsid w:val="009D0794"/>
    <w:pPr>
      <w:keepNext/>
      <w:keepLines/>
      <w:numPr>
        <w:numId w:val="1"/>
      </w:numPr>
      <w:spacing w:line="480" w:lineRule="auto"/>
      <w:jc w:val="both"/>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autoRedefine/>
    <w:uiPriority w:val="9"/>
    <w:qFormat/>
    <w:rsid w:val="009D0794"/>
    <w:pPr>
      <w:keepNext/>
      <w:keepLines/>
      <w:numPr>
        <w:ilvl w:val="1"/>
        <w:numId w:val="1"/>
      </w:numPr>
      <w:spacing w:before="120" w:after="120"/>
      <w:jc w:val="both"/>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
    <w:qFormat/>
    <w:rsid w:val="009D0794"/>
    <w:pPr>
      <w:keepNext/>
      <w:keepLines/>
      <w:numPr>
        <w:ilvl w:val="2"/>
        <w:numId w:val="1"/>
      </w:numPr>
      <w:spacing w:before="200" w:line="480" w:lineRule="auto"/>
      <w:jc w:val="both"/>
      <w:outlineLvl w:val="2"/>
    </w:pPr>
    <w:rPr>
      <w:rFonts w:ascii="Times New Roman" w:eastAsia="Times New Roman" w:hAnsi="Times New Roman" w:cs="Times New Roman"/>
      <w:b/>
      <w:bCs/>
      <w:szCs w:val="22"/>
    </w:rPr>
  </w:style>
  <w:style w:type="paragraph" w:styleId="Heading4">
    <w:name w:val="heading 4"/>
    <w:basedOn w:val="Normal"/>
    <w:next w:val="Normal"/>
    <w:link w:val="Heading4Char"/>
    <w:uiPriority w:val="9"/>
    <w:qFormat/>
    <w:rsid w:val="009D0794"/>
    <w:pPr>
      <w:keepNext/>
      <w:numPr>
        <w:ilvl w:val="3"/>
        <w:numId w:val="1"/>
      </w:numPr>
      <w:spacing w:before="240" w:after="60" w:line="480" w:lineRule="auto"/>
      <w:jc w:val="both"/>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9D0794"/>
    <w:pPr>
      <w:numPr>
        <w:ilvl w:val="4"/>
        <w:numId w:val="1"/>
      </w:numPr>
      <w:spacing w:before="240" w:after="60" w:line="48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9D0794"/>
    <w:pPr>
      <w:numPr>
        <w:ilvl w:val="5"/>
        <w:numId w:val="1"/>
      </w:numPr>
      <w:spacing w:before="240" w:after="60" w:line="480" w:lineRule="auto"/>
      <w:jc w:val="both"/>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qFormat/>
    <w:rsid w:val="009D0794"/>
    <w:pPr>
      <w:numPr>
        <w:ilvl w:val="6"/>
        <w:numId w:val="1"/>
      </w:numPr>
      <w:spacing w:before="240" w:after="60" w:line="480" w:lineRule="auto"/>
      <w:jc w:val="both"/>
      <w:outlineLvl w:val="6"/>
    </w:pPr>
    <w:rPr>
      <w:rFonts w:ascii="Calibri" w:eastAsia="Times New Roman" w:hAnsi="Calibri" w:cs="Times New Roman"/>
    </w:rPr>
  </w:style>
  <w:style w:type="paragraph" w:styleId="Heading8">
    <w:name w:val="heading 8"/>
    <w:basedOn w:val="Normal"/>
    <w:next w:val="Normal"/>
    <w:link w:val="Heading8Char"/>
    <w:uiPriority w:val="9"/>
    <w:qFormat/>
    <w:rsid w:val="009D0794"/>
    <w:pPr>
      <w:numPr>
        <w:ilvl w:val="7"/>
        <w:numId w:val="1"/>
      </w:numPr>
      <w:spacing w:before="240" w:after="60" w:line="480" w:lineRule="auto"/>
      <w:jc w:val="both"/>
      <w:outlineLvl w:val="7"/>
    </w:pPr>
    <w:rPr>
      <w:rFonts w:ascii="Calibri" w:eastAsia="Times New Roman" w:hAnsi="Calibri" w:cs="Times New Roman"/>
      <w:i/>
      <w:iCs/>
    </w:rPr>
  </w:style>
  <w:style w:type="paragraph" w:styleId="Heading9">
    <w:name w:val="heading 9"/>
    <w:basedOn w:val="Normal"/>
    <w:next w:val="Normal"/>
    <w:link w:val="Heading9Char"/>
    <w:uiPriority w:val="9"/>
    <w:qFormat/>
    <w:rsid w:val="009D0794"/>
    <w:pPr>
      <w:numPr>
        <w:ilvl w:val="8"/>
        <w:numId w:val="1"/>
      </w:numPr>
      <w:spacing w:before="240" w:after="60" w:line="480" w:lineRule="auto"/>
      <w:jc w:val="both"/>
      <w:outlineLvl w:val="8"/>
    </w:pPr>
    <w:rPr>
      <w:rFonts w:eastAsia="Times New Roman"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autoRedefine/>
    <w:qFormat/>
    <w:rsid w:val="00CC61E4"/>
    <w:pPr>
      <w:jc w:val="both"/>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363832"/>
    <w:rPr>
      <w:rFonts w:ascii="Lucida Grande" w:hAnsi="Lucida Grande" w:cs="Times New Roman"/>
      <w:sz w:val="18"/>
      <w:szCs w:val="18"/>
    </w:rPr>
  </w:style>
  <w:style w:type="character" w:customStyle="1" w:styleId="BalloonTextChar">
    <w:name w:val="Balloon Text Char"/>
    <w:link w:val="BalloonText"/>
    <w:uiPriority w:val="99"/>
    <w:semiHidden/>
    <w:rsid w:val="00363832"/>
    <w:rPr>
      <w:rFonts w:ascii="Lucida Grande" w:hAnsi="Lucida Grande"/>
      <w:sz w:val="18"/>
      <w:szCs w:val="18"/>
    </w:rPr>
  </w:style>
  <w:style w:type="character" w:customStyle="1" w:styleId="Heading1Char">
    <w:name w:val="Heading 1 Char"/>
    <w:link w:val="Heading1"/>
    <w:uiPriority w:val="9"/>
    <w:rsid w:val="009D0794"/>
    <w:rPr>
      <w:rFonts w:ascii="Times New Roman" w:eastAsia="Times New Roman" w:hAnsi="Times New Roman" w:cs="Times New Roman"/>
      <w:b/>
      <w:bCs/>
      <w:sz w:val="28"/>
      <w:szCs w:val="28"/>
    </w:rPr>
  </w:style>
  <w:style w:type="character" w:customStyle="1" w:styleId="Heading2Char">
    <w:name w:val="Heading 2 Char"/>
    <w:link w:val="Heading2"/>
    <w:uiPriority w:val="9"/>
    <w:rsid w:val="009D0794"/>
    <w:rPr>
      <w:rFonts w:ascii="Times New Roman" w:eastAsia="Times New Roman" w:hAnsi="Times New Roman" w:cs="Times New Roman"/>
      <w:b/>
      <w:bCs/>
      <w:sz w:val="26"/>
      <w:szCs w:val="26"/>
    </w:rPr>
  </w:style>
  <w:style w:type="character" w:customStyle="1" w:styleId="Heading3Char">
    <w:name w:val="Heading 3 Char"/>
    <w:link w:val="Heading3"/>
    <w:uiPriority w:val="9"/>
    <w:rsid w:val="009D0794"/>
    <w:rPr>
      <w:rFonts w:ascii="Times New Roman" w:eastAsia="Times New Roman" w:hAnsi="Times New Roman" w:cs="Times New Roman"/>
      <w:b/>
      <w:bCs/>
      <w:sz w:val="24"/>
      <w:szCs w:val="22"/>
    </w:rPr>
  </w:style>
  <w:style w:type="character" w:customStyle="1" w:styleId="Heading4Char">
    <w:name w:val="Heading 4 Char"/>
    <w:link w:val="Heading4"/>
    <w:uiPriority w:val="9"/>
    <w:rsid w:val="009D0794"/>
    <w:rPr>
      <w:rFonts w:ascii="Calibri" w:eastAsia="Times New Roman" w:hAnsi="Calibri" w:cs="Times New Roman"/>
      <w:b/>
      <w:bCs/>
      <w:sz w:val="28"/>
      <w:szCs w:val="28"/>
    </w:rPr>
  </w:style>
  <w:style w:type="character" w:customStyle="1" w:styleId="Heading5Char">
    <w:name w:val="Heading 5 Char"/>
    <w:link w:val="Heading5"/>
    <w:uiPriority w:val="9"/>
    <w:rsid w:val="009D0794"/>
    <w:rPr>
      <w:rFonts w:ascii="Calibri" w:eastAsia="Times New Roman" w:hAnsi="Calibri" w:cs="Times New Roman"/>
      <w:b/>
      <w:bCs/>
      <w:i/>
      <w:iCs/>
      <w:sz w:val="26"/>
      <w:szCs w:val="26"/>
    </w:rPr>
  </w:style>
  <w:style w:type="character" w:customStyle="1" w:styleId="Heading6Char">
    <w:name w:val="Heading 6 Char"/>
    <w:link w:val="Heading6"/>
    <w:uiPriority w:val="9"/>
    <w:rsid w:val="009D0794"/>
    <w:rPr>
      <w:rFonts w:ascii="Calibri" w:eastAsia="Times New Roman" w:hAnsi="Calibri" w:cs="Times New Roman"/>
      <w:b/>
      <w:bCs/>
      <w:sz w:val="22"/>
      <w:szCs w:val="22"/>
    </w:rPr>
  </w:style>
  <w:style w:type="character" w:customStyle="1" w:styleId="Heading7Char">
    <w:name w:val="Heading 7 Char"/>
    <w:link w:val="Heading7"/>
    <w:uiPriority w:val="9"/>
    <w:rsid w:val="009D0794"/>
    <w:rPr>
      <w:rFonts w:ascii="Calibri" w:eastAsia="Times New Roman" w:hAnsi="Calibri" w:cs="Times New Roman"/>
      <w:sz w:val="24"/>
      <w:szCs w:val="24"/>
    </w:rPr>
  </w:style>
  <w:style w:type="character" w:customStyle="1" w:styleId="Heading8Char">
    <w:name w:val="Heading 8 Char"/>
    <w:link w:val="Heading8"/>
    <w:uiPriority w:val="9"/>
    <w:rsid w:val="009D0794"/>
    <w:rPr>
      <w:rFonts w:ascii="Calibri" w:eastAsia="Times New Roman" w:hAnsi="Calibri" w:cs="Times New Roman"/>
      <w:i/>
      <w:iCs/>
      <w:sz w:val="24"/>
      <w:szCs w:val="24"/>
    </w:rPr>
  </w:style>
  <w:style w:type="character" w:customStyle="1" w:styleId="Heading9Char">
    <w:name w:val="Heading 9 Char"/>
    <w:link w:val="Heading9"/>
    <w:uiPriority w:val="9"/>
    <w:rsid w:val="009D0794"/>
    <w:rPr>
      <w:rFonts w:eastAsia="Times New Roman" w:cs="Times New Roman"/>
      <w:sz w:val="22"/>
      <w:szCs w:val="22"/>
    </w:rPr>
  </w:style>
  <w:style w:type="character" w:styleId="Hyperlink">
    <w:name w:val="Hyperlink"/>
    <w:uiPriority w:val="99"/>
    <w:unhideWhenUsed/>
    <w:rsid w:val="00C0563E"/>
    <w:rPr>
      <w:color w:val="0000FF"/>
      <w:u w:val="single"/>
    </w:rPr>
  </w:style>
  <w:style w:type="paragraph" w:customStyle="1" w:styleId="MediumGrid1-Accent21">
    <w:name w:val="Medium Grid 1 - Accent 21"/>
    <w:basedOn w:val="Normal"/>
    <w:uiPriority w:val="72"/>
    <w:rsid w:val="00580150"/>
    <w:pPr>
      <w:ind w:left="720"/>
    </w:pPr>
  </w:style>
  <w:style w:type="character" w:styleId="CommentReference">
    <w:name w:val="annotation reference"/>
    <w:basedOn w:val="DefaultParagraphFont"/>
    <w:uiPriority w:val="99"/>
    <w:semiHidden/>
    <w:unhideWhenUsed/>
    <w:rsid w:val="00CA0EEB"/>
    <w:rPr>
      <w:sz w:val="16"/>
      <w:szCs w:val="16"/>
    </w:rPr>
  </w:style>
  <w:style w:type="paragraph" w:styleId="CommentText">
    <w:name w:val="annotation text"/>
    <w:basedOn w:val="Normal"/>
    <w:link w:val="CommentTextChar"/>
    <w:uiPriority w:val="99"/>
    <w:semiHidden/>
    <w:unhideWhenUsed/>
    <w:rsid w:val="00CA0EEB"/>
    <w:rPr>
      <w:sz w:val="20"/>
      <w:szCs w:val="20"/>
    </w:rPr>
  </w:style>
  <w:style w:type="character" w:customStyle="1" w:styleId="CommentTextChar">
    <w:name w:val="Comment Text Char"/>
    <w:basedOn w:val="DefaultParagraphFont"/>
    <w:link w:val="CommentText"/>
    <w:uiPriority w:val="99"/>
    <w:semiHidden/>
    <w:rsid w:val="00CA0EEB"/>
  </w:style>
  <w:style w:type="paragraph" w:styleId="CommentSubject">
    <w:name w:val="annotation subject"/>
    <w:basedOn w:val="CommentText"/>
    <w:next w:val="CommentText"/>
    <w:link w:val="CommentSubjectChar"/>
    <w:uiPriority w:val="99"/>
    <w:semiHidden/>
    <w:unhideWhenUsed/>
    <w:rsid w:val="00CA0EEB"/>
    <w:rPr>
      <w:b/>
      <w:bCs/>
    </w:rPr>
  </w:style>
  <w:style w:type="character" w:customStyle="1" w:styleId="CommentSubjectChar">
    <w:name w:val="Comment Subject Char"/>
    <w:basedOn w:val="CommentTextChar"/>
    <w:link w:val="CommentSubject"/>
    <w:uiPriority w:val="99"/>
    <w:semiHidden/>
    <w:rsid w:val="00CA0EEB"/>
    <w:rPr>
      <w:b/>
      <w:bCs/>
    </w:rPr>
  </w:style>
  <w:style w:type="paragraph" w:styleId="NormalWeb">
    <w:name w:val="Normal (Web)"/>
    <w:basedOn w:val="Normal"/>
    <w:uiPriority w:val="99"/>
    <w:semiHidden/>
    <w:unhideWhenUsed/>
    <w:rsid w:val="00ED65A5"/>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29284">
      <w:bodyDiv w:val="1"/>
      <w:marLeft w:val="0"/>
      <w:marRight w:val="0"/>
      <w:marTop w:val="0"/>
      <w:marBottom w:val="0"/>
      <w:divBdr>
        <w:top w:val="none" w:sz="0" w:space="0" w:color="auto"/>
        <w:left w:val="none" w:sz="0" w:space="0" w:color="auto"/>
        <w:bottom w:val="none" w:sz="0" w:space="0" w:color="auto"/>
        <w:right w:val="none" w:sz="0" w:space="0" w:color="auto"/>
      </w:divBdr>
      <w:divsChild>
        <w:div w:id="210075154">
          <w:marLeft w:val="634"/>
          <w:marRight w:val="0"/>
          <w:marTop w:val="115"/>
          <w:marBottom w:val="0"/>
          <w:divBdr>
            <w:top w:val="none" w:sz="0" w:space="0" w:color="auto"/>
            <w:left w:val="none" w:sz="0" w:space="0" w:color="auto"/>
            <w:bottom w:val="none" w:sz="0" w:space="0" w:color="auto"/>
            <w:right w:val="none" w:sz="0" w:space="0" w:color="auto"/>
          </w:divBdr>
        </w:div>
        <w:div w:id="270816699">
          <w:marLeft w:val="634"/>
          <w:marRight w:val="0"/>
          <w:marTop w:val="115"/>
          <w:marBottom w:val="0"/>
          <w:divBdr>
            <w:top w:val="none" w:sz="0" w:space="0" w:color="auto"/>
            <w:left w:val="none" w:sz="0" w:space="0" w:color="auto"/>
            <w:bottom w:val="none" w:sz="0" w:space="0" w:color="auto"/>
            <w:right w:val="none" w:sz="0" w:space="0" w:color="auto"/>
          </w:divBdr>
        </w:div>
        <w:div w:id="313097893">
          <w:marLeft w:val="374"/>
          <w:marRight w:val="0"/>
          <w:marTop w:val="216"/>
          <w:marBottom w:val="0"/>
          <w:divBdr>
            <w:top w:val="none" w:sz="0" w:space="0" w:color="auto"/>
            <w:left w:val="none" w:sz="0" w:space="0" w:color="auto"/>
            <w:bottom w:val="none" w:sz="0" w:space="0" w:color="auto"/>
            <w:right w:val="none" w:sz="0" w:space="0" w:color="auto"/>
          </w:divBdr>
        </w:div>
        <w:div w:id="500777965">
          <w:marLeft w:val="374"/>
          <w:marRight w:val="0"/>
          <w:marTop w:val="216"/>
          <w:marBottom w:val="0"/>
          <w:divBdr>
            <w:top w:val="none" w:sz="0" w:space="0" w:color="auto"/>
            <w:left w:val="none" w:sz="0" w:space="0" w:color="auto"/>
            <w:bottom w:val="none" w:sz="0" w:space="0" w:color="auto"/>
            <w:right w:val="none" w:sz="0" w:space="0" w:color="auto"/>
          </w:divBdr>
        </w:div>
        <w:div w:id="508448816">
          <w:marLeft w:val="374"/>
          <w:marRight w:val="0"/>
          <w:marTop w:val="216"/>
          <w:marBottom w:val="0"/>
          <w:divBdr>
            <w:top w:val="none" w:sz="0" w:space="0" w:color="auto"/>
            <w:left w:val="none" w:sz="0" w:space="0" w:color="auto"/>
            <w:bottom w:val="none" w:sz="0" w:space="0" w:color="auto"/>
            <w:right w:val="none" w:sz="0" w:space="0" w:color="auto"/>
          </w:divBdr>
        </w:div>
        <w:div w:id="684868246">
          <w:marLeft w:val="374"/>
          <w:marRight w:val="0"/>
          <w:marTop w:val="216"/>
          <w:marBottom w:val="0"/>
          <w:divBdr>
            <w:top w:val="none" w:sz="0" w:space="0" w:color="auto"/>
            <w:left w:val="none" w:sz="0" w:space="0" w:color="auto"/>
            <w:bottom w:val="none" w:sz="0" w:space="0" w:color="auto"/>
            <w:right w:val="none" w:sz="0" w:space="0" w:color="auto"/>
          </w:divBdr>
        </w:div>
        <w:div w:id="721951065">
          <w:marLeft w:val="374"/>
          <w:marRight w:val="0"/>
          <w:marTop w:val="216"/>
          <w:marBottom w:val="0"/>
          <w:divBdr>
            <w:top w:val="none" w:sz="0" w:space="0" w:color="auto"/>
            <w:left w:val="none" w:sz="0" w:space="0" w:color="auto"/>
            <w:bottom w:val="none" w:sz="0" w:space="0" w:color="auto"/>
            <w:right w:val="none" w:sz="0" w:space="0" w:color="auto"/>
          </w:divBdr>
        </w:div>
        <w:div w:id="733315048">
          <w:marLeft w:val="374"/>
          <w:marRight w:val="0"/>
          <w:marTop w:val="216"/>
          <w:marBottom w:val="0"/>
          <w:divBdr>
            <w:top w:val="none" w:sz="0" w:space="0" w:color="auto"/>
            <w:left w:val="none" w:sz="0" w:space="0" w:color="auto"/>
            <w:bottom w:val="none" w:sz="0" w:space="0" w:color="auto"/>
            <w:right w:val="none" w:sz="0" w:space="0" w:color="auto"/>
          </w:divBdr>
        </w:div>
        <w:div w:id="989020624">
          <w:marLeft w:val="634"/>
          <w:marRight w:val="0"/>
          <w:marTop w:val="115"/>
          <w:marBottom w:val="0"/>
          <w:divBdr>
            <w:top w:val="none" w:sz="0" w:space="0" w:color="auto"/>
            <w:left w:val="none" w:sz="0" w:space="0" w:color="auto"/>
            <w:bottom w:val="none" w:sz="0" w:space="0" w:color="auto"/>
            <w:right w:val="none" w:sz="0" w:space="0" w:color="auto"/>
          </w:divBdr>
        </w:div>
        <w:div w:id="1086685086">
          <w:marLeft w:val="374"/>
          <w:marRight w:val="0"/>
          <w:marTop w:val="216"/>
          <w:marBottom w:val="0"/>
          <w:divBdr>
            <w:top w:val="none" w:sz="0" w:space="0" w:color="auto"/>
            <w:left w:val="none" w:sz="0" w:space="0" w:color="auto"/>
            <w:bottom w:val="none" w:sz="0" w:space="0" w:color="auto"/>
            <w:right w:val="none" w:sz="0" w:space="0" w:color="auto"/>
          </w:divBdr>
        </w:div>
        <w:div w:id="1185245829">
          <w:marLeft w:val="374"/>
          <w:marRight w:val="0"/>
          <w:marTop w:val="216"/>
          <w:marBottom w:val="0"/>
          <w:divBdr>
            <w:top w:val="none" w:sz="0" w:space="0" w:color="auto"/>
            <w:left w:val="none" w:sz="0" w:space="0" w:color="auto"/>
            <w:bottom w:val="none" w:sz="0" w:space="0" w:color="auto"/>
            <w:right w:val="none" w:sz="0" w:space="0" w:color="auto"/>
          </w:divBdr>
        </w:div>
        <w:div w:id="1322269274">
          <w:marLeft w:val="634"/>
          <w:marRight w:val="0"/>
          <w:marTop w:val="115"/>
          <w:marBottom w:val="0"/>
          <w:divBdr>
            <w:top w:val="none" w:sz="0" w:space="0" w:color="auto"/>
            <w:left w:val="none" w:sz="0" w:space="0" w:color="auto"/>
            <w:bottom w:val="none" w:sz="0" w:space="0" w:color="auto"/>
            <w:right w:val="none" w:sz="0" w:space="0" w:color="auto"/>
          </w:divBdr>
        </w:div>
        <w:div w:id="1445149596">
          <w:marLeft w:val="374"/>
          <w:marRight w:val="0"/>
          <w:marTop w:val="216"/>
          <w:marBottom w:val="0"/>
          <w:divBdr>
            <w:top w:val="none" w:sz="0" w:space="0" w:color="auto"/>
            <w:left w:val="none" w:sz="0" w:space="0" w:color="auto"/>
            <w:bottom w:val="none" w:sz="0" w:space="0" w:color="auto"/>
            <w:right w:val="none" w:sz="0" w:space="0" w:color="auto"/>
          </w:divBdr>
        </w:div>
        <w:div w:id="1593391381">
          <w:marLeft w:val="374"/>
          <w:marRight w:val="0"/>
          <w:marTop w:val="216"/>
          <w:marBottom w:val="0"/>
          <w:divBdr>
            <w:top w:val="none" w:sz="0" w:space="0" w:color="auto"/>
            <w:left w:val="none" w:sz="0" w:space="0" w:color="auto"/>
            <w:bottom w:val="none" w:sz="0" w:space="0" w:color="auto"/>
            <w:right w:val="none" w:sz="0" w:space="0" w:color="auto"/>
          </w:divBdr>
        </w:div>
        <w:div w:id="1719234315">
          <w:marLeft w:val="374"/>
          <w:marRight w:val="0"/>
          <w:marTop w:val="216"/>
          <w:marBottom w:val="0"/>
          <w:divBdr>
            <w:top w:val="none" w:sz="0" w:space="0" w:color="auto"/>
            <w:left w:val="none" w:sz="0" w:space="0" w:color="auto"/>
            <w:bottom w:val="none" w:sz="0" w:space="0" w:color="auto"/>
            <w:right w:val="none" w:sz="0" w:space="0" w:color="auto"/>
          </w:divBdr>
        </w:div>
        <w:div w:id="1866871430">
          <w:marLeft w:val="374"/>
          <w:marRight w:val="0"/>
          <w:marTop w:val="21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3885</CharactersWithSpaces>
  <SharedDoc>false</SharedDoc>
  <HLinks>
    <vt:vector size="18" baseType="variant">
      <vt:variant>
        <vt:i4>524361</vt:i4>
      </vt:variant>
      <vt:variant>
        <vt:i4>4111</vt:i4>
      </vt:variant>
      <vt:variant>
        <vt:i4>1025</vt:i4>
      </vt:variant>
      <vt:variant>
        <vt:i4>1</vt:i4>
      </vt:variant>
      <vt:variant>
        <vt:lpwstr>Supplemntal-Figure 3</vt:lpwstr>
      </vt:variant>
      <vt:variant>
        <vt:lpwstr/>
      </vt:variant>
      <vt:variant>
        <vt:i4>589897</vt:i4>
      </vt:variant>
      <vt:variant>
        <vt:i4>7188</vt:i4>
      </vt:variant>
      <vt:variant>
        <vt:i4>1027</vt:i4>
      </vt:variant>
      <vt:variant>
        <vt:i4>1</vt:i4>
      </vt:variant>
      <vt:variant>
        <vt:lpwstr>Supplemntal-Figure 2</vt:lpwstr>
      </vt:variant>
      <vt:variant>
        <vt:lpwstr/>
      </vt:variant>
      <vt:variant>
        <vt:i4>655433</vt:i4>
      </vt:variant>
      <vt:variant>
        <vt:i4>8062</vt:i4>
      </vt:variant>
      <vt:variant>
        <vt:i4>1026</vt:i4>
      </vt:variant>
      <vt:variant>
        <vt:i4>1</vt:i4>
      </vt:variant>
      <vt:variant>
        <vt:lpwstr>Supplemntal-Figure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Agarwal, Abhi (Ext)</dc:creator>
  <cp:lastModifiedBy>Abhiruchi Agarwal</cp:lastModifiedBy>
  <cp:revision>3</cp:revision>
  <cp:lastPrinted>2012-12-11T08:54:00Z</cp:lastPrinted>
  <dcterms:created xsi:type="dcterms:W3CDTF">2013-01-14T00:00:00Z</dcterms:created>
  <dcterms:modified xsi:type="dcterms:W3CDTF">2013-01-14T21:28:00Z</dcterms:modified>
</cp:coreProperties>
</file>