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8633" w14:textId="59A9E4CE" w:rsidR="003966B8" w:rsidRPr="00AF1B0D" w:rsidRDefault="00B208DF" w:rsidP="00396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Table S</w:t>
      </w:r>
      <w:r w:rsidR="00A10534">
        <w:rPr>
          <w:rFonts w:ascii="Times New Roman" w:hAnsi="Times New Roman" w:cs="Times New Roman"/>
          <w:b/>
          <w:szCs w:val="20"/>
        </w:rPr>
        <w:t>2</w:t>
      </w:r>
      <w:bookmarkStart w:id="0" w:name="_GoBack"/>
      <w:r w:rsidR="003966B8" w:rsidRPr="00AF1B0D">
        <w:rPr>
          <w:rFonts w:ascii="Times New Roman" w:hAnsi="Times New Roman" w:cs="Times New Roman"/>
          <w:b/>
          <w:szCs w:val="20"/>
        </w:rPr>
        <w:t>.</w:t>
      </w:r>
      <w:r w:rsidR="003966B8" w:rsidRPr="00AF1B0D">
        <w:rPr>
          <w:rFonts w:ascii="Times New Roman" w:hAnsi="Times New Roman" w:cs="Times New Roman"/>
          <w:i/>
        </w:rPr>
        <w:t xml:space="preserve"> </w:t>
      </w:r>
      <w:r w:rsidR="003966B8">
        <w:rPr>
          <w:rFonts w:ascii="Times New Roman" w:hAnsi="Times New Roman" w:cs="Times New Roman"/>
        </w:rPr>
        <w:t>Likelihood of full dataset and three partitions based on a rate matrix estimated from the complete data (R0) and three partition-specific rate matrices (R1, R</w:t>
      </w:r>
      <w:r w:rsidR="00B261C3">
        <w:rPr>
          <w:rFonts w:ascii="Times New Roman" w:hAnsi="Times New Roman" w:cs="Times New Roman"/>
        </w:rPr>
        <w:t>2</w:t>
      </w:r>
      <w:r w:rsidR="003966B8">
        <w:rPr>
          <w:rFonts w:ascii="Times New Roman" w:hAnsi="Times New Roman" w:cs="Times New Roman"/>
        </w:rPr>
        <w:t xml:space="preserve"> and R3)</w:t>
      </w:r>
      <w:r w:rsidR="00B261C3">
        <w:rPr>
          <w:rFonts w:ascii="Times New Roman" w:hAnsi="Times New Roman" w:cs="Times New Roman"/>
        </w:rPr>
        <w:t>.  The original branch lengths for the analysis are fixed to those obtained from the total data using R0 and then a scaling factor is</w:t>
      </w:r>
      <w:r>
        <w:rPr>
          <w:rFonts w:ascii="Times New Roman" w:hAnsi="Times New Roman" w:cs="Times New Roman"/>
        </w:rPr>
        <w:t xml:space="preserve"> </w:t>
      </w:r>
      <w:r w:rsidR="00B261C3">
        <w:rPr>
          <w:rFonts w:ascii="Times New Roman" w:hAnsi="Times New Roman" w:cs="Times New Roman"/>
        </w:rPr>
        <w:t>applied</w:t>
      </w:r>
      <w:bookmarkEnd w:id="0"/>
      <w:r w:rsidR="00B261C3">
        <w:rPr>
          <w:rFonts w:ascii="Times New Roman" w:hAnsi="Times New Roman" w:cs="Times New Roman"/>
        </w:rPr>
        <w:t xml:space="preserve">.  </w:t>
      </w:r>
    </w:p>
    <w:tbl>
      <w:tblPr>
        <w:tblStyle w:val="MediumList1"/>
        <w:tblW w:w="87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74"/>
        <w:gridCol w:w="151"/>
        <w:gridCol w:w="920"/>
        <w:gridCol w:w="649"/>
        <w:gridCol w:w="641"/>
        <w:gridCol w:w="1018"/>
        <w:gridCol w:w="130"/>
        <w:gridCol w:w="297"/>
        <w:gridCol w:w="108"/>
        <w:gridCol w:w="743"/>
        <w:gridCol w:w="381"/>
        <w:gridCol w:w="214"/>
        <w:gridCol w:w="57"/>
        <w:gridCol w:w="496"/>
        <w:gridCol w:w="893"/>
      </w:tblGrid>
      <w:tr w:rsidR="003966B8" w:rsidRPr="00D360BD" w14:paraId="6C6B1C5E" w14:textId="77777777" w:rsidTr="0039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4E32BEB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A18A499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E6F4D55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EF6A838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7A04D3B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000000" w:themeColor="text1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BBF7EAA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966B8" w:rsidRPr="00D360BD" w14:paraId="50327545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  <w:tcBorders>
              <w:top w:val="single" w:sz="4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642C2F78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  <w:r w:rsidRPr="00B817B0">
              <w:rPr>
                <w:rFonts w:ascii="Times New Roman" w:hAnsi="Times New Roman" w:cs="Times New Roman"/>
              </w:rPr>
              <w:t>Mammal</w:t>
            </w:r>
            <w:r>
              <w:rPr>
                <w:rFonts w:ascii="Times New Roman" w:hAnsi="Times New Roman" w:cs="Times New Roman"/>
              </w:rPr>
              <w:t xml:space="preserve"> dataset (3580 sites)</w:t>
            </w:r>
          </w:p>
        </w:tc>
        <w:tc>
          <w:tcPr>
            <w:tcW w:w="1290" w:type="dxa"/>
            <w:gridSpan w:val="2"/>
            <w:tcBorders>
              <w:top w:val="single" w:sz="4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0E25E909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5F69BAF6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76364E26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1C60FF65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966B8" w:rsidRPr="00D360BD" w14:paraId="3E861EAE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3AC9BF05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68B1EC52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8" w:type="dxa"/>
            <w:gridSpan w:val="11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CC3E6E6" w14:textId="1BBCA2FF" w:rsidR="003966B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Subset of data</w:t>
            </w:r>
          </w:p>
          <w:p w14:paraId="527DC89D" w14:textId="77777777" w:rsidR="003966B8" w:rsidRPr="00EE6B3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sites)</w:t>
            </w:r>
          </w:p>
        </w:tc>
      </w:tr>
      <w:tr w:rsidR="003966B8" w:rsidRPr="00D360BD" w14:paraId="731DBEFB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3A53C56A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AC942EF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R </w:t>
            </w:r>
            <w:r w:rsidRPr="00D332B0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56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561992FB" w14:textId="77777777" w:rsidR="003966B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  <w:p w14:paraId="2E287DF4" w14:textId="77777777" w:rsidR="003966B8" w:rsidRPr="004F0153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Full data</w:t>
            </w:r>
          </w:p>
        </w:tc>
        <w:tc>
          <w:tcPr>
            <w:tcW w:w="2086" w:type="dxa"/>
            <w:gridSpan w:val="4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6274BA27" w14:textId="289E5380" w:rsidR="003966B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2B0">
              <w:rPr>
                <w:rFonts w:ascii="Times New Roman" w:hAnsi="Times New Roman" w:cs="Times New Roman"/>
                <w:b/>
              </w:rPr>
              <w:t>Group 1</w:t>
            </w:r>
          </w:p>
          <w:p w14:paraId="33165312" w14:textId="77777777" w:rsidR="003966B8" w:rsidRPr="00D332B0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(1750)</w:t>
            </w:r>
          </w:p>
        </w:tc>
        <w:tc>
          <w:tcPr>
            <w:tcW w:w="1446" w:type="dxa"/>
            <w:gridSpan w:val="4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7A7D9867" w14:textId="5CF60FF1" w:rsidR="003966B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2</w:t>
            </w:r>
          </w:p>
          <w:p w14:paraId="3F4C9078" w14:textId="77777777" w:rsidR="003966B8" w:rsidRPr="00B817B0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(1025)</w:t>
            </w:r>
          </w:p>
        </w:tc>
        <w:tc>
          <w:tcPr>
            <w:tcW w:w="1446" w:type="dxa"/>
            <w:gridSpan w:val="3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774F188B" w14:textId="66CE8476" w:rsidR="003966B8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3</w:t>
            </w:r>
          </w:p>
          <w:p w14:paraId="306D7B3E" w14:textId="77777777" w:rsidR="003966B8" w:rsidRPr="00B817B0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(805)</w:t>
            </w:r>
          </w:p>
        </w:tc>
      </w:tr>
      <w:tr w:rsidR="003966B8" w:rsidRPr="00D360BD" w14:paraId="5801A0EC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57348BA2" w14:textId="77777777" w:rsidR="003966B8" w:rsidRPr="00D332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  <w:vertAlign w:val="subscript"/>
              </w:rPr>
            </w:pPr>
            <w:proofErr w:type="gramStart"/>
            <w:r w:rsidRPr="00D332B0">
              <w:rPr>
                <w:rFonts w:ascii="Times New Roman" w:hAnsi="Times New Roman" w:cs="Times New Roman"/>
                <w:b w:val="0"/>
                <w:szCs w:val="20"/>
              </w:rPr>
              <w:t>mtMam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R0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15DDA7C9" w14:textId="7CCC2ABF" w:rsidR="003966B8" w:rsidRPr="00B817B0" w:rsidRDefault="003966B8" w:rsidP="00DA06C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 w:rsidRPr="00A12381">
              <w:rPr>
                <w:b/>
              </w:rPr>
              <w:t>-216607.19</w:t>
            </w:r>
            <w:r w:rsidR="00DA06CE">
              <w:rPr>
                <w:b/>
              </w:rPr>
              <w:t xml:space="preserve"> (1</w:t>
            </w:r>
            <w:r w:rsidR="0023228B">
              <w:rPr>
                <w:b/>
              </w:rPr>
              <w:t>)</w:t>
            </w:r>
          </w:p>
        </w:tc>
        <w:tc>
          <w:tcPr>
            <w:tcW w:w="2086" w:type="dxa"/>
            <w:gridSpan w:val="4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737A8D01" w14:textId="74EF5315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-119368.26</w:t>
            </w:r>
            <w:r w:rsidR="0023228B">
              <w:t xml:space="preserve"> </w:t>
            </w:r>
            <w:r w:rsidR="00DA06CE">
              <w:t>(1.16)</w:t>
            </w:r>
          </w:p>
        </w:tc>
        <w:tc>
          <w:tcPr>
            <w:tcW w:w="1446" w:type="dxa"/>
            <w:gridSpan w:val="4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3F80480A" w14:textId="1C5351A1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-76540.89</w:t>
            </w:r>
            <w:r w:rsidR="00DA06CE">
              <w:t xml:space="preserve"> (1.19)</w:t>
            </w:r>
          </w:p>
        </w:tc>
        <w:tc>
          <w:tcPr>
            <w:tcW w:w="1446" w:type="dxa"/>
            <w:gridSpan w:val="3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37587808" w14:textId="58DE5841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-35565.02</w:t>
            </w:r>
            <w:r w:rsidR="00DA06CE">
              <w:t xml:space="preserve"> (0.57)</w:t>
            </w:r>
          </w:p>
        </w:tc>
      </w:tr>
      <w:tr w:rsidR="003966B8" w:rsidRPr="00D360BD" w14:paraId="5FF00705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shd w:val="clear" w:color="auto" w:fill="FFFFFF" w:themeFill="background1"/>
          </w:tcPr>
          <w:p w14:paraId="51876BA7" w14:textId="77777777" w:rsidR="003966B8" w:rsidRPr="00D332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  <w:vertAlign w:val="subscript"/>
              </w:rPr>
            </w:pPr>
            <w:proofErr w:type="gramStart"/>
            <w:r w:rsidRPr="00D332B0">
              <w:rPr>
                <w:rFonts w:ascii="Times New Roman" w:hAnsi="Times New Roman" w:cs="Times New Roman"/>
                <w:b w:val="0"/>
                <w:szCs w:val="20"/>
              </w:rPr>
              <w:t>mtMam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1</w:t>
            </w:r>
            <w:proofErr w:type="gramEnd"/>
          </w:p>
        </w:tc>
        <w:tc>
          <w:tcPr>
            <w:tcW w:w="1569" w:type="dxa"/>
            <w:gridSpan w:val="2"/>
            <w:shd w:val="clear" w:color="auto" w:fill="FFFFFF" w:themeFill="background1"/>
          </w:tcPr>
          <w:p w14:paraId="5339D16A" w14:textId="4CDA8DE6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-334533.78</w:t>
            </w:r>
            <w:r w:rsidR="0023228B">
              <w:t xml:space="preserve"> (1.35)</w:t>
            </w:r>
          </w:p>
        </w:tc>
        <w:tc>
          <w:tcPr>
            <w:tcW w:w="2086" w:type="dxa"/>
            <w:gridSpan w:val="4"/>
            <w:shd w:val="clear" w:color="auto" w:fill="FFFFFF" w:themeFill="background1"/>
          </w:tcPr>
          <w:p w14:paraId="6C23B0FD" w14:textId="7C12899C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-109325.69</w:t>
            </w:r>
            <w:r w:rsidR="00DA06CE">
              <w:rPr>
                <w:b/>
              </w:rPr>
              <w:t xml:space="preserve"> (1.15)</w:t>
            </w:r>
          </w:p>
        </w:tc>
        <w:tc>
          <w:tcPr>
            <w:tcW w:w="1446" w:type="dxa"/>
            <w:gridSpan w:val="4"/>
            <w:shd w:val="clear" w:color="auto" w:fill="FFFFFF" w:themeFill="background1"/>
          </w:tcPr>
          <w:p w14:paraId="3049BFD0" w14:textId="207D79FD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-110215.93</w:t>
            </w:r>
            <w:r w:rsidR="00DA06CE">
              <w:t xml:space="preserve"> (1.38)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14:paraId="1850699A" w14:textId="6586E16F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-46862.44</w:t>
            </w:r>
            <w:r w:rsidR="00DA06CE">
              <w:t xml:space="preserve"> (0.66)</w:t>
            </w:r>
          </w:p>
        </w:tc>
      </w:tr>
      <w:tr w:rsidR="003966B8" w:rsidRPr="00D360BD" w14:paraId="0C3B55A1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shd w:val="clear" w:color="auto" w:fill="D9D9D9" w:themeFill="background1" w:themeFillShade="D9"/>
          </w:tcPr>
          <w:p w14:paraId="164A2F00" w14:textId="77777777" w:rsidR="003966B8" w:rsidRPr="00D332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  <w:vertAlign w:val="subscript"/>
              </w:rPr>
            </w:pPr>
            <w:proofErr w:type="gramStart"/>
            <w:r w:rsidRPr="00D332B0">
              <w:rPr>
                <w:rFonts w:ascii="Times New Roman" w:hAnsi="Times New Roman" w:cs="Times New Roman"/>
                <w:b w:val="0"/>
                <w:szCs w:val="20"/>
              </w:rPr>
              <w:t>mtMam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2</w:t>
            </w:r>
            <w:proofErr w:type="gramEnd"/>
          </w:p>
        </w:tc>
        <w:tc>
          <w:tcPr>
            <w:tcW w:w="1569" w:type="dxa"/>
            <w:gridSpan w:val="2"/>
            <w:shd w:val="clear" w:color="auto" w:fill="D9D9D9" w:themeFill="background1" w:themeFillShade="D9"/>
          </w:tcPr>
          <w:p w14:paraId="36F9C0DB" w14:textId="64B9853C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-256130.93</w:t>
            </w:r>
            <w:r w:rsidR="0023228B">
              <w:t xml:space="preserve"> (1.03)</w:t>
            </w:r>
          </w:p>
        </w:tc>
        <w:tc>
          <w:tcPr>
            <w:tcW w:w="2086" w:type="dxa"/>
            <w:gridSpan w:val="4"/>
            <w:shd w:val="clear" w:color="auto" w:fill="D9D9D9" w:themeFill="background1" w:themeFillShade="D9"/>
          </w:tcPr>
          <w:p w14:paraId="266871B2" w14:textId="2C9A4818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-137511.59</w:t>
            </w:r>
            <w:r w:rsidR="00DA06CE">
              <w:t xml:space="preserve"> (1.15)</w:t>
            </w:r>
          </w:p>
        </w:tc>
        <w:tc>
          <w:tcPr>
            <w:tcW w:w="1446" w:type="dxa"/>
            <w:gridSpan w:val="4"/>
            <w:shd w:val="clear" w:color="auto" w:fill="D9D9D9" w:themeFill="background1" w:themeFillShade="D9"/>
          </w:tcPr>
          <w:p w14:paraId="0FDE6EDE" w14:textId="6CE1E369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-63852.61</w:t>
            </w:r>
            <w:r w:rsidR="00DA06CE">
              <w:rPr>
                <w:b/>
              </w:rPr>
              <w:t xml:space="preserve"> (1.25)</w:t>
            </w:r>
          </w:p>
        </w:tc>
        <w:tc>
          <w:tcPr>
            <w:tcW w:w="1446" w:type="dxa"/>
            <w:gridSpan w:val="3"/>
            <w:shd w:val="clear" w:color="auto" w:fill="D9D9D9" w:themeFill="background1" w:themeFillShade="D9"/>
          </w:tcPr>
          <w:p w14:paraId="634FECC6" w14:textId="04A13378" w:rsidR="003966B8" w:rsidRPr="00FA111E" w:rsidRDefault="003966B8" w:rsidP="00DA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-41026.73</w:t>
            </w:r>
            <w:r w:rsidR="00DA06CE">
              <w:t xml:space="preserve"> (0.55)</w:t>
            </w:r>
          </w:p>
        </w:tc>
      </w:tr>
      <w:tr w:rsidR="003966B8" w:rsidRPr="00D360BD" w14:paraId="12E06D6B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B50B1F7" w14:textId="77777777" w:rsidR="003966B8" w:rsidRPr="00D332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  <w:vertAlign w:val="subscript"/>
              </w:rPr>
            </w:pPr>
            <w:proofErr w:type="gramStart"/>
            <w:r w:rsidRPr="00D332B0">
              <w:rPr>
                <w:rFonts w:ascii="Times New Roman" w:hAnsi="Times New Roman" w:cs="Times New Roman"/>
                <w:b w:val="0"/>
                <w:szCs w:val="20"/>
              </w:rPr>
              <w:t>mtMam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>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3</w:t>
            </w:r>
            <w:proofErr w:type="gramEnd"/>
          </w:p>
        </w:tc>
        <w:tc>
          <w:tcPr>
            <w:tcW w:w="156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1C83E93" w14:textId="79D2B01F" w:rsidR="003966B8" w:rsidRPr="00F91152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-274610.01</w:t>
            </w:r>
            <w:r w:rsidR="0023228B">
              <w:t xml:space="preserve"> (1.16)</w:t>
            </w:r>
          </w:p>
        </w:tc>
        <w:tc>
          <w:tcPr>
            <w:tcW w:w="208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A15722E" w14:textId="0341496C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-140809.19</w:t>
            </w:r>
            <w:r w:rsidR="00DA06CE">
              <w:t xml:space="preserve"> (1.29)</w:t>
            </w:r>
          </w:p>
        </w:tc>
        <w:tc>
          <w:tcPr>
            <w:tcW w:w="144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63CA3450" w14:textId="52A1E5EA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-96871.41</w:t>
            </w:r>
            <w:r w:rsidR="00DA06CE">
              <w:t xml:space="preserve"> (1.33)</w:t>
            </w:r>
          </w:p>
        </w:tc>
        <w:tc>
          <w:tcPr>
            <w:tcW w:w="1446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5F45C697" w14:textId="35FF925A" w:rsidR="003966B8" w:rsidRPr="00FA111E" w:rsidRDefault="003966B8" w:rsidP="00DA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-29129.15</w:t>
            </w:r>
            <w:r w:rsidR="00DA06CE">
              <w:rPr>
                <w:b/>
              </w:rPr>
              <w:t xml:space="preserve"> (0.54)</w:t>
            </w:r>
          </w:p>
        </w:tc>
      </w:tr>
      <w:tr w:rsidR="003966B8" w:rsidRPr="00D360BD" w14:paraId="5F68EB19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  <w:tcBorders>
              <w:top w:val="nil"/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6D25E30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0F7439BF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78D813D9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147E6645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93" w:type="dxa"/>
            <w:tcBorders>
              <w:top w:val="nil"/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5026110C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966B8" w:rsidRPr="00D360BD" w14:paraId="6503897F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571013F1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  <w:r w:rsidRPr="008E4E2B">
              <w:rPr>
                <w:rFonts w:ascii="Times New Roman" w:hAnsi="Times New Roman" w:cs="Times New Roman"/>
              </w:rPr>
              <w:t>Fish dataset</w:t>
            </w:r>
            <w:r>
              <w:rPr>
                <w:rFonts w:ascii="Times New Roman" w:hAnsi="Times New Roman" w:cs="Times New Roman"/>
              </w:rPr>
              <w:t xml:space="preserve"> (3370 sites)</w:t>
            </w:r>
          </w:p>
        </w:tc>
        <w:tc>
          <w:tcPr>
            <w:tcW w:w="1789" w:type="dxa"/>
            <w:gridSpan w:val="3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1ED9FA0A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2B5A2448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3C2E9F0B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63984E5F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966B8" w:rsidRPr="00D360BD" w14:paraId="67A906EE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53BEB80F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56A7F901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8" w:type="dxa"/>
            <w:gridSpan w:val="11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508883D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Subset of data</w:t>
            </w:r>
          </w:p>
          <w:p w14:paraId="335F3CB7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sites)</w:t>
            </w:r>
          </w:p>
        </w:tc>
      </w:tr>
      <w:tr w:rsidR="003966B8" w:rsidRPr="00D360BD" w14:paraId="05AACA73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5A7BB91E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577999E0" w14:textId="77777777" w:rsidR="003966B8" w:rsidRPr="00B817B0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R </w:t>
            </w:r>
            <w:r w:rsidRPr="00D332B0">
              <w:rPr>
                <w:rFonts w:ascii="Times New Roman" w:hAnsi="Times New Roman" w:cs="Times New Roman"/>
              </w:rPr>
              <w:t>matrix</w:t>
            </w:r>
          </w:p>
        </w:tc>
        <w:tc>
          <w:tcPr>
            <w:tcW w:w="156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6F110861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</w:p>
          <w:p w14:paraId="7B7B618D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Full data</w:t>
            </w:r>
          </w:p>
        </w:tc>
        <w:tc>
          <w:tcPr>
            <w:tcW w:w="1659" w:type="dxa"/>
            <w:gridSpan w:val="2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475A6937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332B0">
              <w:rPr>
                <w:rFonts w:ascii="Times New Roman" w:hAnsi="Times New Roman" w:cs="Times New Roman"/>
                <w:b/>
              </w:rPr>
              <w:t>Group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833AB8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(1607)</w:t>
            </w:r>
          </w:p>
        </w:tc>
        <w:tc>
          <w:tcPr>
            <w:tcW w:w="1659" w:type="dxa"/>
            <w:gridSpan w:val="5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2F709995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 2 </w:t>
            </w:r>
          </w:p>
          <w:p w14:paraId="0DC0C2F9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(999)</w:t>
            </w:r>
          </w:p>
        </w:tc>
        <w:tc>
          <w:tcPr>
            <w:tcW w:w="1660" w:type="dxa"/>
            <w:gridSpan w:val="4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  <w:shd w:val="clear" w:color="auto" w:fill="FFFFFF" w:themeFill="background1"/>
          </w:tcPr>
          <w:p w14:paraId="370475C4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 3 </w:t>
            </w:r>
          </w:p>
          <w:p w14:paraId="4126B998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(764)</w:t>
            </w:r>
          </w:p>
        </w:tc>
      </w:tr>
      <w:tr w:rsidR="003966B8" w:rsidRPr="00D360BD" w14:paraId="2BA8C7C5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0425432C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0"/>
              </w:rPr>
              <w:t>mtFishR0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48E949A" w14:textId="2EC5DB5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 w:rsidRPr="00A12381">
              <w:rPr>
                <w:b/>
              </w:rPr>
              <w:t>-110263.36</w:t>
            </w:r>
            <w:r w:rsidR="00DA06CE">
              <w:rPr>
                <w:b/>
              </w:rPr>
              <w:t xml:space="preserve"> (1)</w:t>
            </w:r>
          </w:p>
        </w:tc>
        <w:tc>
          <w:tcPr>
            <w:tcW w:w="1659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0CE79278" w14:textId="18C3ED4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-58831.98</w:t>
            </w:r>
            <w:r w:rsidR="00DA06CE">
              <w:t xml:space="preserve"> (1.18)</w:t>
            </w:r>
          </w:p>
        </w:tc>
        <w:tc>
          <w:tcPr>
            <w:tcW w:w="1659" w:type="dxa"/>
            <w:gridSpan w:val="5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AEAB3C0" w14:textId="297F1917" w:rsidR="003966B8" w:rsidRPr="00D360BD" w:rsidRDefault="00BF225F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-40009.17</w:t>
            </w:r>
            <w:r w:rsidR="00DA06CE">
              <w:t xml:space="preserve"> (1.15)</w:t>
            </w:r>
          </w:p>
        </w:tc>
        <w:tc>
          <w:tcPr>
            <w:tcW w:w="1660" w:type="dxa"/>
            <w:gridSpan w:val="4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08FEA266" w14:textId="31B7987B" w:rsidR="003966B8" w:rsidRPr="00D360BD" w:rsidRDefault="00DF08AA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-19424.74</w:t>
            </w:r>
            <w:r w:rsidR="00DA06CE">
              <w:t xml:space="preserve"> (0.</w:t>
            </w:r>
            <w:r w:rsidR="00B261C3">
              <w:t>59)</w:t>
            </w:r>
          </w:p>
        </w:tc>
      </w:tr>
      <w:tr w:rsidR="003966B8" w:rsidRPr="00D360BD" w14:paraId="3B4E9D2D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shd w:val="clear" w:color="auto" w:fill="FFFFFF" w:themeFill="background1"/>
          </w:tcPr>
          <w:p w14:paraId="0504AA8F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0"/>
              </w:rPr>
              <w:t>mtFishR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1</w:t>
            </w:r>
            <w:proofErr w:type="gramEnd"/>
          </w:p>
        </w:tc>
        <w:tc>
          <w:tcPr>
            <w:tcW w:w="1569" w:type="dxa"/>
            <w:gridSpan w:val="2"/>
            <w:shd w:val="clear" w:color="auto" w:fill="FFFFFF" w:themeFill="background1"/>
          </w:tcPr>
          <w:p w14:paraId="1F0FE932" w14:textId="3298C1B6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-177312.61</w:t>
            </w:r>
            <w:r w:rsidR="00DA06CE">
              <w:t xml:space="preserve"> (1.18)</w:t>
            </w:r>
          </w:p>
        </w:tc>
        <w:tc>
          <w:tcPr>
            <w:tcW w:w="1659" w:type="dxa"/>
            <w:gridSpan w:val="2"/>
            <w:shd w:val="clear" w:color="auto" w:fill="FFFFFF" w:themeFill="background1"/>
          </w:tcPr>
          <w:p w14:paraId="4071F450" w14:textId="55410D9E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</w:rPr>
              <w:t>-53491.07</w:t>
            </w:r>
            <w:r w:rsidR="00DA06CE">
              <w:rPr>
                <w:b/>
              </w:rPr>
              <w:t xml:space="preserve"> (1.05)</w:t>
            </w:r>
          </w:p>
        </w:tc>
        <w:tc>
          <w:tcPr>
            <w:tcW w:w="1659" w:type="dxa"/>
            <w:gridSpan w:val="5"/>
            <w:shd w:val="clear" w:color="auto" w:fill="FFFFFF" w:themeFill="background1"/>
          </w:tcPr>
          <w:p w14:paraId="6EB67009" w14:textId="6AF23F12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 w:rsidRPr="00A12381">
              <w:t>-51</w:t>
            </w:r>
            <w:r w:rsidR="00BF225F">
              <w:t>985.39</w:t>
            </w:r>
            <w:r w:rsidR="00DA06CE">
              <w:t xml:space="preserve"> (1.24)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67F4F457" w14:textId="13730A0C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 w:rsidRPr="00A12381">
              <w:t>-24</w:t>
            </w:r>
            <w:r w:rsidR="00DF08AA">
              <w:t>852.55</w:t>
            </w:r>
            <w:r w:rsidR="00B261C3">
              <w:t xml:space="preserve"> (0.69)</w:t>
            </w:r>
          </w:p>
        </w:tc>
      </w:tr>
      <w:tr w:rsidR="003966B8" w:rsidRPr="00D360BD" w14:paraId="68468F2B" w14:textId="77777777" w:rsidTr="0039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shd w:val="clear" w:color="auto" w:fill="D9D9D9" w:themeFill="background1" w:themeFillShade="D9"/>
          </w:tcPr>
          <w:p w14:paraId="51F08C95" w14:textId="77777777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0"/>
              </w:rPr>
              <w:t>mtFishR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2</w:t>
            </w:r>
            <w:proofErr w:type="gramEnd"/>
          </w:p>
        </w:tc>
        <w:tc>
          <w:tcPr>
            <w:tcW w:w="1569" w:type="dxa"/>
            <w:gridSpan w:val="2"/>
            <w:shd w:val="clear" w:color="auto" w:fill="D9D9D9" w:themeFill="background1" w:themeFillShade="D9"/>
          </w:tcPr>
          <w:p w14:paraId="144E03AD" w14:textId="294C1E9D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 w:rsidRPr="000C5129">
              <w:t>-13</w:t>
            </w:r>
            <w:r>
              <w:t>7348.43</w:t>
            </w:r>
            <w:r w:rsidR="00DA06CE">
              <w:t xml:space="preserve"> (1.04)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14:paraId="0FEFCBA2" w14:textId="75BCC586" w:rsidR="003966B8" w:rsidRPr="00D360BD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-67372.48</w:t>
            </w:r>
            <w:r w:rsidR="00DA06CE">
              <w:t xml:space="preserve"> (1.15)</w:t>
            </w:r>
          </w:p>
        </w:tc>
        <w:tc>
          <w:tcPr>
            <w:tcW w:w="1659" w:type="dxa"/>
            <w:gridSpan w:val="5"/>
            <w:shd w:val="clear" w:color="auto" w:fill="D9D9D9" w:themeFill="background1" w:themeFillShade="D9"/>
          </w:tcPr>
          <w:p w14:paraId="7D63B9C6" w14:textId="110604FD" w:rsidR="003966B8" w:rsidRPr="00D360BD" w:rsidRDefault="00BF225F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</w:rPr>
              <w:t>-32921.43</w:t>
            </w:r>
            <w:r w:rsidR="00DA06CE">
              <w:rPr>
                <w:b/>
              </w:rPr>
              <w:t xml:space="preserve"> (1.30)</w:t>
            </w:r>
          </w:p>
        </w:tc>
        <w:tc>
          <w:tcPr>
            <w:tcW w:w="1660" w:type="dxa"/>
            <w:gridSpan w:val="4"/>
            <w:shd w:val="clear" w:color="auto" w:fill="D9D9D9" w:themeFill="background1" w:themeFillShade="D9"/>
          </w:tcPr>
          <w:p w14:paraId="75DADC69" w14:textId="43AEB5FF" w:rsidR="003966B8" w:rsidRPr="00D360BD" w:rsidRDefault="00DF08AA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</w:rPr>
            </w:pPr>
            <w:r>
              <w:t>-23324.11</w:t>
            </w:r>
            <w:r w:rsidR="00B261C3">
              <w:t xml:space="preserve"> (0.60)</w:t>
            </w:r>
          </w:p>
        </w:tc>
      </w:tr>
      <w:tr w:rsidR="003966B8" w:rsidRPr="00D360BD" w14:paraId="57C7E23E" w14:textId="77777777" w:rsidTr="0039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gridSpan w:val="2"/>
            <w:shd w:val="clear" w:color="auto" w:fill="auto"/>
          </w:tcPr>
          <w:p w14:paraId="75EF5B88" w14:textId="77777777" w:rsidR="003966B8" w:rsidRDefault="003966B8" w:rsidP="0039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Cs w:val="20"/>
              </w:rPr>
              <w:t>mtFishR</w:t>
            </w:r>
            <w:r w:rsidRPr="00D332B0">
              <w:rPr>
                <w:rFonts w:ascii="Times New Roman" w:hAnsi="Times New Roman" w:cs="Times New Roman"/>
                <w:b w:val="0"/>
                <w:szCs w:val="20"/>
              </w:rPr>
              <w:t>3</w:t>
            </w:r>
            <w:proofErr w:type="gramEnd"/>
          </w:p>
        </w:tc>
        <w:tc>
          <w:tcPr>
            <w:tcW w:w="1569" w:type="dxa"/>
            <w:gridSpan w:val="2"/>
            <w:shd w:val="clear" w:color="auto" w:fill="auto"/>
          </w:tcPr>
          <w:p w14:paraId="7A97545B" w14:textId="5A16C484" w:rsidR="003966B8" w:rsidRPr="000C5129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-148512.04</w:t>
            </w:r>
            <w:r w:rsidR="00DA06CE">
              <w:t xml:space="preserve"> (1.21)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A8C3341" w14:textId="451613C3" w:rsidR="003966B8" w:rsidRPr="00A12381" w:rsidRDefault="003966B8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-74</w:t>
            </w:r>
            <w:r w:rsidR="00BF225F">
              <w:t>231.67</w:t>
            </w:r>
            <w:r w:rsidR="00DA06CE">
              <w:t xml:space="preserve"> (1.42)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0F96F266" w14:textId="4DC9CE7C" w:rsidR="003966B8" w:rsidRPr="00A12381" w:rsidRDefault="00BF225F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-47930.25</w:t>
            </w:r>
            <w:r w:rsidR="00DA06CE">
              <w:t xml:space="preserve"> (1.24)</w:t>
            </w:r>
          </w:p>
        </w:tc>
        <w:tc>
          <w:tcPr>
            <w:tcW w:w="1660" w:type="dxa"/>
            <w:gridSpan w:val="4"/>
            <w:shd w:val="clear" w:color="auto" w:fill="auto"/>
          </w:tcPr>
          <w:p w14:paraId="2CDDE5DC" w14:textId="3A6ED74A" w:rsidR="003966B8" w:rsidRPr="00761D6B" w:rsidRDefault="00BF225F" w:rsidP="003966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61D6B">
              <w:rPr>
                <w:b/>
              </w:rPr>
              <w:t>-15664.60</w:t>
            </w:r>
            <w:r w:rsidR="00B261C3">
              <w:rPr>
                <w:b/>
              </w:rPr>
              <w:t xml:space="preserve"> (0.65)</w:t>
            </w:r>
          </w:p>
        </w:tc>
      </w:tr>
    </w:tbl>
    <w:p w14:paraId="2A3F3CA4" w14:textId="346F1C86" w:rsidR="003966B8" w:rsidRDefault="003966B8" w:rsidP="003966B8">
      <w:r>
        <w:t>The best likelihood score is shown in bold.</w:t>
      </w:r>
      <w:r w:rsidR="00B261C3">
        <w:t xml:space="preserve">  Scaling factors are shown in parentheses.  </w:t>
      </w:r>
    </w:p>
    <w:p w14:paraId="57062A6E" w14:textId="77777777" w:rsidR="003966B8" w:rsidRDefault="003966B8" w:rsidP="003966B8">
      <w:pPr>
        <w:rPr>
          <w:rFonts w:ascii="Times New Roman" w:hAnsi="Times New Roman" w:cs="Verdana"/>
          <w:b/>
          <w:szCs w:val="20"/>
        </w:rPr>
      </w:pPr>
    </w:p>
    <w:p w14:paraId="2296A969" w14:textId="77777777" w:rsidR="006D7EB4" w:rsidRPr="003966B8" w:rsidRDefault="006D7EB4" w:rsidP="003966B8">
      <w:pPr>
        <w:spacing w:after="200"/>
        <w:rPr>
          <w:rFonts w:ascii="Times New Roman" w:hAnsi="Times New Roman" w:cs="Times New Roman"/>
          <w:b/>
          <w:szCs w:val="20"/>
        </w:rPr>
      </w:pPr>
    </w:p>
    <w:sectPr w:rsidR="006D7EB4" w:rsidRPr="003966B8" w:rsidSect="00954E0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8"/>
    <w:rsid w:val="0023228B"/>
    <w:rsid w:val="003966B8"/>
    <w:rsid w:val="006D7EB4"/>
    <w:rsid w:val="00761D6B"/>
    <w:rsid w:val="00954E0B"/>
    <w:rsid w:val="00A10534"/>
    <w:rsid w:val="00B208DF"/>
    <w:rsid w:val="00B261C3"/>
    <w:rsid w:val="00BF225F"/>
    <w:rsid w:val="00DA06CE"/>
    <w:rsid w:val="00DF0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A4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0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B8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rsid w:val="003966B8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0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B8"/>
    <w:pPr>
      <w:spacing w:after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rsid w:val="003966B8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Company>Dalhousie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Dunn</dc:creator>
  <cp:keywords/>
  <dc:description/>
  <cp:lastModifiedBy>Katherine Dunn</cp:lastModifiedBy>
  <cp:revision>3</cp:revision>
  <dcterms:created xsi:type="dcterms:W3CDTF">2012-11-28T18:08:00Z</dcterms:created>
  <dcterms:modified xsi:type="dcterms:W3CDTF">2012-11-29T16:45:00Z</dcterms:modified>
</cp:coreProperties>
</file>