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B1" w:rsidRDefault="00762C28" w:rsidP="008547B1">
      <w:pPr>
        <w:spacing w:line="480" w:lineRule="auto"/>
        <w:rPr>
          <w:sz w:val="24"/>
        </w:rPr>
      </w:pPr>
      <w:r w:rsidRPr="00762C28">
        <w:rPr>
          <w:b/>
          <w:sz w:val="24"/>
        </w:rPr>
        <w:t>Table S1</w:t>
      </w:r>
      <w:r w:rsidR="008547B1">
        <w:rPr>
          <w:b/>
          <w:sz w:val="24"/>
        </w:rPr>
        <w:t>.</w:t>
      </w:r>
      <w:r w:rsidR="008547B1">
        <w:rPr>
          <w:sz w:val="24"/>
        </w:rPr>
        <w:t xml:space="preserve"> Rating scale for some behavior signs induced by ethanol withdrawal in rats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5766"/>
      </w:tblGrid>
      <w:tr w:rsidR="008547B1" w:rsidTr="008547B1">
        <w:trPr>
          <w:trHeight w:val="454"/>
          <w:tblHeader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Scoring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Stereotyped behaviors</w:t>
            </w:r>
            <w:r>
              <w:rPr>
                <w:color w:val="000000"/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1: rats showing only one stereotyped behavior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2: two stereotyped behavior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3: three stereotyped behavior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4: four stereotyped behavior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5: all of stereotyped behavior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Agitation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1: rats showing mild or moderate irritability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2: very irritable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3: handling vocalization and moderately aggressive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4: handling vocalization and very aggressive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5: spontaneous vocalization and very aggressive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Tail stiffness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1: mild tail rigidity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2: moderate tail rigidity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3: tail rigidity but mildly flexible during ambulation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4: tail rigid and not flexible during ambulation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5: tail very rigid and not flexible during ambulation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Abnormal posture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1: mild head-down, back-hunched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2: moderate head-down, back-hunched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3: prominent head-down, back-hunched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4: in addition hind legs wide apart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5: in addition forelimbs apart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Abnormal gait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1-2: mild difficulty in ambulating and rearing normal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3-4: moderate difficulty in ambulating and rearing</w:t>
            </w:r>
          </w:p>
        </w:tc>
      </w:tr>
      <w:tr w:rsidR="008547B1" w:rsidTr="008547B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47B1" w:rsidRDefault="008547B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5: prominent difficulty in ambulating and no rearing</w:t>
            </w:r>
          </w:p>
        </w:tc>
      </w:tr>
    </w:tbl>
    <w:p w:rsidR="007E2820" w:rsidRPr="008547B1" w:rsidRDefault="008547B1" w:rsidP="008547B1">
      <w:pPr>
        <w:spacing w:line="480" w:lineRule="auto"/>
        <w:rPr>
          <w:sz w:val="24"/>
        </w:rPr>
      </w:pPr>
      <w:r>
        <w:rPr>
          <w:sz w:val="24"/>
        </w:rPr>
        <w:t>*Grooming, sniffing, head weaving, gnawing and chewing.</w:t>
      </w:r>
    </w:p>
    <w:sectPr w:rsidR="007E2820" w:rsidRPr="008547B1" w:rsidSect="007E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DE" w:rsidRDefault="005C65DE" w:rsidP="008547B1">
      <w:r>
        <w:separator/>
      </w:r>
    </w:p>
  </w:endnote>
  <w:endnote w:type="continuationSeparator" w:id="1">
    <w:p w:rsidR="005C65DE" w:rsidRDefault="005C65DE" w:rsidP="0085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DE" w:rsidRDefault="005C65DE" w:rsidP="008547B1">
      <w:r>
        <w:separator/>
      </w:r>
    </w:p>
  </w:footnote>
  <w:footnote w:type="continuationSeparator" w:id="1">
    <w:p w:rsidR="005C65DE" w:rsidRDefault="005C65DE" w:rsidP="00854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7B1"/>
    <w:rsid w:val="005C65DE"/>
    <w:rsid w:val="00762C28"/>
    <w:rsid w:val="007E2820"/>
    <w:rsid w:val="0085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7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2012-08-04T15:47:00Z</dcterms:created>
  <dcterms:modified xsi:type="dcterms:W3CDTF">2012-12-22T12:57:00Z</dcterms:modified>
</cp:coreProperties>
</file>