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B16" w:rsidRPr="00261B1C" w:rsidRDefault="00784B16" w:rsidP="00784B16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val="en-US" w:eastAsia="de-DE"/>
        </w:rPr>
      </w:pPr>
    </w:p>
    <w:p w:rsidR="00B64A20" w:rsidRPr="00784B16" w:rsidRDefault="003B0A37">
      <w:pPr>
        <w:rPr>
          <w:rFonts w:ascii="Times New Roman" w:eastAsia="Times New Roman" w:hAnsi="Times New Roman" w:cs="Times New Roman"/>
          <w:bCs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t>Table S</w:t>
      </w:r>
      <w:bookmarkStart w:id="0" w:name="_GoBack"/>
      <w:bookmarkEnd w:id="0"/>
      <w:r w:rsidR="00784B16" w:rsidRPr="00784B1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t>1</w:t>
      </w:r>
      <w:r w:rsidR="00784B16" w:rsidRPr="00261B1C">
        <w:rPr>
          <w:rFonts w:ascii="Times New Roman" w:eastAsia="Times New Roman" w:hAnsi="Times New Roman" w:cs="Times New Roman"/>
          <w:bCs/>
          <w:sz w:val="24"/>
          <w:szCs w:val="24"/>
          <w:lang w:val="en-US" w:eastAsia="de-DE"/>
        </w:rPr>
        <w:t>: Baseline characteristics in the lowest (Q1) and upper (Q4) quartiles of dietary patterns in 9262 men from the GAZEL cohort</w:t>
      </w:r>
      <w:r w:rsidR="00B1575A">
        <w:rPr>
          <w:rFonts w:ascii="Times New Roman" w:eastAsia="Times New Roman" w:hAnsi="Times New Roman" w:cs="Times New Roman"/>
          <w:bCs/>
          <w:sz w:val="24"/>
          <w:szCs w:val="24"/>
          <w:lang w:val="en-US" w:eastAsia="de-DE"/>
        </w:rPr>
        <w:t>.</w:t>
      </w:r>
    </w:p>
    <w:tbl>
      <w:tblPr>
        <w:tblW w:w="5057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52"/>
        <w:gridCol w:w="1845"/>
        <w:gridCol w:w="1070"/>
        <w:gridCol w:w="1084"/>
        <w:gridCol w:w="1196"/>
        <w:gridCol w:w="1087"/>
        <w:gridCol w:w="1133"/>
        <w:gridCol w:w="1073"/>
        <w:gridCol w:w="1073"/>
        <w:gridCol w:w="1076"/>
        <w:gridCol w:w="1070"/>
        <w:gridCol w:w="1044"/>
      </w:tblGrid>
      <w:tr w:rsidR="00230C78" w:rsidRPr="00261B1C" w:rsidTr="00784B16">
        <w:trPr>
          <w:trHeight w:val="300"/>
        </w:trPr>
        <w:tc>
          <w:tcPr>
            <w:tcW w:w="1188" w:type="pct"/>
            <w:gridSpan w:val="2"/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r-FR"/>
              </w:rPr>
              <w:t xml:space="preserve">Sample characteristics </w:t>
            </w: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% (SD)</w:t>
            </w:r>
          </w:p>
        </w:tc>
        <w:tc>
          <w:tcPr>
            <w:tcW w:w="753" w:type="pct"/>
            <w:gridSpan w:val="2"/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r-FR"/>
              </w:rPr>
              <w:t>Low-fat diet</w:t>
            </w:r>
          </w:p>
        </w:tc>
        <w:tc>
          <w:tcPr>
            <w:tcW w:w="798" w:type="pct"/>
            <w:gridSpan w:val="2"/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r-FR"/>
              </w:rPr>
              <w:t>Healthy diet</w:t>
            </w:r>
          </w:p>
        </w:tc>
        <w:tc>
          <w:tcPr>
            <w:tcW w:w="771" w:type="pct"/>
            <w:gridSpan w:val="2"/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r-FR"/>
              </w:rPr>
              <w:t>Western diet</w:t>
            </w:r>
          </w:p>
        </w:tc>
        <w:tc>
          <w:tcPr>
            <w:tcW w:w="751" w:type="pct"/>
            <w:gridSpan w:val="2"/>
            <w:vAlign w:val="center"/>
          </w:tcPr>
          <w:p w:rsidR="00230C78" w:rsidRPr="00261B1C" w:rsidRDefault="008857BE" w:rsidP="006063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r-FR"/>
              </w:rPr>
              <w:t>Fat-sweet</w:t>
            </w:r>
          </w:p>
        </w:tc>
        <w:tc>
          <w:tcPr>
            <w:tcW w:w="739" w:type="pct"/>
            <w:gridSpan w:val="2"/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r-FR"/>
              </w:rPr>
              <w:t>Snacking</w:t>
            </w:r>
          </w:p>
        </w:tc>
      </w:tr>
      <w:tr w:rsidR="00230C78" w:rsidRPr="00261B1C" w:rsidTr="00784B16">
        <w:trPr>
          <w:trHeight w:val="300"/>
        </w:trPr>
        <w:tc>
          <w:tcPr>
            <w:tcW w:w="1188" w:type="pct"/>
            <w:gridSpan w:val="2"/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r-FR"/>
              </w:rPr>
            </w:pPr>
          </w:p>
        </w:tc>
        <w:tc>
          <w:tcPr>
            <w:tcW w:w="374" w:type="pct"/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r-FR"/>
              </w:rPr>
              <w:t>Q1</w:t>
            </w:r>
          </w:p>
        </w:tc>
        <w:tc>
          <w:tcPr>
            <w:tcW w:w="379" w:type="pct"/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r-FR"/>
              </w:rPr>
              <w:t>Q4</w:t>
            </w:r>
          </w:p>
        </w:tc>
        <w:tc>
          <w:tcPr>
            <w:tcW w:w="418" w:type="pct"/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r-FR"/>
              </w:rPr>
              <w:t>Q1</w:t>
            </w:r>
          </w:p>
        </w:tc>
        <w:tc>
          <w:tcPr>
            <w:tcW w:w="380" w:type="pct"/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r-FR"/>
              </w:rPr>
              <w:t>Q4</w:t>
            </w:r>
          </w:p>
        </w:tc>
        <w:tc>
          <w:tcPr>
            <w:tcW w:w="396" w:type="pct"/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r-FR"/>
              </w:rPr>
              <w:t xml:space="preserve">Q1 </w:t>
            </w:r>
          </w:p>
        </w:tc>
        <w:tc>
          <w:tcPr>
            <w:tcW w:w="375" w:type="pct"/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r-FR"/>
              </w:rPr>
              <w:t>Q4</w:t>
            </w:r>
          </w:p>
        </w:tc>
        <w:tc>
          <w:tcPr>
            <w:tcW w:w="375" w:type="pct"/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r-FR"/>
              </w:rPr>
              <w:t xml:space="preserve">Q1 </w:t>
            </w:r>
          </w:p>
        </w:tc>
        <w:tc>
          <w:tcPr>
            <w:tcW w:w="376" w:type="pct"/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r-FR"/>
              </w:rPr>
              <w:t>Q4</w:t>
            </w:r>
          </w:p>
        </w:tc>
        <w:tc>
          <w:tcPr>
            <w:tcW w:w="374" w:type="pct"/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r-FR"/>
              </w:rPr>
              <w:t>Q1</w:t>
            </w:r>
          </w:p>
        </w:tc>
        <w:tc>
          <w:tcPr>
            <w:tcW w:w="365" w:type="pct"/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r-FR"/>
              </w:rPr>
              <w:t>Q4</w:t>
            </w:r>
          </w:p>
        </w:tc>
      </w:tr>
      <w:tr w:rsidR="00230C78" w:rsidRPr="003B0A37" w:rsidTr="00784B16">
        <w:trPr>
          <w:trHeight w:val="300"/>
        </w:trPr>
        <w:tc>
          <w:tcPr>
            <w:tcW w:w="5000" w:type="pct"/>
            <w:gridSpan w:val="12"/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Age in 1989 (y) mean (range)</w:t>
            </w:r>
          </w:p>
        </w:tc>
      </w:tr>
      <w:tr w:rsidR="00230C78" w:rsidRPr="00261B1C" w:rsidTr="00784B16">
        <w:trPr>
          <w:trHeight w:val="300"/>
        </w:trPr>
        <w:tc>
          <w:tcPr>
            <w:tcW w:w="1188" w:type="pct"/>
            <w:gridSpan w:val="2"/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74" w:type="pct"/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44.9 (0.3)</w:t>
            </w:r>
          </w:p>
        </w:tc>
        <w:tc>
          <w:tcPr>
            <w:tcW w:w="379" w:type="pct"/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45.1 (0.3)</w:t>
            </w:r>
          </w:p>
        </w:tc>
        <w:tc>
          <w:tcPr>
            <w:tcW w:w="418" w:type="pct"/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44.6 (0.2)</w:t>
            </w:r>
          </w:p>
        </w:tc>
        <w:tc>
          <w:tcPr>
            <w:tcW w:w="380" w:type="pct"/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 xml:space="preserve">45.4 (0.3) </w:t>
            </w:r>
          </w:p>
        </w:tc>
        <w:tc>
          <w:tcPr>
            <w:tcW w:w="396" w:type="pct"/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 xml:space="preserve">45.4 (0.3) </w:t>
            </w:r>
          </w:p>
        </w:tc>
        <w:tc>
          <w:tcPr>
            <w:tcW w:w="375" w:type="pct"/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44.6 (0.3)</w:t>
            </w:r>
          </w:p>
        </w:tc>
        <w:tc>
          <w:tcPr>
            <w:tcW w:w="375" w:type="pct"/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45.4 (0.3)</w:t>
            </w:r>
          </w:p>
        </w:tc>
        <w:tc>
          <w:tcPr>
            <w:tcW w:w="376" w:type="pct"/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 xml:space="preserve">44.6 (0.3) </w:t>
            </w:r>
          </w:p>
        </w:tc>
        <w:tc>
          <w:tcPr>
            <w:tcW w:w="374" w:type="pct"/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45.1 (0.3)</w:t>
            </w:r>
          </w:p>
        </w:tc>
        <w:tc>
          <w:tcPr>
            <w:tcW w:w="365" w:type="pct"/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 xml:space="preserve">44.9 (0.3) </w:t>
            </w:r>
          </w:p>
        </w:tc>
      </w:tr>
      <w:tr w:rsidR="00230C78" w:rsidRPr="00261B1C" w:rsidTr="00784B16">
        <w:trPr>
          <w:trHeight w:val="81"/>
        </w:trPr>
        <w:tc>
          <w:tcPr>
            <w:tcW w:w="1188" w:type="pct"/>
            <w:gridSpan w:val="2"/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BMI (kg/m</w:t>
            </w: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fr-FR"/>
              </w:rPr>
              <w:t>2</w:t>
            </w: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 xml:space="preserve">) </w:t>
            </w:r>
          </w:p>
        </w:tc>
        <w:tc>
          <w:tcPr>
            <w:tcW w:w="374" w:type="pct"/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79" w:type="pct"/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418" w:type="pct"/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80" w:type="pct"/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96" w:type="pct"/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75" w:type="pct"/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75" w:type="pct"/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76" w:type="pct"/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74" w:type="pct"/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65" w:type="pct"/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</w:tr>
      <w:tr w:rsidR="00230C78" w:rsidRPr="00261B1C" w:rsidTr="00784B16">
        <w:trPr>
          <w:trHeight w:val="300"/>
        </w:trPr>
        <w:tc>
          <w:tcPr>
            <w:tcW w:w="543" w:type="pct"/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645" w:type="pct"/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&lt;25</w:t>
            </w:r>
          </w:p>
        </w:tc>
        <w:tc>
          <w:tcPr>
            <w:tcW w:w="374" w:type="pct"/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42.9 (0.4)</w:t>
            </w:r>
          </w:p>
        </w:tc>
        <w:tc>
          <w:tcPr>
            <w:tcW w:w="379" w:type="pct"/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33.4 (0.4)</w:t>
            </w:r>
          </w:p>
        </w:tc>
        <w:tc>
          <w:tcPr>
            <w:tcW w:w="418" w:type="pct"/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34.5 (0.4)</w:t>
            </w:r>
          </w:p>
        </w:tc>
        <w:tc>
          <w:tcPr>
            <w:tcW w:w="380" w:type="pct"/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41.1 (0.4)</w:t>
            </w:r>
          </w:p>
        </w:tc>
        <w:tc>
          <w:tcPr>
            <w:tcW w:w="396" w:type="pct"/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41.1 (0.4)</w:t>
            </w:r>
          </w:p>
        </w:tc>
        <w:tc>
          <w:tcPr>
            <w:tcW w:w="375" w:type="pct"/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36.4 (0.4)</w:t>
            </w:r>
          </w:p>
        </w:tc>
        <w:tc>
          <w:tcPr>
            <w:tcW w:w="375" w:type="pct"/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35.4 (0.4)</w:t>
            </w:r>
          </w:p>
        </w:tc>
        <w:tc>
          <w:tcPr>
            <w:tcW w:w="376" w:type="pct"/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38.6 (0.4)</w:t>
            </w:r>
          </w:p>
        </w:tc>
        <w:tc>
          <w:tcPr>
            <w:tcW w:w="374" w:type="pct"/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35.7 (0.4)</w:t>
            </w:r>
          </w:p>
        </w:tc>
        <w:tc>
          <w:tcPr>
            <w:tcW w:w="365" w:type="pct"/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39.8 (0.4)</w:t>
            </w:r>
          </w:p>
        </w:tc>
      </w:tr>
      <w:tr w:rsidR="00230C78" w:rsidRPr="00261B1C" w:rsidTr="00784B16">
        <w:trPr>
          <w:trHeight w:val="300"/>
        </w:trPr>
        <w:tc>
          <w:tcPr>
            <w:tcW w:w="543" w:type="pct"/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645" w:type="pct"/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25 - 29.9</w:t>
            </w:r>
          </w:p>
        </w:tc>
        <w:tc>
          <w:tcPr>
            <w:tcW w:w="374" w:type="pct"/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48.7 (0.5)</w:t>
            </w:r>
          </w:p>
        </w:tc>
        <w:tc>
          <w:tcPr>
            <w:tcW w:w="379" w:type="pct"/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54.1 (0.5)</w:t>
            </w:r>
          </w:p>
        </w:tc>
        <w:tc>
          <w:tcPr>
            <w:tcW w:w="418" w:type="pct"/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53.4 (0.5)</w:t>
            </w:r>
          </w:p>
        </w:tc>
        <w:tc>
          <w:tcPr>
            <w:tcW w:w="380" w:type="pct"/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50.7 (0.5)</w:t>
            </w:r>
          </w:p>
        </w:tc>
        <w:tc>
          <w:tcPr>
            <w:tcW w:w="396" w:type="pct"/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51.5 (0.5)</w:t>
            </w:r>
          </w:p>
        </w:tc>
        <w:tc>
          <w:tcPr>
            <w:tcW w:w="375" w:type="pct"/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51.1 (0.4)</w:t>
            </w:r>
          </w:p>
        </w:tc>
        <w:tc>
          <w:tcPr>
            <w:tcW w:w="375" w:type="pct"/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53.5 (0.5)</w:t>
            </w:r>
          </w:p>
        </w:tc>
        <w:tc>
          <w:tcPr>
            <w:tcW w:w="376" w:type="pct"/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50.8 (0.5)</w:t>
            </w:r>
          </w:p>
        </w:tc>
        <w:tc>
          <w:tcPr>
            <w:tcW w:w="374" w:type="pct"/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53.7 (0.5)</w:t>
            </w:r>
          </w:p>
        </w:tc>
        <w:tc>
          <w:tcPr>
            <w:tcW w:w="365" w:type="pct"/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50.1 (0.5)</w:t>
            </w:r>
          </w:p>
        </w:tc>
      </w:tr>
      <w:tr w:rsidR="00230C78" w:rsidRPr="00261B1C" w:rsidTr="00784B16">
        <w:trPr>
          <w:trHeight w:val="300"/>
        </w:trPr>
        <w:tc>
          <w:tcPr>
            <w:tcW w:w="543" w:type="pct"/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645" w:type="pct"/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≥30</w:t>
            </w:r>
          </w:p>
        </w:tc>
        <w:tc>
          <w:tcPr>
            <w:tcW w:w="374" w:type="pct"/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8.4 (0.2)</w:t>
            </w:r>
          </w:p>
        </w:tc>
        <w:tc>
          <w:tcPr>
            <w:tcW w:w="379" w:type="pct"/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12.4 (0.3)</w:t>
            </w:r>
          </w:p>
        </w:tc>
        <w:tc>
          <w:tcPr>
            <w:tcW w:w="418" w:type="pct"/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12.0 (0.3)</w:t>
            </w:r>
          </w:p>
        </w:tc>
        <w:tc>
          <w:tcPr>
            <w:tcW w:w="380" w:type="pct"/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8.2 (0.2)</w:t>
            </w:r>
          </w:p>
        </w:tc>
        <w:tc>
          <w:tcPr>
            <w:tcW w:w="396" w:type="pct"/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7.4 (0.2)</w:t>
            </w:r>
          </w:p>
        </w:tc>
        <w:tc>
          <w:tcPr>
            <w:tcW w:w="375" w:type="pct"/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12.5 (0.3)</w:t>
            </w:r>
          </w:p>
        </w:tc>
        <w:tc>
          <w:tcPr>
            <w:tcW w:w="375" w:type="pct"/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11.1 (0.3)</w:t>
            </w:r>
          </w:p>
        </w:tc>
        <w:tc>
          <w:tcPr>
            <w:tcW w:w="376" w:type="pct"/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10.6 (0.3)</w:t>
            </w:r>
          </w:p>
        </w:tc>
        <w:tc>
          <w:tcPr>
            <w:tcW w:w="374" w:type="pct"/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10.6 (0.3)</w:t>
            </w:r>
          </w:p>
        </w:tc>
        <w:tc>
          <w:tcPr>
            <w:tcW w:w="365" w:type="pct"/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10.1 (0.3)</w:t>
            </w:r>
          </w:p>
        </w:tc>
      </w:tr>
      <w:tr w:rsidR="00230C78" w:rsidRPr="00261B1C" w:rsidTr="00784B16">
        <w:trPr>
          <w:trHeight w:val="390"/>
        </w:trPr>
        <w:tc>
          <w:tcPr>
            <w:tcW w:w="5000" w:type="pct"/>
            <w:gridSpan w:val="12"/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 xml:space="preserve">Professional activity </w:t>
            </w:r>
          </w:p>
        </w:tc>
      </w:tr>
      <w:tr w:rsidR="00230C78" w:rsidRPr="00261B1C" w:rsidTr="00784B16">
        <w:trPr>
          <w:trHeight w:val="390"/>
        </w:trPr>
        <w:tc>
          <w:tcPr>
            <w:tcW w:w="543" w:type="pct"/>
            <w:vMerge w:val="restart"/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645" w:type="pct"/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Yes</w:t>
            </w:r>
          </w:p>
        </w:tc>
        <w:tc>
          <w:tcPr>
            <w:tcW w:w="374" w:type="pct"/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69.6 (4.3)</w:t>
            </w:r>
          </w:p>
        </w:tc>
        <w:tc>
          <w:tcPr>
            <w:tcW w:w="379" w:type="pct"/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65.8 (0.4)</w:t>
            </w:r>
          </w:p>
        </w:tc>
        <w:tc>
          <w:tcPr>
            <w:tcW w:w="418" w:type="pct"/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74.2 (0.4)</w:t>
            </w:r>
          </w:p>
        </w:tc>
        <w:tc>
          <w:tcPr>
            <w:tcW w:w="380" w:type="pct"/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63.0 (0.4)</w:t>
            </w:r>
          </w:p>
        </w:tc>
        <w:tc>
          <w:tcPr>
            <w:tcW w:w="396" w:type="pct"/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63.7 (0.4)</w:t>
            </w:r>
          </w:p>
        </w:tc>
        <w:tc>
          <w:tcPr>
            <w:tcW w:w="375" w:type="pct"/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74.2 (0.4)</w:t>
            </w:r>
          </w:p>
        </w:tc>
        <w:tc>
          <w:tcPr>
            <w:tcW w:w="375" w:type="pct"/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64.1 (0.4)</w:t>
            </w:r>
          </w:p>
        </w:tc>
        <w:tc>
          <w:tcPr>
            <w:tcW w:w="376" w:type="pct"/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73.3 (0.4)</w:t>
            </w:r>
          </w:p>
        </w:tc>
        <w:tc>
          <w:tcPr>
            <w:tcW w:w="374" w:type="pct"/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69.5 (0.4)</w:t>
            </w:r>
          </w:p>
        </w:tc>
        <w:tc>
          <w:tcPr>
            <w:tcW w:w="365" w:type="pct"/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66.8 (0.4)</w:t>
            </w:r>
          </w:p>
        </w:tc>
      </w:tr>
      <w:tr w:rsidR="00230C78" w:rsidRPr="00261B1C" w:rsidTr="00784B16">
        <w:trPr>
          <w:trHeight w:val="300"/>
        </w:trPr>
        <w:tc>
          <w:tcPr>
            <w:tcW w:w="543" w:type="pct"/>
            <w:vMerge/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645" w:type="pct"/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L</w:t>
            </w:r>
            <w:r w:rsidR="00AE52C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o</w:t>
            </w: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ng disease</w:t>
            </w:r>
          </w:p>
        </w:tc>
        <w:tc>
          <w:tcPr>
            <w:tcW w:w="374" w:type="pct"/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0.5 (0.1)</w:t>
            </w:r>
          </w:p>
        </w:tc>
        <w:tc>
          <w:tcPr>
            <w:tcW w:w="379" w:type="pct"/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0.8 (0.1)</w:t>
            </w:r>
          </w:p>
        </w:tc>
        <w:tc>
          <w:tcPr>
            <w:tcW w:w="418" w:type="pct"/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0.9 (0.1)</w:t>
            </w:r>
          </w:p>
        </w:tc>
        <w:tc>
          <w:tcPr>
            <w:tcW w:w="380" w:type="pct"/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0.3 (0.1)</w:t>
            </w:r>
          </w:p>
        </w:tc>
        <w:tc>
          <w:tcPr>
            <w:tcW w:w="396" w:type="pct"/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69 (0.1)</w:t>
            </w:r>
          </w:p>
        </w:tc>
        <w:tc>
          <w:tcPr>
            <w:tcW w:w="375" w:type="pct"/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69 (0.1)</w:t>
            </w:r>
          </w:p>
        </w:tc>
        <w:tc>
          <w:tcPr>
            <w:tcW w:w="375" w:type="pct"/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0.8 (0.1)</w:t>
            </w:r>
          </w:p>
        </w:tc>
        <w:tc>
          <w:tcPr>
            <w:tcW w:w="376" w:type="pct"/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0.9 (0.1)</w:t>
            </w:r>
          </w:p>
        </w:tc>
        <w:tc>
          <w:tcPr>
            <w:tcW w:w="374" w:type="pct"/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0.9 (0.1)</w:t>
            </w:r>
          </w:p>
        </w:tc>
        <w:tc>
          <w:tcPr>
            <w:tcW w:w="365" w:type="pct"/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0.7 (0.1)</w:t>
            </w:r>
          </w:p>
        </w:tc>
      </w:tr>
      <w:tr w:rsidR="00230C78" w:rsidRPr="00261B1C" w:rsidTr="00784B16">
        <w:trPr>
          <w:trHeight w:val="300"/>
        </w:trPr>
        <w:tc>
          <w:tcPr>
            <w:tcW w:w="543" w:type="pct"/>
            <w:vMerge/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645" w:type="pct"/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Retired</w:t>
            </w:r>
          </w:p>
        </w:tc>
        <w:tc>
          <w:tcPr>
            <w:tcW w:w="374" w:type="pct"/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28.6 (4.2)</w:t>
            </w:r>
          </w:p>
        </w:tc>
        <w:tc>
          <w:tcPr>
            <w:tcW w:w="379" w:type="pct"/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31.6 (0.4)</w:t>
            </w:r>
          </w:p>
        </w:tc>
        <w:tc>
          <w:tcPr>
            <w:tcW w:w="418" w:type="pct"/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23.8 (0.4)</w:t>
            </w:r>
          </w:p>
        </w:tc>
        <w:tc>
          <w:tcPr>
            <w:tcW w:w="380" w:type="pct"/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35.5 (0.4)</w:t>
            </w:r>
          </w:p>
        </w:tc>
        <w:tc>
          <w:tcPr>
            <w:tcW w:w="396" w:type="pct"/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34.3 (0.4)</w:t>
            </w:r>
          </w:p>
        </w:tc>
        <w:tc>
          <w:tcPr>
            <w:tcW w:w="375" w:type="pct"/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24 (0.4)</w:t>
            </w:r>
          </w:p>
        </w:tc>
        <w:tc>
          <w:tcPr>
            <w:tcW w:w="375" w:type="pct"/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33.5 (0.4)</w:t>
            </w:r>
          </w:p>
        </w:tc>
        <w:tc>
          <w:tcPr>
            <w:tcW w:w="376" w:type="pct"/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25.1 (0.4)</w:t>
            </w:r>
          </w:p>
        </w:tc>
        <w:tc>
          <w:tcPr>
            <w:tcW w:w="374" w:type="pct"/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28.1 (0.4)</w:t>
            </w:r>
          </w:p>
        </w:tc>
        <w:tc>
          <w:tcPr>
            <w:tcW w:w="365" w:type="pct"/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31 (0.4)</w:t>
            </w:r>
          </w:p>
        </w:tc>
      </w:tr>
      <w:tr w:rsidR="00230C78" w:rsidRPr="00261B1C" w:rsidTr="00784B16">
        <w:trPr>
          <w:trHeight w:val="541"/>
        </w:trPr>
        <w:tc>
          <w:tcPr>
            <w:tcW w:w="543" w:type="pct"/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645" w:type="pct"/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Retired still active</w:t>
            </w:r>
          </w:p>
        </w:tc>
        <w:tc>
          <w:tcPr>
            <w:tcW w:w="374" w:type="pct"/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1.3 (0.1)</w:t>
            </w:r>
          </w:p>
        </w:tc>
        <w:tc>
          <w:tcPr>
            <w:tcW w:w="379" w:type="pct"/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1.8 (0.1)</w:t>
            </w:r>
          </w:p>
        </w:tc>
        <w:tc>
          <w:tcPr>
            <w:tcW w:w="418" w:type="pct"/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1.1 (0.1)</w:t>
            </w:r>
          </w:p>
        </w:tc>
        <w:tc>
          <w:tcPr>
            <w:tcW w:w="380" w:type="pct"/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1.2 (0.1)</w:t>
            </w:r>
          </w:p>
        </w:tc>
        <w:tc>
          <w:tcPr>
            <w:tcW w:w="396" w:type="pct"/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1.3 (0.1)</w:t>
            </w:r>
          </w:p>
        </w:tc>
        <w:tc>
          <w:tcPr>
            <w:tcW w:w="375" w:type="pct"/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1.1 (0.1)</w:t>
            </w:r>
          </w:p>
        </w:tc>
        <w:tc>
          <w:tcPr>
            <w:tcW w:w="375" w:type="pct"/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1.5 (0.1)</w:t>
            </w:r>
          </w:p>
        </w:tc>
        <w:tc>
          <w:tcPr>
            <w:tcW w:w="376" w:type="pct"/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0.8 (0.1)</w:t>
            </w:r>
          </w:p>
        </w:tc>
        <w:tc>
          <w:tcPr>
            <w:tcW w:w="374" w:type="pct"/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1.4 (0.1)</w:t>
            </w:r>
          </w:p>
        </w:tc>
        <w:tc>
          <w:tcPr>
            <w:tcW w:w="365" w:type="pct"/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1.5 (0.1)</w:t>
            </w:r>
          </w:p>
        </w:tc>
      </w:tr>
      <w:tr w:rsidR="00230C78" w:rsidRPr="003B0A37" w:rsidTr="00784B16">
        <w:trPr>
          <w:trHeight w:val="70"/>
        </w:trPr>
        <w:tc>
          <w:tcPr>
            <w:tcW w:w="5000" w:type="pct"/>
            <w:gridSpan w:val="12"/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Employment position at 35 years old</w:t>
            </w:r>
          </w:p>
        </w:tc>
      </w:tr>
      <w:tr w:rsidR="00230C78" w:rsidRPr="00261B1C" w:rsidTr="00784B16">
        <w:trPr>
          <w:trHeight w:val="452"/>
        </w:trPr>
        <w:tc>
          <w:tcPr>
            <w:tcW w:w="543" w:type="pct"/>
            <w:vMerge w:val="restart"/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645" w:type="pct"/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Executive</w:t>
            </w:r>
          </w:p>
        </w:tc>
        <w:tc>
          <w:tcPr>
            <w:tcW w:w="374" w:type="pct"/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19.8 (0.4)</w:t>
            </w:r>
          </w:p>
        </w:tc>
        <w:tc>
          <w:tcPr>
            <w:tcW w:w="379" w:type="pct"/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13.4 (0.3)</w:t>
            </w:r>
          </w:p>
        </w:tc>
        <w:tc>
          <w:tcPr>
            <w:tcW w:w="418" w:type="pct"/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15.0 (0.3)</w:t>
            </w:r>
          </w:p>
        </w:tc>
        <w:tc>
          <w:tcPr>
            <w:tcW w:w="380" w:type="pct"/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20.3 (0.4)</w:t>
            </w:r>
          </w:p>
        </w:tc>
        <w:tc>
          <w:tcPr>
            <w:tcW w:w="396" w:type="pct"/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18.3 (0.3)</w:t>
            </w:r>
          </w:p>
        </w:tc>
        <w:tc>
          <w:tcPr>
            <w:tcW w:w="375" w:type="pct"/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17.4 (0.3)</w:t>
            </w:r>
          </w:p>
        </w:tc>
        <w:tc>
          <w:tcPr>
            <w:tcW w:w="375" w:type="pct"/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16.4 (0.3)</w:t>
            </w:r>
          </w:p>
        </w:tc>
        <w:tc>
          <w:tcPr>
            <w:tcW w:w="376" w:type="pct"/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18.3 (0.3)</w:t>
            </w:r>
          </w:p>
        </w:tc>
        <w:tc>
          <w:tcPr>
            <w:tcW w:w="374" w:type="pct"/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20.5 (0.4)</w:t>
            </w:r>
          </w:p>
        </w:tc>
        <w:tc>
          <w:tcPr>
            <w:tcW w:w="365" w:type="pct"/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13.9 (0.3)</w:t>
            </w:r>
          </w:p>
        </w:tc>
      </w:tr>
      <w:tr w:rsidR="00230C78" w:rsidRPr="00261B1C" w:rsidTr="00784B16">
        <w:trPr>
          <w:trHeight w:val="300"/>
        </w:trPr>
        <w:tc>
          <w:tcPr>
            <w:tcW w:w="543" w:type="pct"/>
            <w:vMerge/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645" w:type="pct"/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Intermediate profession</w:t>
            </w:r>
          </w:p>
        </w:tc>
        <w:tc>
          <w:tcPr>
            <w:tcW w:w="374" w:type="pct"/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58.0 (0.5)</w:t>
            </w:r>
          </w:p>
        </w:tc>
        <w:tc>
          <w:tcPr>
            <w:tcW w:w="379" w:type="pct"/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54.8 (0.5)</w:t>
            </w:r>
          </w:p>
        </w:tc>
        <w:tc>
          <w:tcPr>
            <w:tcW w:w="418" w:type="pct"/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59.5 (0.5)</w:t>
            </w:r>
          </w:p>
        </w:tc>
        <w:tc>
          <w:tcPr>
            <w:tcW w:w="380" w:type="pct"/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54.9 (0.5)</w:t>
            </w:r>
          </w:p>
        </w:tc>
        <w:tc>
          <w:tcPr>
            <w:tcW w:w="396" w:type="pct"/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56.9 (0.5)</w:t>
            </w:r>
          </w:p>
        </w:tc>
        <w:tc>
          <w:tcPr>
            <w:tcW w:w="375" w:type="pct"/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55.6 (0.5)</w:t>
            </w:r>
          </w:p>
        </w:tc>
        <w:tc>
          <w:tcPr>
            <w:tcW w:w="375" w:type="pct"/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59.2 (0.4)</w:t>
            </w:r>
          </w:p>
        </w:tc>
        <w:tc>
          <w:tcPr>
            <w:tcW w:w="376" w:type="pct"/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56.3 (0.5)</w:t>
            </w:r>
          </w:p>
        </w:tc>
        <w:tc>
          <w:tcPr>
            <w:tcW w:w="374" w:type="pct"/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56.9 (0.4)</w:t>
            </w:r>
          </w:p>
        </w:tc>
        <w:tc>
          <w:tcPr>
            <w:tcW w:w="365" w:type="pct"/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57.4 (0.4)</w:t>
            </w:r>
          </w:p>
        </w:tc>
      </w:tr>
      <w:tr w:rsidR="00230C78" w:rsidRPr="00261B1C" w:rsidTr="00784B16">
        <w:trPr>
          <w:trHeight w:val="300"/>
        </w:trPr>
        <w:tc>
          <w:tcPr>
            <w:tcW w:w="543" w:type="pct"/>
            <w:vMerge/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645" w:type="pct"/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Employee</w:t>
            </w:r>
          </w:p>
        </w:tc>
        <w:tc>
          <w:tcPr>
            <w:tcW w:w="374" w:type="pct"/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4.4 (0.2)</w:t>
            </w:r>
          </w:p>
        </w:tc>
        <w:tc>
          <w:tcPr>
            <w:tcW w:w="379" w:type="pct"/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5.5 (0.2)</w:t>
            </w:r>
          </w:p>
        </w:tc>
        <w:tc>
          <w:tcPr>
            <w:tcW w:w="418" w:type="pct"/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5.9 (0.2)</w:t>
            </w:r>
          </w:p>
        </w:tc>
        <w:tc>
          <w:tcPr>
            <w:tcW w:w="380" w:type="pct"/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5.0 (0.2)</w:t>
            </w:r>
          </w:p>
        </w:tc>
        <w:tc>
          <w:tcPr>
            <w:tcW w:w="396" w:type="pct"/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5 (0.2)</w:t>
            </w:r>
          </w:p>
        </w:tc>
        <w:tc>
          <w:tcPr>
            <w:tcW w:w="375" w:type="pct"/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5.5 (0.2)</w:t>
            </w:r>
          </w:p>
        </w:tc>
        <w:tc>
          <w:tcPr>
            <w:tcW w:w="375" w:type="pct"/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4.6 (0.2)</w:t>
            </w:r>
          </w:p>
        </w:tc>
        <w:tc>
          <w:tcPr>
            <w:tcW w:w="376" w:type="pct"/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4.6 (0.2)</w:t>
            </w:r>
          </w:p>
        </w:tc>
        <w:tc>
          <w:tcPr>
            <w:tcW w:w="374" w:type="pct"/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4.9 (0.2)</w:t>
            </w:r>
          </w:p>
        </w:tc>
        <w:tc>
          <w:tcPr>
            <w:tcW w:w="365" w:type="pct"/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5.6 (0.2)</w:t>
            </w:r>
          </w:p>
        </w:tc>
      </w:tr>
      <w:tr w:rsidR="00230C78" w:rsidRPr="00261B1C" w:rsidTr="00784B16">
        <w:trPr>
          <w:trHeight w:val="300"/>
        </w:trPr>
        <w:tc>
          <w:tcPr>
            <w:tcW w:w="543" w:type="pct"/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645" w:type="pct"/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Manual worker</w:t>
            </w:r>
          </w:p>
        </w:tc>
        <w:tc>
          <w:tcPr>
            <w:tcW w:w="374" w:type="pct"/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14.9 (3.3)</w:t>
            </w:r>
          </w:p>
        </w:tc>
        <w:tc>
          <w:tcPr>
            <w:tcW w:w="379" w:type="pct"/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22.6 (0.3)</w:t>
            </w:r>
          </w:p>
        </w:tc>
        <w:tc>
          <w:tcPr>
            <w:tcW w:w="418" w:type="pct"/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17.1 (0.3)</w:t>
            </w:r>
          </w:p>
        </w:tc>
        <w:tc>
          <w:tcPr>
            <w:tcW w:w="380" w:type="pct"/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16.8 (0.3)</w:t>
            </w:r>
          </w:p>
        </w:tc>
        <w:tc>
          <w:tcPr>
            <w:tcW w:w="396" w:type="pct"/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17 (0.3)</w:t>
            </w:r>
          </w:p>
        </w:tc>
        <w:tc>
          <w:tcPr>
            <w:tcW w:w="375" w:type="pct"/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18.3 (0.3)</w:t>
            </w:r>
          </w:p>
        </w:tc>
        <w:tc>
          <w:tcPr>
            <w:tcW w:w="375" w:type="pct"/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16.7 (0.3)</w:t>
            </w:r>
          </w:p>
        </w:tc>
        <w:tc>
          <w:tcPr>
            <w:tcW w:w="376" w:type="pct"/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18.2 (0.3)</w:t>
            </w:r>
          </w:p>
        </w:tc>
        <w:tc>
          <w:tcPr>
            <w:tcW w:w="374" w:type="pct"/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14.8 (0.3)</w:t>
            </w:r>
          </w:p>
        </w:tc>
        <w:tc>
          <w:tcPr>
            <w:tcW w:w="365" w:type="pct"/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19.8 (0.4)</w:t>
            </w:r>
          </w:p>
        </w:tc>
      </w:tr>
      <w:tr w:rsidR="00230C78" w:rsidRPr="00261B1C" w:rsidTr="00784B16">
        <w:trPr>
          <w:trHeight w:val="270"/>
        </w:trPr>
        <w:tc>
          <w:tcPr>
            <w:tcW w:w="543" w:type="pct"/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645" w:type="pct"/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Missing at 35</w:t>
            </w:r>
          </w:p>
        </w:tc>
        <w:tc>
          <w:tcPr>
            <w:tcW w:w="374" w:type="pct"/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2.9 (0.1)</w:t>
            </w:r>
          </w:p>
        </w:tc>
        <w:tc>
          <w:tcPr>
            <w:tcW w:w="379" w:type="pct"/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3.7 (0.2)</w:t>
            </w:r>
          </w:p>
        </w:tc>
        <w:tc>
          <w:tcPr>
            <w:tcW w:w="418" w:type="pct"/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2.9 (0.1)</w:t>
            </w:r>
          </w:p>
        </w:tc>
        <w:tc>
          <w:tcPr>
            <w:tcW w:w="380" w:type="pct"/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3.1 (0.2)</w:t>
            </w:r>
          </w:p>
        </w:tc>
        <w:tc>
          <w:tcPr>
            <w:tcW w:w="396" w:type="pct"/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2.8 (0.1)</w:t>
            </w:r>
          </w:p>
        </w:tc>
        <w:tc>
          <w:tcPr>
            <w:tcW w:w="375" w:type="pct"/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3.1 (0.2)</w:t>
            </w:r>
          </w:p>
        </w:tc>
        <w:tc>
          <w:tcPr>
            <w:tcW w:w="375" w:type="pct"/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3.1 (0.2)</w:t>
            </w:r>
          </w:p>
        </w:tc>
        <w:tc>
          <w:tcPr>
            <w:tcW w:w="376" w:type="pct"/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2.6 (0.1)</w:t>
            </w:r>
          </w:p>
        </w:tc>
        <w:tc>
          <w:tcPr>
            <w:tcW w:w="374" w:type="pct"/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2.8 (0.1)</w:t>
            </w:r>
          </w:p>
        </w:tc>
        <w:tc>
          <w:tcPr>
            <w:tcW w:w="365" w:type="pct"/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3.3 (0.2)</w:t>
            </w:r>
          </w:p>
        </w:tc>
      </w:tr>
      <w:tr w:rsidR="00230C78" w:rsidRPr="00261B1C" w:rsidTr="00784B16">
        <w:trPr>
          <w:trHeight w:val="120"/>
        </w:trPr>
        <w:tc>
          <w:tcPr>
            <w:tcW w:w="5000" w:type="pct"/>
            <w:gridSpan w:val="12"/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Marital status</w:t>
            </w:r>
          </w:p>
        </w:tc>
      </w:tr>
      <w:tr w:rsidR="00230C78" w:rsidRPr="00261B1C" w:rsidTr="00784B16">
        <w:trPr>
          <w:trHeight w:val="300"/>
        </w:trPr>
        <w:tc>
          <w:tcPr>
            <w:tcW w:w="543" w:type="pct"/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645" w:type="pct"/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Single</w:t>
            </w:r>
          </w:p>
        </w:tc>
        <w:tc>
          <w:tcPr>
            <w:tcW w:w="374" w:type="pct"/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2.0 (0.1)</w:t>
            </w:r>
          </w:p>
        </w:tc>
        <w:tc>
          <w:tcPr>
            <w:tcW w:w="379" w:type="pct"/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2.4 (0.1)</w:t>
            </w:r>
          </w:p>
        </w:tc>
        <w:tc>
          <w:tcPr>
            <w:tcW w:w="418" w:type="pct"/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2.8 (0.1)</w:t>
            </w:r>
          </w:p>
        </w:tc>
        <w:tc>
          <w:tcPr>
            <w:tcW w:w="380" w:type="pct"/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1.6 (0.1)</w:t>
            </w:r>
          </w:p>
        </w:tc>
        <w:tc>
          <w:tcPr>
            <w:tcW w:w="396" w:type="pct"/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2.2 (0.1)</w:t>
            </w:r>
          </w:p>
        </w:tc>
        <w:tc>
          <w:tcPr>
            <w:tcW w:w="375" w:type="pct"/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2.1 (0.1)</w:t>
            </w:r>
          </w:p>
        </w:tc>
        <w:tc>
          <w:tcPr>
            <w:tcW w:w="375" w:type="pct"/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2.1 (0.1)</w:t>
            </w:r>
          </w:p>
        </w:tc>
        <w:tc>
          <w:tcPr>
            <w:tcW w:w="376" w:type="pct"/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3.1 (0.2)</w:t>
            </w:r>
          </w:p>
        </w:tc>
        <w:tc>
          <w:tcPr>
            <w:tcW w:w="374" w:type="pct"/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2.3 (0.1)</w:t>
            </w:r>
          </w:p>
        </w:tc>
        <w:tc>
          <w:tcPr>
            <w:tcW w:w="365" w:type="pct"/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2.1 (0.1)</w:t>
            </w:r>
          </w:p>
        </w:tc>
      </w:tr>
      <w:tr w:rsidR="00230C78" w:rsidRPr="00261B1C" w:rsidTr="00784B16">
        <w:trPr>
          <w:trHeight w:val="300"/>
        </w:trPr>
        <w:tc>
          <w:tcPr>
            <w:tcW w:w="543" w:type="pct"/>
            <w:noWrap/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645" w:type="pct"/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 xml:space="preserve">In </w:t>
            </w:r>
            <w:proofErr w:type="spellStart"/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couple</w:t>
            </w: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fr-FR"/>
              </w:rPr>
              <w:t>a</w:t>
            </w:r>
            <w:proofErr w:type="spellEnd"/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fr-FR"/>
              </w:rPr>
              <w:t xml:space="preserve"> </w:t>
            </w:r>
          </w:p>
        </w:tc>
        <w:tc>
          <w:tcPr>
            <w:tcW w:w="374" w:type="pct"/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91.9 (0.2)</w:t>
            </w:r>
          </w:p>
        </w:tc>
        <w:tc>
          <w:tcPr>
            <w:tcW w:w="379" w:type="pct"/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91.5 (0.2)</w:t>
            </w:r>
          </w:p>
        </w:tc>
        <w:tc>
          <w:tcPr>
            <w:tcW w:w="418" w:type="pct"/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88.3 (3.0)</w:t>
            </w:r>
          </w:p>
        </w:tc>
        <w:tc>
          <w:tcPr>
            <w:tcW w:w="380" w:type="pct"/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94.8 (0.2)</w:t>
            </w:r>
          </w:p>
        </w:tc>
        <w:tc>
          <w:tcPr>
            <w:tcW w:w="396" w:type="pct"/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92.1 (0.2)</w:t>
            </w:r>
          </w:p>
        </w:tc>
        <w:tc>
          <w:tcPr>
            <w:tcW w:w="375" w:type="pct"/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92.3 (0.2)</w:t>
            </w:r>
          </w:p>
        </w:tc>
        <w:tc>
          <w:tcPr>
            <w:tcW w:w="375" w:type="pct"/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92.4 (0.2)</w:t>
            </w:r>
          </w:p>
        </w:tc>
        <w:tc>
          <w:tcPr>
            <w:tcW w:w="376" w:type="pct"/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89.5 (0.3)</w:t>
            </w:r>
          </w:p>
        </w:tc>
        <w:tc>
          <w:tcPr>
            <w:tcW w:w="374" w:type="pct"/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91.9 (0.2)</w:t>
            </w:r>
          </w:p>
        </w:tc>
        <w:tc>
          <w:tcPr>
            <w:tcW w:w="365" w:type="pct"/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91.5 (0.2)</w:t>
            </w:r>
          </w:p>
        </w:tc>
      </w:tr>
      <w:tr w:rsidR="00230C78" w:rsidRPr="00261B1C" w:rsidTr="00784B16">
        <w:trPr>
          <w:trHeight w:val="300"/>
        </w:trPr>
        <w:tc>
          <w:tcPr>
            <w:tcW w:w="543" w:type="pct"/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645" w:type="pct"/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proofErr w:type="spellStart"/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Separated</w:t>
            </w: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fr-FR"/>
              </w:rPr>
              <w:t>b</w:t>
            </w:r>
            <w:proofErr w:type="spellEnd"/>
          </w:p>
        </w:tc>
        <w:tc>
          <w:tcPr>
            <w:tcW w:w="374" w:type="pct"/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6.1 (0.2)</w:t>
            </w:r>
          </w:p>
        </w:tc>
        <w:tc>
          <w:tcPr>
            <w:tcW w:w="379" w:type="pct"/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6.1 (0.2)</w:t>
            </w:r>
          </w:p>
        </w:tc>
        <w:tc>
          <w:tcPr>
            <w:tcW w:w="418" w:type="pct"/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8.9 (0.3)</w:t>
            </w:r>
          </w:p>
        </w:tc>
        <w:tc>
          <w:tcPr>
            <w:tcW w:w="380" w:type="pct"/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3.5 (0.2)</w:t>
            </w:r>
          </w:p>
        </w:tc>
        <w:tc>
          <w:tcPr>
            <w:tcW w:w="396" w:type="pct"/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5.6 (0.2)</w:t>
            </w:r>
          </w:p>
        </w:tc>
        <w:tc>
          <w:tcPr>
            <w:tcW w:w="375" w:type="pct"/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5.6 (0.2)</w:t>
            </w:r>
          </w:p>
        </w:tc>
        <w:tc>
          <w:tcPr>
            <w:tcW w:w="375" w:type="pct"/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5.5 (0.2)</w:t>
            </w:r>
          </w:p>
        </w:tc>
        <w:tc>
          <w:tcPr>
            <w:tcW w:w="376" w:type="pct"/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7.4 (0.2)</w:t>
            </w:r>
          </w:p>
        </w:tc>
        <w:tc>
          <w:tcPr>
            <w:tcW w:w="374" w:type="pct"/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5.8 (0.2)</w:t>
            </w:r>
          </w:p>
        </w:tc>
        <w:tc>
          <w:tcPr>
            <w:tcW w:w="365" w:type="pct"/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6.4 (0.2)</w:t>
            </w:r>
          </w:p>
        </w:tc>
      </w:tr>
    </w:tbl>
    <w:p w:rsidR="00191152" w:rsidRDefault="00191152">
      <w:pPr>
        <w:rPr>
          <w:rFonts w:ascii="Times New Roman" w:hAnsi="Times New Roman" w:cs="Times New Roman"/>
        </w:rPr>
      </w:pPr>
    </w:p>
    <w:tbl>
      <w:tblPr>
        <w:tblW w:w="5057" w:type="pct"/>
        <w:tblBorders>
          <w:top w:val="single" w:sz="2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52"/>
        <w:gridCol w:w="1845"/>
        <w:gridCol w:w="1070"/>
        <w:gridCol w:w="1084"/>
        <w:gridCol w:w="1196"/>
        <w:gridCol w:w="1087"/>
        <w:gridCol w:w="1133"/>
        <w:gridCol w:w="1073"/>
        <w:gridCol w:w="1073"/>
        <w:gridCol w:w="1076"/>
        <w:gridCol w:w="1070"/>
        <w:gridCol w:w="1044"/>
      </w:tblGrid>
      <w:tr w:rsidR="002F3B39" w:rsidRPr="00261B1C" w:rsidTr="00784B16">
        <w:trPr>
          <w:gridBefore w:val="1"/>
          <w:gridAfter w:val="2"/>
          <w:wBefore w:w="543" w:type="pct"/>
          <w:wAfter w:w="739" w:type="pct"/>
          <w:trHeight w:val="174"/>
        </w:trPr>
        <w:tc>
          <w:tcPr>
            <w:tcW w:w="645" w:type="pct"/>
            <w:tcBorders>
              <w:top w:val="nil"/>
              <w:bottom w:val="nil"/>
            </w:tcBorders>
            <w:vAlign w:val="center"/>
          </w:tcPr>
          <w:p w:rsidR="002F3B39" w:rsidRPr="00261B1C" w:rsidRDefault="002F3B39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753" w:type="pct"/>
            <w:gridSpan w:val="2"/>
            <w:tcBorders>
              <w:top w:val="nil"/>
              <w:bottom w:val="nil"/>
            </w:tcBorders>
            <w:vAlign w:val="center"/>
          </w:tcPr>
          <w:p w:rsidR="002F3B39" w:rsidRPr="00261B1C" w:rsidRDefault="002F3B39" w:rsidP="006063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r-FR"/>
              </w:rPr>
            </w:pPr>
          </w:p>
        </w:tc>
        <w:tc>
          <w:tcPr>
            <w:tcW w:w="798" w:type="pct"/>
            <w:gridSpan w:val="2"/>
            <w:tcBorders>
              <w:top w:val="nil"/>
              <w:bottom w:val="nil"/>
            </w:tcBorders>
            <w:vAlign w:val="center"/>
          </w:tcPr>
          <w:p w:rsidR="002F3B39" w:rsidRPr="00261B1C" w:rsidRDefault="002F3B39" w:rsidP="006063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r-FR"/>
              </w:rPr>
            </w:pPr>
          </w:p>
        </w:tc>
        <w:tc>
          <w:tcPr>
            <w:tcW w:w="771" w:type="pct"/>
            <w:gridSpan w:val="2"/>
            <w:tcBorders>
              <w:top w:val="nil"/>
              <w:bottom w:val="nil"/>
            </w:tcBorders>
            <w:vAlign w:val="center"/>
          </w:tcPr>
          <w:p w:rsidR="002F3B39" w:rsidRPr="00261B1C" w:rsidRDefault="002F3B39" w:rsidP="006063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r-FR"/>
              </w:rPr>
            </w:pPr>
          </w:p>
        </w:tc>
        <w:tc>
          <w:tcPr>
            <w:tcW w:w="751" w:type="pct"/>
            <w:gridSpan w:val="2"/>
            <w:tcBorders>
              <w:top w:val="nil"/>
              <w:bottom w:val="nil"/>
            </w:tcBorders>
            <w:vAlign w:val="center"/>
          </w:tcPr>
          <w:p w:rsidR="002F3B39" w:rsidRPr="00261B1C" w:rsidRDefault="002F3B39" w:rsidP="006063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r-FR"/>
              </w:rPr>
            </w:pPr>
          </w:p>
        </w:tc>
      </w:tr>
      <w:tr w:rsidR="00230C78" w:rsidRPr="00261B1C" w:rsidTr="00784B16">
        <w:trPr>
          <w:trHeight w:val="300"/>
        </w:trPr>
        <w:tc>
          <w:tcPr>
            <w:tcW w:w="1188" w:type="pct"/>
            <w:gridSpan w:val="2"/>
            <w:vMerge w:val="restart"/>
            <w:tcBorders>
              <w:top w:val="nil"/>
              <w:left w:val="nil"/>
            </w:tcBorders>
          </w:tcPr>
          <w:p w:rsidR="00230C78" w:rsidRPr="00261B1C" w:rsidRDefault="00230C78" w:rsidP="00B64A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r-FR"/>
              </w:rPr>
              <w:lastRenderedPageBreak/>
              <w:t xml:space="preserve">Sample characteristics </w:t>
            </w: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% (SD)</w:t>
            </w:r>
          </w:p>
        </w:tc>
        <w:tc>
          <w:tcPr>
            <w:tcW w:w="753" w:type="pct"/>
            <w:gridSpan w:val="2"/>
            <w:tcBorders>
              <w:top w:val="nil"/>
              <w:bottom w:val="nil"/>
            </w:tcBorders>
          </w:tcPr>
          <w:p w:rsidR="00230C78" w:rsidRPr="00261B1C" w:rsidRDefault="00230C78" w:rsidP="006063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r-FR"/>
              </w:rPr>
              <w:t>Low-fat diet</w:t>
            </w:r>
          </w:p>
        </w:tc>
        <w:tc>
          <w:tcPr>
            <w:tcW w:w="798" w:type="pct"/>
            <w:gridSpan w:val="2"/>
            <w:tcBorders>
              <w:top w:val="nil"/>
              <w:bottom w:val="nil"/>
            </w:tcBorders>
          </w:tcPr>
          <w:p w:rsidR="00230C78" w:rsidRPr="00261B1C" w:rsidRDefault="00230C78" w:rsidP="006063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r-FR"/>
              </w:rPr>
              <w:t>Healthy diet</w:t>
            </w:r>
          </w:p>
        </w:tc>
        <w:tc>
          <w:tcPr>
            <w:tcW w:w="771" w:type="pct"/>
            <w:gridSpan w:val="2"/>
            <w:tcBorders>
              <w:top w:val="nil"/>
              <w:bottom w:val="nil"/>
            </w:tcBorders>
          </w:tcPr>
          <w:p w:rsidR="00230C78" w:rsidRPr="00261B1C" w:rsidRDefault="00230C78" w:rsidP="006063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r-FR"/>
              </w:rPr>
              <w:t>Western diet</w:t>
            </w:r>
          </w:p>
        </w:tc>
        <w:tc>
          <w:tcPr>
            <w:tcW w:w="751" w:type="pct"/>
            <w:gridSpan w:val="2"/>
            <w:tcBorders>
              <w:top w:val="nil"/>
              <w:bottom w:val="nil"/>
            </w:tcBorders>
          </w:tcPr>
          <w:p w:rsidR="00230C78" w:rsidRPr="00261B1C" w:rsidRDefault="00E8089F" w:rsidP="006063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r-FR"/>
              </w:rPr>
              <w:t>Fat-sweet</w:t>
            </w:r>
          </w:p>
        </w:tc>
        <w:tc>
          <w:tcPr>
            <w:tcW w:w="739" w:type="pct"/>
            <w:gridSpan w:val="2"/>
            <w:tcBorders>
              <w:top w:val="nil"/>
              <w:bottom w:val="nil"/>
              <w:right w:val="nil"/>
            </w:tcBorders>
          </w:tcPr>
          <w:p w:rsidR="00230C78" w:rsidRPr="00261B1C" w:rsidRDefault="00230C78" w:rsidP="006063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r-FR"/>
              </w:rPr>
              <w:t>Snacking</w:t>
            </w:r>
          </w:p>
        </w:tc>
      </w:tr>
      <w:tr w:rsidR="00230C78" w:rsidRPr="00261B1C" w:rsidTr="00784B16">
        <w:trPr>
          <w:trHeight w:val="300"/>
        </w:trPr>
        <w:tc>
          <w:tcPr>
            <w:tcW w:w="1188" w:type="pct"/>
            <w:gridSpan w:val="2"/>
            <w:vMerge/>
            <w:tcBorders>
              <w:top w:val="nil"/>
              <w:left w:val="nil"/>
              <w:bottom w:val="nil"/>
            </w:tcBorders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r-FR"/>
              </w:rPr>
            </w:pPr>
          </w:p>
        </w:tc>
        <w:tc>
          <w:tcPr>
            <w:tcW w:w="374" w:type="pct"/>
            <w:tcBorders>
              <w:top w:val="nil"/>
              <w:bottom w:val="nil"/>
            </w:tcBorders>
          </w:tcPr>
          <w:p w:rsidR="00230C78" w:rsidRPr="00261B1C" w:rsidRDefault="00230C78" w:rsidP="006063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r-FR"/>
              </w:rPr>
              <w:t>Q1</w:t>
            </w:r>
          </w:p>
        </w:tc>
        <w:tc>
          <w:tcPr>
            <w:tcW w:w="379" w:type="pct"/>
            <w:tcBorders>
              <w:top w:val="nil"/>
              <w:bottom w:val="nil"/>
            </w:tcBorders>
          </w:tcPr>
          <w:p w:rsidR="00230C78" w:rsidRPr="00261B1C" w:rsidRDefault="00230C78" w:rsidP="006063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r-FR"/>
              </w:rPr>
              <w:t>Q4</w:t>
            </w:r>
          </w:p>
        </w:tc>
        <w:tc>
          <w:tcPr>
            <w:tcW w:w="418" w:type="pct"/>
            <w:tcBorders>
              <w:top w:val="nil"/>
              <w:bottom w:val="nil"/>
            </w:tcBorders>
          </w:tcPr>
          <w:p w:rsidR="00230C78" w:rsidRPr="00261B1C" w:rsidRDefault="00230C78" w:rsidP="006063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r-FR"/>
              </w:rPr>
              <w:t>Q1</w:t>
            </w:r>
          </w:p>
        </w:tc>
        <w:tc>
          <w:tcPr>
            <w:tcW w:w="380" w:type="pct"/>
            <w:tcBorders>
              <w:top w:val="nil"/>
              <w:bottom w:val="nil"/>
            </w:tcBorders>
          </w:tcPr>
          <w:p w:rsidR="00230C78" w:rsidRPr="00261B1C" w:rsidRDefault="00230C78" w:rsidP="006063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r-FR"/>
              </w:rPr>
              <w:t>Q4</w:t>
            </w:r>
          </w:p>
        </w:tc>
        <w:tc>
          <w:tcPr>
            <w:tcW w:w="396" w:type="pct"/>
            <w:tcBorders>
              <w:top w:val="nil"/>
              <w:bottom w:val="nil"/>
            </w:tcBorders>
          </w:tcPr>
          <w:p w:rsidR="00230C78" w:rsidRPr="00261B1C" w:rsidRDefault="00230C78" w:rsidP="006063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r-FR"/>
              </w:rPr>
              <w:t>Q1</w:t>
            </w:r>
          </w:p>
        </w:tc>
        <w:tc>
          <w:tcPr>
            <w:tcW w:w="375" w:type="pct"/>
            <w:tcBorders>
              <w:top w:val="nil"/>
              <w:bottom w:val="nil"/>
            </w:tcBorders>
          </w:tcPr>
          <w:p w:rsidR="00230C78" w:rsidRPr="00261B1C" w:rsidRDefault="00230C78" w:rsidP="006063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r-FR"/>
              </w:rPr>
              <w:t>Q4</w:t>
            </w:r>
          </w:p>
        </w:tc>
        <w:tc>
          <w:tcPr>
            <w:tcW w:w="375" w:type="pct"/>
            <w:tcBorders>
              <w:top w:val="nil"/>
              <w:bottom w:val="nil"/>
            </w:tcBorders>
          </w:tcPr>
          <w:p w:rsidR="00230C78" w:rsidRPr="00261B1C" w:rsidRDefault="00230C78" w:rsidP="006063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r-FR"/>
              </w:rPr>
              <w:t>Q1</w:t>
            </w:r>
          </w:p>
        </w:tc>
        <w:tc>
          <w:tcPr>
            <w:tcW w:w="376" w:type="pct"/>
            <w:tcBorders>
              <w:top w:val="nil"/>
              <w:bottom w:val="nil"/>
            </w:tcBorders>
          </w:tcPr>
          <w:p w:rsidR="00230C78" w:rsidRPr="00261B1C" w:rsidRDefault="00230C78" w:rsidP="006063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r-FR"/>
              </w:rPr>
              <w:t>Q4</w:t>
            </w:r>
          </w:p>
        </w:tc>
        <w:tc>
          <w:tcPr>
            <w:tcW w:w="374" w:type="pct"/>
            <w:tcBorders>
              <w:top w:val="nil"/>
              <w:bottom w:val="nil"/>
            </w:tcBorders>
          </w:tcPr>
          <w:p w:rsidR="00230C78" w:rsidRPr="00261B1C" w:rsidRDefault="00230C78" w:rsidP="006063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r-FR"/>
              </w:rPr>
              <w:t>Q1</w:t>
            </w:r>
          </w:p>
        </w:tc>
        <w:tc>
          <w:tcPr>
            <w:tcW w:w="365" w:type="pct"/>
            <w:tcBorders>
              <w:top w:val="nil"/>
              <w:bottom w:val="nil"/>
              <w:right w:val="nil"/>
            </w:tcBorders>
          </w:tcPr>
          <w:p w:rsidR="00230C78" w:rsidRPr="00261B1C" w:rsidRDefault="00230C78" w:rsidP="006063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r-FR"/>
              </w:rPr>
              <w:t>Q4</w:t>
            </w:r>
          </w:p>
        </w:tc>
      </w:tr>
      <w:tr w:rsidR="00230C78" w:rsidRPr="00261B1C" w:rsidTr="00784B16">
        <w:trPr>
          <w:trHeight w:val="30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 xml:space="preserve">Physical activity </w:t>
            </w:r>
          </w:p>
        </w:tc>
      </w:tr>
      <w:tr w:rsidR="002F3B39" w:rsidRPr="00261B1C" w:rsidTr="002F3B39">
        <w:trPr>
          <w:gridBefore w:val="1"/>
          <w:wBefore w:w="543" w:type="pct"/>
          <w:trHeight w:val="300"/>
        </w:trPr>
        <w:tc>
          <w:tcPr>
            <w:tcW w:w="645" w:type="pct"/>
            <w:tcBorders>
              <w:top w:val="nil"/>
              <w:bottom w:val="nil"/>
            </w:tcBorders>
            <w:vAlign w:val="center"/>
          </w:tcPr>
          <w:p w:rsidR="002F3B39" w:rsidRPr="00261B1C" w:rsidRDefault="002F3B39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 xml:space="preserve">Competition </w:t>
            </w:r>
          </w:p>
        </w:tc>
        <w:tc>
          <w:tcPr>
            <w:tcW w:w="374" w:type="pct"/>
            <w:tcBorders>
              <w:top w:val="nil"/>
              <w:bottom w:val="nil"/>
            </w:tcBorders>
            <w:vAlign w:val="center"/>
          </w:tcPr>
          <w:p w:rsidR="002F3B39" w:rsidRPr="00261B1C" w:rsidRDefault="002F3B39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6.6 (0.2)</w:t>
            </w:r>
          </w:p>
        </w:tc>
        <w:tc>
          <w:tcPr>
            <w:tcW w:w="379" w:type="pct"/>
            <w:tcBorders>
              <w:top w:val="nil"/>
              <w:bottom w:val="nil"/>
            </w:tcBorders>
            <w:vAlign w:val="center"/>
          </w:tcPr>
          <w:p w:rsidR="002F3B39" w:rsidRPr="00261B1C" w:rsidRDefault="002F3B39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6.4 (0.2)</w:t>
            </w:r>
          </w:p>
        </w:tc>
        <w:tc>
          <w:tcPr>
            <w:tcW w:w="418" w:type="pct"/>
            <w:tcBorders>
              <w:top w:val="nil"/>
              <w:bottom w:val="nil"/>
            </w:tcBorders>
            <w:vAlign w:val="center"/>
          </w:tcPr>
          <w:p w:rsidR="002F3B39" w:rsidRPr="00261B1C" w:rsidRDefault="002F3B39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6.3 (0.2)</w:t>
            </w:r>
          </w:p>
        </w:tc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2F3B39" w:rsidRPr="00261B1C" w:rsidRDefault="002F3B39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5.7 (0.2)</w:t>
            </w:r>
          </w:p>
        </w:tc>
        <w:tc>
          <w:tcPr>
            <w:tcW w:w="396" w:type="pct"/>
            <w:tcBorders>
              <w:top w:val="nil"/>
              <w:bottom w:val="nil"/>
            </w:tcBorders>
            <w:vAlign w:val="center"/>
          </w:tcPr>
          <w:p w:rsidR="002F3B39" w:rsidRPr="00261B1C" w:rsidRDefault="002F3B39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7.3 (0.2)</w:t>
            </w:r>
          </w:p>
        </w:tc>
        <w:tc>
          <w:tcPr>
            <w:tcW w:w="375" w:type="pct"/>
            <w:tcBorders>
              <w:top w:val="nil"/>
              <w:bottom w:val="nil"/>
            </w:tcBorders>
            <w:vAlign w:val="center"/>
          </w:tcPr>
          <w:p w:rsidR="002F3B39" w:rsidRPr="00261B1C" w:rsidRDefault="002F3B39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5.7 (0.2)</w:t>
            </w:r>
          </w:p>
        </w:tc>
        <w:tc>
          <w:tcPr>
            <w:tcW w:w="375" w:type="pct"/>
            <w:tcBorders>
              <w:top w:val="nil"/>
              <w:bottom w:val="nil"/>
            </w:tcBorders>
            <w:vAlign w:val="center"/>
          </w:tcPr>
          <w:p w:rsidR="002F3B39" w:rsidRPr="00261B1C" w:rsidRDefault="002F3B39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5.5 (0.2)</w:t>
            </w:r>
          </w:p>
        </w:tc>
        <w:tc>
          <w:tcPr>
            <w:tcW w:w="376" w:type="pct"/>
            <w:tcBorders>
              <w:top w:val="nil"/>
              <w:bottom w:val="nil"/>
            </w:tcBorders>
            <w:vAlign w:val="center"/>
          </w:tcPr>
          <w:p w:rsidR="002F3B39" w:rsidRPr="00261B1C" w:rsidRDefault="002F3B39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6.9 (0.2)</w:t>
            </w:r>
          </w:p>
        </w:tc>
        <w:tc>
          <w:tcPr>
            <w:tcW w:w="374" w:type="pct"/>
            <w:tcBorders>
              <w:top w:val="nil"/>
              <w:bottom w:val="nil"/>
            </w:tcBorders>
            <w:vAlign w:val="center"/>
          </w:tcPr>
          <w:p w:rsidR="002F3B39" w:rsidRPr="00261B1C" w:rsidRDefault="002F3B39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5.6 (0.2)</w:t>
            </w:r>
          </w:p>
        </w:tc>
        <w:tc>
          <w:tcPr>
            <w:tcW w:w="365" w:type="pct"/>
            <w:tcBorders>
              <w:top w:val="nil"/>
              <w:bottom w:val="nil"/>
              <w:right w:val="nil"/>
            </w:tcBorders>
            <w:vAlign w:val="center"/>
          </w:tcPr>
          <w:p w:rsidR="002F3B39" w:rsidRPr="00261B1C" w:rsidRDefault="002F3B39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6.8 (0.2)</w:t>
            </w:r>
          </w:p>
        </w:tc>
      </w:tr>
      <w:tr w:rsidR="002F3B39" w:rsidRPr="00261B1C" w:rsidTr="002F3B39">
        <w:trPr>
          <w:gridBefore w:val="1"/>
          <w:wBefore w:w="543" w:type="pct"/>
          <w:trHeight w:val="300"/>
        </w:trPr>
        <w:tc>
          <w:tcPr>
            <w:tcW w:w="645" w:type="pct"/>
            <w:tcBorders>
              <w:top w:val="nil"/>
            </w:tcBorders>
            <w:vAlign w:val="center"/>
          </w:tcPr>
          <w:p w:rsidR="002F3B39" w:rsidRPr="00261B1C" w:rsidRDefault="002F3B39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Regularly</w:t>
            </w:r>
          </w:p>
        </w:tc>
        <w:tc>
          <w:tcPr>
            <w:tcW w:w="374" w:type="pct"/>
            <w:tcBorders>
              <w:top w:val="nil"/>
            </w:tcBorders>
            <w:vAlign w:val="center"/>
          </w:tcPr>
          <w:p w:rsidR="002F3B39" w:rsidRPr="00261B1C" w:rsidRDefault="002F3B39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29.5 (0.4)</w:t>
            </w:r>
          </w:p>
        </w:tc>
        <w:tc>
          <w:tcPr>
            <w:tcW w:w="379" w:type="pct"/>
            <w:tcBorders>
              <w:top w:val="nil"/>
            </w:tcBorders>
            <w:vAlign w:val="center"/>
          </w:tcPr>
          <w:p w:rsidR="002F3B39" w:rsidRPr="00261B1C" w:rsidRDefault="002F3B39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28.2 (0.4)</w:t>
            </w:r>
          </w:p>
        </w:tc>
        <w:tc>
          <w:tcPr>
            <w:tcW w:w="418" w:type="pct"/>
            <w:tcBorders>
              <w:top w:val="nil"/>
            </w:tcBorders>
            <w:vAlign w:val="center"/>
          </w:tcPr>
          <w:p w:rsidR="002F3B39" w:rsidRPr="00261B1C" w:rsidRDefault="002F3B39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24.6 (0.4)</w:t>
            </w:r>
          </w:p>
        </w:tc>
        <w:tc>
          <w:tcPr>
            <w:tcW w:w="380" w:type="pct"/>
            <w:tcBorders>
              <w:top w:val="nil"/>
            </w:tcBorders>
            <w:vAlign w:val="center"/>
          </w:tcPr>
          <w:p w:rsidR="002F3B39" w:rsidRPr="00261B1C" w:rsidRDefault="002F3B39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32.1 (0.4)</w:t>
            </w:r>
          </w:p>
        </w:tc>
        <w:tc>
          <w:tcPr>
            <w:tcW w:w="396" w:type="pct"/>
            <w:tcBorders>
              <w:top w:val="nil"/>
            </w:tcBorders>
            <w:vAlign w:val="center"/>
          </w:tcPr>
          <w:p w:rsidR="002F3B39" w:rsidRPr="00261B1C" w:rsidRDefault="002F3B39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35.2 (0.4)</w:t>
            </w:r>
          </w:p>
        </w:tc>
        <w:tc>
          <w:tcPr>
            <w:tcW w:w="375" w:type="pct"/>
            <w:tcBorders>
              <w:top w:val="nil"/>
            </w:tcBorders>
            <w:vAlign w:val="center"/>
          </w:tcPr>
          <w:p w:rsidR="002F3B39" w:rsidRPr="00261B1C" w:rsidRDefault="002F3B39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22.4 (0.4)</w:t>
            </w:r>
          </w:p>
        </w:tc>
        <w:tc>
          <w:tcPr>
            <w:tcW w:w="375" w:type="pct"/>
            <w:tcBorders>
              <w:top w:val="nil"/>
            </w:tcBorders>
            <w:vAlign w:val="center"/>
          </w:tcPr>
          <w:p w:rsidR="002F3B39" w:rsidRPr="00261B1C" w:rsidRDefault="002F3B39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29.8 (0.5)</w:t>
            </w:r>
          </w:p>
        </w:tc>
        <w:tc>
          <w:tcPr>
            <w:tcW w:w="376" w:type="pct"/>
            <w:tcBorders>
              <w:top w:val="nil"/>
            </w:tcBorders>
            <w:vAlign w:val="center"/>
          </w:tcPr>
          <w:p w:rsidR="002F3B39" w:rsidRPr="00261B1C" w:rsidRDefault="002F3B39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27.8 (0.4)</w:t>
            </w:r>
          </w:p>
        </w:tc>
        <w:tc>
          <w:tcPr>
            <w:tcW w:w="374" w:type="pct"/>
            <w:tcBorders>
              <w:top w:val="nil"/>
            </w:tcBorders>
            <w:vAlign w:val="center"/>
          </w:tcPr>
          <w:p w:rsidR="002F3B39" w:rsidRPr="00261B1C" w:rsidRDefault="002F3B39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28.5 (0.4)</w:t>
            </w:r>
          </w:p>
        </w:tc>
        <w:tc>
          <w:tcPr>
            <w:tcW w:w="365" w:type="pct"/>
            <w:tcBorders>
              <w:top w:val="nil"/>
              <w:right w:val="nil"/>
            </w:tcBorders>
            <w:vAlign w:val="center"/>
          </w:tcPr>
          <w:p w:rsidR="002F3B39" w:rsidRPr="00261B1C" w:rsidRDefault="002F3B39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29.1 (0.4)</w:t>
            </w:r>
          </w:p>
        </w:tc>
      </w:tr>
      <w:tr w:rsidR="002F3B39" w:rsidRPr="00261B1C" w:rsidTr="00784B16">
        <w:trPr>
          <w:gridBefore w:val="1"/>
          <w:wBefore w:w="543" w:type="pct"/>
          <w:trHeight w:val="300"/>
        </w:trPr>
        <w:tc>
          <w:tcPr>
            <w:tcW w:w="645" w:type="pct"/>
            <w:tcBorders>
              <w:top w:val="nil"/>
            </w:tcBorders>
            <w:vAlign w:val="center"/>
          </w:tcPr>
          <w:p w:rsidR="002F3B39" w:rsidRPr="00261B1C" w:rsidRDefault="002F3B39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Occasionally</w:t>
            </w:r>
          </w:p>
        </w:tc>
        <w:tc>
          <w:tcPr>
            <w:tcW w:w="374" w:type="pct"/>
            <w:tcBorders>
              <w:top w:val="nil"/>
            </w:tcBorders>
            <w:vAlign w:val="center"/>
          </w:tcPr>
          <w:p w:rsidR="002F3B39" w:rsidRPr="00261B1C" w:rsidRDefault="002F3B39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29.7 (0.4)</w:t>
            </w:r>
          </w:p>
        </w:tc>
        <w:tc>
          <w:tcPr>
            <w:tcW w:w="379" w:type="pct"/>
            <w:tcBorders>
              <w:top w:val="nil"/>
            </w:tcBorders>
            <w:vAlign w:val="center"/>
          </w:tcPr>
          <w:p w:rsidR="002F3B39" w:rsidRPr="00261B1C" w:rsidRDefault="002F3B39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28.6 (0.4)</w:t>
            </w:r>
          </w:p>
        </w:tc>
        <w:tc>
          <w:tcPr>
            <w:tcW w:w="418" w:type="pct"/>
            <w:tcBorders>
              <w:top w:val="nil"/>
            </w:tcBorders>
            <w:vAlign w:val="center"/>
          </w:tcPr>
          <w:p w:rsidR="002F3B39" w:rsidRPr="00261B1C" w:rsidRDefault="002F3B39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27.7 (0.4)</w:t>
            </w:r>
          </w:p>
        </w:tc>
        <w:tc>
          <w:tcPr>
            <w:tcW w:w="380" w:type="pct"/>
            <w:tcBorders>
              <w:top w:val="nil"/>
            </w:tcBorders>
            <w:vAlign w:val="center"/>
          </w:tcPr>
          <w:p w:rsidR="002F3B39" w:rsidRPr="00261B1C" w:rsidRDefault="002F3B39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28.3 (4.2)</w:t>
            </w:r>
          </w:p>
        </w:tc>
        <w:tc>
          <w:tcPr>
            <w:tcW w:w="396" w:type="pct"/>
            <w:tcBorders>
              <w:top w:val="nil"/>
            </w:tcBorders>
            <w:vAlign w:val="center"/>
          </w:tcPr>
          <w:p w:rsidR="002F3B39" w:rsidRPr="00261B1C" w:rsidRDefault="002F3B39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27.3 (0.4)</w:t>
            </w:r>
          </w:p>
        </w:tc>
        <w:tc>
          <w:tcPr>
            <w:tcW w:w="375" w:type="pct"/>
            <w:tcBorders>
              <w:top w:val="nil"/>
            </w:tcBorders>
            <w:vAlign w:val="center"/>
          </w:tcPr>
          <w:p w:rsidR="002F3B39" w:rsidRPr="00261B1C" w:rsidRDefault="002F3B39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29.1 (0.4)</w:t>
            </w:r>
          </w:p>
        </w:tc>
        <w:tc>
          <w:tcPr>
            <w:tcW w:w="375" w:type="pct"/>
            <w:tcBorders>
              <w:top w:val="nil"/>
            </w:tcBorders>
            <w:vAlign w:val="center"/>
          </w:tcPr>
          <w:p w:rsidR="002F3B39" w:rsidRPr="00261B1C" w:rsidRDefault="002F3B39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26.8 (0.4)</w:t>
            </w:r>
          </w:p>
        </w:tc>
        <w:tc>
          <w:tcPr>
            <w:tcW w:w="376" w:type="pct"/>
            <w:tcBorders>
              <w:top w:val="nil"/>
            </w:tcBorders>
            <w:vAlign w:val="center"/>
          </w:tcPr>
          <w:p w:rsidR="002F3B39" w:rsidRPr="00261B1C" w:rsidRDefault="002F3B39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29.8 (0.4)</w:t>
            </w:r>
          </w:p>
        </w:tc>
        <w:tc>
          <w:tcPr>
            <w:tcW w:w="374" w:type="pct"/>
            <w:tcBorders>
              <w:top w:val="nil"/>
            </w:tcBorders>
            <w:vAlign w:val="center"/>
          </w:tcPr>
          <w:p w:rsidR="002F3B39" w:rsidRPr="00261B1C" w:rsidRDefault="002F3B39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27.8 (0.4)</w:t>
            </w:r>
          </w:p>
        </w:tc>
        <w:tc>
          <w:tcPr>
            <w:tcW w:w="365" w:type="pct"/>
            <w:tcBorders>
              <w:top w:val="nil"/>
              <w:right w:val="nil"/>
            </w:tcBorders>
            <w:vAlign w:val="center"/>
          </w:tcPr>
          <w:p w:rsidR="002F3B39" w:rsidRPr="00261B1C" w:rsidRDefault="002F3B39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28.4 (0.4)</w:t>
            </w:r>
          </w:p>
        </w:tc>
      </w:tr>
      <w:tr w:rsidR="002F3B39" w:rsidRPr="00261B1C" w:rsidTr="00784B16">
        <w:trPr>
          <w:gridBefore w:val="1"/>
          <w:wBefore w:w="543" w:type="pct"/>
          <w:trHeight w:val="300"/>
        </w:trPr>
        <w:tc>
          <w:tcPr>
            <w:tcW w:w="645" w:type="pct"/>
            <w:tcBorders>
              <w:top w:val="nil"/>
            </w:tcBorders>
            <w:vAlign w:val="center"/>
          </w:tcPr>
          <w:p w:rsidR="002F3B39" w:rsidRPr="00261B1C" w:rsidRDefault="002F3B39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No</w:t>
            </w:r>
          </w:p>
        </w:tc>
        <w:tc>
          <w:tcPr>
            <w:tcW w:w="374" w:type="pct"/>
            <w:tcBorders>
              <w:top w:val="nil"/>
            </w:tcBorders>
            <w:vAlign w:val="center"/>
          </w:tcPr>
          <w:p w:rsidR="002F3B39" w:rsidRPr="00261B1C" w:rsidRDefault="002F3B39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34.2 (0.5)</w:t>
            </w:r>
          </w:p>
        </w:tc>
        <w:tc>
          <w:tcPr>
            <w:tcW w:w="379" w:type="pct"/>
            <w:tcBorders>
              <w:top w:val="nil"/>
            </w:tcBorders>
            <w:vAlign w:val="center"/>
          </w:tcPr>
          <w:p w:rsidR="002F3B39" w:rsidRPr="00261B1C" w:rsidRDefault="002F3B39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36.8 (0.5)</w:t>
            </w:r>
          </w:p>
        </w:tc>
        <w:tc>
          <w:tcPr>
            <w:tcW w:w="418" w:type="pct"/>
            <w:tcBorders>
              <w:top w:val="nil"/>
            </w:tcBorders>
            <w:vAlign w:val="center"/>
          </w:tcPr>
          <w:p w:rsidR="002F3B39" w:rsidRPr="00261B1C" w:rsidRDefault="002F3B39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41.4 (0.5)</w:t>
            </w:r>
          </w:p>
        </w:tc>
        <w:tc>
          <w:tcPr>
            <w:tcW w:w="380" w:type="pct"/>
            <w:tcBorders>
              <w:top w:val="nil"/>
            </w:tcBorders>
            <w:vAlign w:val="center"/>
          </w:tcPr>
          <w:p w:rsidR="002F3B39" w:rsidRPr="00261B1C" w:rsidRDefault="002F3B39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34.0 (0.4)</w:t>
            </w:r>
          </w:p>
        </w:tc>
        <w:tc>
          <w:tcPr>
            <w:tcW w:w="396" w:type="pct"/>
            <w:tcBorders>
              <w:top w:val="nil"/>
            </w:tcBorders>
            <w:vAlign w:val="center"/>
          </w:tcPr>
          <w:p w:rsidR="002F3B39" w:rsidRPr="00261B1C" w:rsidRDefault="002F3B39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30.1 (0.4)</w:t>
            </w:r>
          </w:p>
        </w:tc>
        <w:tc>
          <w:tcPr>
            <w:tcW w:w="375" w:type="pct"/>
            <w:tcBorders>
              <w:top w:val="nil"/>
            </w:tcBorders>
            <w:vAlign w:val="center"/>
          </w:tcPr>
          <w:p w:rsidR="002F3B39" w:rsidRPr="00261B1C" w:rsidRDefault="002F3B39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42.8 (0.5)</w:t>
            </w:r>
          </w:p>
        </w:tc>
        <w:tc>
          <w:tcPr>
            <w:tcW w:w="375" w:type="pct"/>
            <w:tcBorders>
              <w:top w:val="nil"/>
            </w:tcBorders>
            <w:vAlign w:val="center"/>
          </w:tcPr>
          <w:p w:rsidR="002F3B39" w:rsidRPr="00261B1C" w:rsidRDefault="002F3B39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37.9 (0.4)</w:t>
            </w:r>
          </w:p>
        </w:tc>
        <w:tc>
          <w:tcPr>
            <w:tcW w:w="376" w:type="pct"/>
            <w:tcBorders>
              <w:top w:val="nil"/>
            </w:tcBorders>
            <w:vAlign w:val="center"/>
          </w:tcPr>
          <w:p w:rsidR="002F3B39" w:rsidRPr="00261B1C" w:rsidRDefault="002F3B39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35.5 (0.4)</w:t>
            </w:r>
          </w:p>
        </w:tc>
        <w:tc>
          <w:tcPr>
            <w:tcW w:w="374" w:type="pct"/>
            <w:tcBorders>
              <w:top w:val="nil"/>
            </w:tcBorders>
            <w:vAlign w:val="center"/>
          </w:tcPr>
          <w:p w:rsidR="002F3B39" w:rsidRPr="00261B1C" w:rsidRDefault="002F3B39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38.1 (0.4)</w:t>
            </w:r>
          </w:p>
        </w:tc>
        <w:tc>
          <w:tcPr>
            <w:tcW w:w="365" w:type="pct"/>
            <w:tcBorders>
              <w:top w:val="nil"/>
              <w:right w:val="nil"/>
            </w:tcBorders>
            <w:vAlign w:val="center"/>
          </w:tcPr>
          <w:p w:rsidR="002F3B39" w:rsidRPr="00261B1C" w:rsidRDefault="002F3B39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35.9 (0.4)</w:t>
            </w:r>
          </w:p>
        </w:tc>
      </w:tr>
      <w:tr w:rsidR="00230C78" w:rsidRPr="00261B1C" w:rsidTr="00784B16">
        <w:trPr>
          <w:trHeight w:val="300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 xml:space="preserve">Tobacco </w:t>
            </w:r>
          </w:p>
        </w:tc>
      </w:tr>
      <w:tr w:rsidR="00230C78" w:rsidRPr="00261B1C" w:rsidTr="00784B16">
        <w:trPr>
          <w:trHeight w:val="300"/>
        </w:trPr>
        <w:tc>
          <w:tcPr>
            <w:tcW w:w="543" w:type="pct"/>
            <w:tcBorders>
              <w:top w:val="nil"/>
              <w:left w:val="nil"/>
            </w:tcBorders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645" w:type="pct"/>
            <w:tcBorders>
              <w:top w:val="nil"/>
            </w:tcBorders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Non smoker</w:t>
            </w:r>
          </w:p>
        </w:tc>
        <w:tc>
          <w:tcPr>
            <w:tcW w:w="374" w:type="pct"/>
            <w:tcBorders>
              <w:top w:val="nil"/>
            </w:tcBorders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83.7 (0.3)</w:t>
            </w:r>
          </w:p>
        </w:tc>
        <w:tc>
          <w:tcPr>
            <w:tcW w:w="379" w:type="pct"/>
            <w:tcBorders>
              <w:top w:val="nil"/>
            </w:tcBorders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83.9 (0.3)</w:t>
            </w:r>
          </w:p>
        </w:tc>
        <w:tc>
          <w:tcPr>
            <w:tcW w:w="418" w:type="pct"/>
            <w:tcBorders>
              <w:top w:val="nil"/>
            </w:tcBorders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77.3 (0.4)</w:t>
            </w:r>
          </w:p>
        </w:tc>
        <w:tc>
          <w:tcPr>
            <w:tcW w:w="380" w:type="pct"/>
            <w:tcBorders>
              <w:top w:val="nil"/>
            </w:tcBorders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84.6 (0.3)</w:t>
            </w:r>
          </w:p>
        </w:tc>
        <w:tc>
          <w:tcPr>
            <w:tcW w:w="396" w:type="pct"/>
            <w:tcBorders>
              <w:top w:val="nil"/>
            </w:tcBorders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88.6 (0.3)</w:t>
            </w:r>
          </w:p>
        </w:tc>
        <w:tc>
          <w:tcPr>
            <w:tcW w:w="375" w:type="pct"/>
            <w:tcBorders>
              <w:top w:val="nil"/>
            </w:tcBorders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76.3 (0.4)</w:t>
            </w:r>
          </w:p>
        </w:tc>
        <w:tc>
          <w:tcPr>
            <w:tcW w:w="375" w:type="pct"/>
            <w:tcBorders>
              <w:top w:val="nil"/>
            </w:tcBorders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82.1 (0.3)</w:t>
            </w:r>
          </w:p>
        </w:tc>
        <w:tc>
          <w:tcPr>
            <w:tcW w:w="376" w:type="pct"/>
            <w:tcBorders>
              <w:top w:val="nil"/>
            </w:tcBorders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82.8 (0.3)</w:t>
            </w:r>
          </w:p>
        </w:tc>
        <w:tc>
          <w:tcPr>
            <w:tcW w:w="374" w:type="pct"/>
            <w:tcBorders>
              <w:top w:val="nil"/>
            </w:tcBorders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80.8 (0.4)</w:t>
            </w:r>
          </w:p>
        </w:tc>
        <w:tc>
          <w:tcPr>
            <w:tcW w:w="365" w:type="pct"/>
            <w:tcBorders>
              <w:top w:val="nil"/>
              <w:right w:val="nil"/>
            </w:tcBorders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84.1 (0.3)</w:t>
            </w:r>
          </w:p>
        </w:tc>
      </w:tr>
      <w:tr w:rsidR="00230C78" w:rsidRPr="00261B1C" w:rsidTr="00784B16">
        <w:trPr>
          <w:trHeight w:val="300"/>
        </w:trPr>
        <w:tc>
          <w:tcPr>
            <w:tcW w:w="543" w:type="pct"/>
            <w:tcBorders>
              <w:top w:val="nil"/>
              <w:left w:val="nil"/>
            </w:tcBorders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645" w:type="pct"/>
            <w:tcBorders>
              <w:top w:val="nil"/>
            </w:tcBorders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Smoker</w:t>
            </w:r>
          </w:p>
        </w:tc>
        <w:tc>
          <w:tcPr>
            <w:tcW w:w="374" w:type="pct"/>
            <w:tcBorders>
              <w:top w:val="nil"/>
            </w:tcBorders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16.3 (0.3)</w:t>
            </w:r>
          </w:p>
        </w:tc>
        <w:tc>
          <w:tcPr>
            <w:tcW w:w="379" w:type="pct"/>
            <w:tcBorders>
              <w:top w:val="nil"/>
            </w:tcBorders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16.0 (0.3)</w:t>
            </w:r>
          </w:p>
        </w:tc>
        <w:tc>
          <w:tcPr>
            <w:tcW w:w="418" w:type="pct"/>
            <w:tcBorders>
              <w:top w:val="nil"/>
            </w:tcBorders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22.7 (0.4)</w:t>
            </w:r>
          </w:p>
        </w:tc>
        <w:tc>
          <w:tcPr>
            <w:tcW w:w="380" w:type="pct"/>
            <w:tcBorders>
              <w:top w:val="nil"/>
            </w:tcBorders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15.3 (0.3)</w:t>
            </w:r>
          </w:p>
        </w:tc>
        <w:tc>
          <w:tcPr>
            <w:tcW w:w="396" w:type="pct"/>
            <w:tcBorders>
              <w:top w:val="nil"/>
            </w:tcBorders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11.4 (0.3)</w:t>
            </w:r>
          </w:p>
        </w:tc>
        <w:tc>
          <w:tcPr>
            <w:tcW w:w="375" w:type="pct"/>
            <w:tcBorders>
              <w:top w:val="nil"/>
            </w:tcBorders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23.6 (0.4)</w:t>
            </w:r>
          </w:p>
        </w:tc>
        <w:tc>
          <w:tcPr>
            <w:tcW w:w="375" w:type="pct"/>
            <w:tcBorders>
              <w:top w:val="nil"/>
            </w:tcBorders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17.9 (0.3)</w:t>
            </w:r>
          </w:p>
        </w:tc>
        <w:tc>
          <w:tcPr>
            <w:tcW w:w="376" w:type="pct"/>
            <w:tcBorders>
              <w:top w:val="nil"/>
            </w:tcBorders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17.2 (0.3)</w:t>
            </w:r>
          </w:p>
        </w:tc>
        <w:tc>
          <w:tcPr>
            <w:tcW w:w="374" w:type="pct"/>
            <w:tcBorders>
              <w:top w:val="nil"/>
            </w:tcBorders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19.2 (0.4)</w:t>
            </w:r>
          </w:p>
        </w:tc>
        <w:tc>
          <w:tcPr>
            <w:tcW w:w="365" w:type="pct"/>
            <w:tcBorders>
              <w:top w:val="nil"/>
              <w:right w:val="nil"/>
            </w:tcBorders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15.9 (0.3)</w:t>
            </w:r>
          </w:p>
        </w:tc>
      </w:tr>
      <w:tr w:rsidR="00230C78" w:rsidRPr="00261B1C" w:rsidTr="00784B16">
        <w:trPr>
          <w:trHeight w:val="70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Alcohol</w:t>
            </w:r>
          </w:p>
        </w:tc>
      </w:tr>
      <w:tr w:rsidR="00230C78" w:rsidRPr="00261B1C" w:rsidTr="00784B16">
        <w:trPr>
          <w:trHeight w:val="315"/>
        </w:trPr>
        <w:tc>
          <w:tcPr>
            <w:tcW w:w="543" w:type="pct"/>
            <w:tcBorders>
              <w:top w:val="nil"/>
              <w:left w:val="nil"/>
            </w:tcBorders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645" w:type="pct"/>
            <w:tcBorders>
              <w:top w:val="nil"/>
            </w:tcBorders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Abstinent</w:t>
            </w:r>
          </w:p>
        </w:tc>
        <w:tc>
          <w:tcPr>
            <w:tcW w:w="374" w:type="pct"/>
            <w:tcBorders>
              <w:top w:val="nil"/>
            </w:tcBorders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7.9 (0.2)</w:t>
            </w:r>
          </w:p>
        </w:tc>
        <w:tc>
          <w:tcPr>
            <w:tcW w:w="379" w:type="pct"/>
            <w:tcBorders>
              <w:top w:val="nil"/>
            </w:tcBorders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9.1 (0.3)</w:t>
            </w:r>
          </w:p>
        </w:tc>
        <w:tc>
          <w:tcPr>
            <w:tcW w:w="418" w:type="pct"/>
            <w:tcBorders>
              <w:top w:val="nil"/>
            </w:tcBorders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7.9 (0.2)</w:t>
            </w:r>
          </w:p>
        </w:tc>
        <w:tc>
          <w:tcPr>
            <w:tcW w:w="380" w:type="pct"/>
            <w:tcBorders>
              <w:top w:val="nil"/>
            </w:tcBorders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7.7 (0.2)</w:t>
            </w:r>
          </w:p>
        </w:tc>
        <w:tc>
          <w:tcPr>
            <w:tcW w:w="396" w:type="pct"/>
            <w:tcBorders>
              <w:top w:val="nil"/>
            </w:tcBorders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11.6 (0.3)</w:t>
            </w:r>
          </w:p>
        </w:tc>
        <w:tc>
          <w:tcPr>
            <w:tcW w:w="375" w:type="pct"/>
            <w:tcBorders>
              <w:top w:val="nil"/>
            </w:tcBorders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5.7 (0.2)</w:t>
            </w:r>
          </w:p>
        </w:tc>
        <w:tc>
          <w:tcPr>
            <w:tcW w:w="375" w:type="pct"/>
            <w:tcBorders>
              <w:top w:val="nil"/>
            </w:tcBorders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7.5 (0.2)</w:t>
            </w:r>
          </w:p>
        </w:tc>
        <w:tc>
          <w:tcPr>
            <w:tcW w:w="376" w:type="pct"/>
            <w:tcBorders>
              <w:top w:val="nil"/>
            </w:tcBorders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9.9 (0.3)</w:t>
            </w:r>
          </w:p>
        </w:tc>
        <w:tc>
          <w:tcPr>
            <w:tcW w:w="374" w:type="pct"/>
            <w:tcBorders>
              <w:top w:val="nil"/>
            </w:tcBorders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5.9 (0.2)</w:t>
            </w:r>
          </w:p>
        </w:tc>
        <w:tc>
          <w:tcPr>
            <w:tcW w:w="365" w:type="pct"/>
            <w:tcBorders>
              <w:top w:val="nil"/>
              <w:right w:val="nil"/>
            </w:tcBorders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10.7 (0.3)</w:t>
            </w:r>
          </w:p>
        </w:tc>
      </w:tr>
      <w:tr w:rsidR="00230C78" w:rsidRPr="00261B1C" w:rsidTr="00784B16">
        <w:trPr>
          <w:trHeight w:val="300"/>
        </w:trPr>
        <w:tc>
          <w:tcPr>
            <w:tcW w:w="543" w:type="pct"/>
            <w:tcBorders>
              <w:top w:val="nil"/>
              <w:left w:val="nil"/>
            </w:tcBorders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645" w:type="pct"/>
            <w:tcBorders>
              <w:top w:val="nil"/>
            </w:tcBorders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Small consumer</w:t>
            </w:r>
          </w:p>
        </w:tc>
        <w:tc>
          <w:tcPr>
            <w:tcW w:w="374" w:type="pct"/>
            <w:tcBorders>
              <w:top w:val="nil"/>
            </w:tcBorders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51.5 (0.5)</w:t>
            </w:r>
          </w:p>
        </w:tc>
        <w:tc>
          <w:tcPr>
            <w:tcW w:w="379" w:type="pct"/>
            <w:tcBorders>
              <w:top w:val="nil"/>
            </w:tcBorders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52.0 (0.5)</w:t>
            </w:r>
          </w:p>
        </w:tc>
        <w:tc>
          <w:tcPr>
            <w:tcW w:w="418" w:type="pct"/>
            <w:tcBorders>
              <w:top w:val="nil"/>
            </w:tcBorders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51.5 (0.5)</w:t>
            </w:r>
          </w:p>
        </w:tc>
        <w:tc>
          <w:tcPr>
            <w:tcW w:w="380" w:type="pct"/>
            <w:tcBorders>
              <w:top w:val="nil"/>
            </w:tcBorders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51.5 (0.5)</w:t>
            </w:r>
          </w:p>
        </w:tc>
        <w:tc>
          <w:tcPr>
            <w:tcW w:w="396" w:type="pct"/>
            <w:tcBorders>
              <w:top w:val="nil"/>
            </w:tcBorders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57.7 (0.5)</w:t>
            </w:r>
          </w:p>
        </w:tc>
        <w:tc>
          <w:tcPr>
            <w:tcW w:w="375" w:type="pct"/>
            <w:tcBorders>
              <w:top w:val="nil"/>
            </w:tcBorders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42.5 (0.5)</w:t>
            </w:r>
          </w:p>
        </w:tc>
        <w:tc>
          <w:tcPr>
            <w:tcW w:w="375" w:type="pct"/>
            <w:tcBorders>
              <w:top w:val="nil"/>
            </w:tcBorders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49.5 (0.5)</w:t>
            </w:r>
          </w:p>
        </w:tc>
        <w:tc>
          <w:tcPr>
            <w:tcW w:w="376" w:type="pct"/>
            <w:tcBorders>
              <w:top w:val="nil"/>
            </w:tcBorders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52.7 (0.5)</w:t>
            </w:r>
          </w:p>
        </w:tc>
        <w:tc>
          <w:tcPr>
            <w:tcW w:w="374" w:type="pct"/>
            <w:tcBorders>
              <w:top w:val="nil"/>
            </w:tcBorders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43.5 (0.5)</w:t>
            </w:r>
          </w:p>
        </w:tc>
        <w:tc>
          <w:tcPr>
            <w:tcW w:w="365" w:type="pct"/>
            <w:tcBorders>
              <w:top w:val="nil"/>
              <w:right w:val="nil"/>
            </w:tcBorders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55.1 (0.5)</w:t>
            </w:r>
          </w:p>
        </w:tc>
      </w:tr>
      <w:tr w:rsidR="00230C78" w:rsidRPr="00261B1C" w:rsidTr="002F3B39">
        <w:trPr>
          <w:trHeight w:val="300"/>
        </w:trPr>
        <w:tc>
          <w:tcPr>
            <w:tcW w:w="543" w:type="pct"/>
            <w:tcBorders>
              <w:top w:val="nil"/>
              <w:left w:val="nil"/>
              <w:bottom w:val="nil"/>
            </w:tcBorders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645" w:type="pct"/>
            <w:tcBorders>
              <w:top w:val="nil"/>
              <w:bottom w:val="nil"/>
            </w:tcBorders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High consumer</w:t>
            </w:r>
          </w:p>
        </w:tc>
        <w:tc>
          <w:tcPr>
            <w:tcW w:w="374" w:type="pct"/>
            <w:tcBorders>
              <w:top w:val="nil"/>
              <w:bottom w:val="nil"/>
            </w:tcBorders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40.5 (0.4)</w:t>
            </w:r>
          </w:p>
        </w:tc>
        <w:tc>
          <w:tcPr>
            <w:tcW w:w="379" w:type="pct"/>
            <w:tcBorders>
              <w:top w:val="nil"/>
              <w:bottom w:val="nil"/>
            </w:tcBorders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38.8 (0.4)</w:t>
            </w:r>
          </w:p>
        </w:tc>
        <w:tc>
          <w:tcPr>
            <w:tcW w:w="418" w:type="pct"/>
            <w:tcBorders>
              <w:top w:val="nil"/>
              <w:bottom w:val="nil"/>
            </w:tcBorders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40.6 (0.4)</w:t>
            </w:r>
          </w:p>
        </w:tc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40.8 (0.4)</w:t>
            </w:r>
          </w:p>
        </w:tc>
        <w:tc>
          <w:tcPr>
            <w:tcW w:w="396" w:type="pct"/>
            <w:tcBorders>
              <w:top w:val="nil"/>
              <w:bottom w:val="nil"/>
            </w:tcBorders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30.6 (0.4)</w:t>
            </w:r>
          </w:p>
        </w:tc>
        <w:tc>
          <w:tcPr>
            <w:tcW w:w="375" w:type="pct"/>
            <w:tcBorders>
              <w:top w:val="nil"/>
              <w:bottom w:val="nil"/>
            </w:tcBorders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51.7 (0.5)</w:t>
            </w:r>
          </w:p>
        </w:tc>
        <w:tc>
          <w:tcPr>
            <w:tcW w:w="375" w:type="pct"/>
            <w:tcBorders>
              <w:top w:val="nil"/>
              <w:bottom w:val="nil"/>
            </w:tcBorders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43.0 (0.5)</w:t>
            </w:r>
          </w:p>
        </w:tc>
        <w:tc>
          <w:tcPr>
            <w:tcW w:w="376" w:type="pct"/>
            <w:tcBorders>
              <w:top w:val="nil"/>
              <w:bottom w:val="nil"/>
            </w:tcBorders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37.4 (0.4)</w:t>
            </w:r>
          </w:p>
        </w:tc>
        <w:tc>
          <w:tcPr>
            <w:tcW w:w="374" w:type="pct"/>
            <w:tcBorders>
              <w:top w:val="nil"/>
              <w:bottom w:val="nil"/>
            </w:tcBorders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50.5 (0.5)</w:t>
            </w:r>
          </w:p>
        </w:tc>
        <w:tc>
          <w:tcPr>
            <w:tcW w:w="365" w:type="pct"/>
            <w:tcBorders>
              <w:top w:val="nil"/>
              <w:bottom w:val="nil"/>
              <w:right w:val="nil"/>
            </w:tcBorders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34.2 (0.4)</w:t>
            </w:r>
          </w:p>
        </w:tc>
      </w:tr>
      <w:tr w:rsidR="00230C78" w:rsidRPr="00261B1C" w:rsidTr="002F3B39">
        <w:trPr>
          <w:trHeight w:val="300"/>
        </w:trPr>
        <w:tc>
          <w:tcPr>
            <w:tcW w:w="543" w:type="pct"/>
            <w:tcBorders>
              <w:top w:val="nil"/>
              <w:left w:val="nil"/>
              <w:bottom w:val="nil"/>
            </w:tcBorders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645" w:type="pct"/>
            <w:tcBorders>
              <w:top w:val="nil"/>
              <w:bottom w:val="nil"/>
            </w:tcBorders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74" w:type="pct"/>
            <w:tcBorders>
              <w:top w:val="nil"/>
              <w:bottom w:val="nil"/>
            </w:tcBorders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79" w:type="pct"/>
            <w:tcBorders>
              <w:top w:val="nil"/>
              <w:bottom w:val="nil"/>
            </w:tcBorders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418" w:type="pct"/>
            <w:tcBorders>
              <w:top w:val="nil"/>
              <w:bottom w:val="nil"/>
            </w:tcBorders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96" w:type="pct"/>
            <w:tcBorders>
              <w:top w:val="nil"/>
              <w:bottom w:val="nil"/>
            </w:tcBorders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75" w:type="pct"/>
            <w:tcBorders>
              <w:top w:val="nil"/>
              <w:bottom w:val="nil"/>
            </w:tcBorders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75" w:type="pct"/>
            <w:tcBorders>
              <w:top w:val="nil"/>
              <w:bottom w:val="nil"/>
            </w:tcBorders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76" w:type="pct"/>
            <w:tcBorders>
              <w:top w:val="nil"/>
              <w:bottom w:val="nil"/>
            </w:tcBorders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74" w:type="pct"/>
            <w:tcBorders>
              <w:top w:val="nil"/>
              <w:bottom w:val="nil"/>
            </w:tcBorders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65" w:type="pct"/>
            <w:tcBorders>
              <w:top w:val="nil"/>
              <w:bottom w:val="nil"/>
              <w:right w:val="nil"/>
            </w:tcBorders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</w:tr>
      <w:tr w:rsidR="00230C78" w:rsidRPr="00261B1C" w:rsidTr="002F3B39">
        <w:trPr>
          <w:trHeight w:val="30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en-US" w:eastAsia="fr-FR"/>
              </w:rPr>
              <w:t>CESD ≥ 17</w:t>
            </w:r>
            <w:r w:rsidRPr="00261B1C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vertAlign w:val="superscript"/>
                <w:lang w:val="en-US" w:eastAsia="fr-FR"/>
              </w:rPr>
              <w:t>c</w:t>
            </w:r>
            <w:r w:rsidRPr="00261B1C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en-US" w:eastAsia="fr-FR"/>
              </w:rPr>
              <w:t xml:space="preserve"> (%)</w:t>
            </w:r>
          </w:p>
        </w:tc>
      </w:tr>
      <w:tr w:rsidR="00230C78" w:rsidRPr="00261B1C" w:rsidTr="002F3B39">
        <w:trPr>
          <w:trHeight w:val="239"/>
        </w:trPr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</w:tcPr>
          <w:p w:rsidR="00230C78" w:rsidRPr="00261B1C" w:rsidRDefault="00230C78" w:rsidP="00606399">
            <w:pPr>
              <w:spacing w:line="334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1999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C78" w:rsidRPr="00261B1C" w:rsidRDefault="00230C78" w:rsidP="00606399">
            <w:pPr>
              <w:spacing w:line="334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21.1 (0.8)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C78" w:rsidRPr="00261B1C" w:rsidRDefault="00230C78" w:rsidP="00606399">
            <w:pPr>
              <w:spacing w:line="334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25.3 (0.9)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C78" w:rsidRPr="00261B1C" w:rsidRDefault="00230C78" w:rsidP="00606399">
            <w:pPr>
              <w:spacing w:line="334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28.2 (0.9)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19.1 (0.8)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20.0 (0.8)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27.2 (0.9)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19.6 (0.8)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</w:tcBorders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25.8 (0.9)</w:t>
            </w:r>
          </w:p>
        </w:tc>
        <w:tc>
          <w:tcPr>
            <w:tcW w:w="374" w:type="pct"/>
            <w:tcBorders>
              <w:top w:val="nil"/>
              <w:bottom w:val="nil"/>
            </w:tcBorders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20.1 (0.8)</w:t>
            </w:r>
          </w:p>
        </w:tc>
        <w:tc>
          <w:tcPr>
            <w:tcW w:w="365" w:type="pct"/>
            <w:tcBorders>
              <w:top w:val="nil"/>
              <w:bottom w:val="nil"/>
              <w:right w:val="nil"/>
            </w:tcBorders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27.0 (0.9)</w:t>
            </w:r>
          </w:p>
        </w:tc>
      </w:tr>
      <w:tr w:rsidR="00230C78" w:rsidRPr="00261B1C" w:rsidTr="002F3B39">
        <w:trPr>
          <w:trHeight w:val="300"/>
        </w:trPr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2002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16.8 (0.8)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20.4 (0.9)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21.4 (0.9)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15.2 (0.8)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15.7 (0.8)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21.3 (0.9)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15.9 (0.8)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</w:tcBorders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21.1 (0.9)</w:t>
            </w:r>
          </w:p>
        </w:tc>
        <w:tc>
          <w:tcPr>
            <w:tcW w:w="374" w:type="pct"/>
            <w:tcBorders>
              <w:top w:val="nil"/>
              <w:bottom w:val="nil"/>
            </w:tcBorders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16.4 (0.8)</w:t>
            </w:r>
          </w:p>
        </w:tc>
        <w:tc>
          <w:tcPr>
            <w:tcW w:w="365" w:type="pct"/>
            <w:tcBorders>
              <w:top w:val="nil"/>
              <w:bottom w:val="nil"/>
              <w:right w:val="nil"/>
            </w:tcBorders>
            <w:vAlign w:val="center"/>
          </w:tcPr>
          <w:p w:rsidR="00230C78" w:rsidRPr="00261B1C" w:rsidRDefault="00230C78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21.6 (0.9)</w:t>
            </w:r>
          </w:p>
        </w:tc>
      </w:tr>
      <w:tr w:rsidR="002F3B39" w:rsidRPr="00261B1C" w:rsidTr="00801FFA">
        <w:trPr>
          <w:trHeight w:val="300"/>
        </w:trPr>
        <w:tc>
          <w:tcPr>
            <w:tcW w:w="543" w:type="pct"/>
            <w:vMerge w:val="restart"/>
            <w:tcBorders>
              <w:top w:val="nil"/>
              <w:left w:val="nil"/>
            </w:tcBorders>
            <w:vAlign w:val="center"/>
          </w:tcPr>
          <w:p w:rsidR="002F3B39" w:rsidRPr="00261B1C" w:rsidRDefault="002F3B39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645" w:type="pct"/>
            <w:tcBorders>
              <w:top w:val="nil"/>
              <w:bottom w:val="nil"/>
            </w:tcBorders>
            <w:vAlign w:val="center"/>
          </w:tcPr>
          <w:p w:rsidR="002F3B39" w:rsidRPr="00261B1C" w:rsidRDefault="002F3B39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2005</w:t>
            </w:r>
          </w:p>
        </w:tc>
        <w:tc>
          <w:tcPr>
            <w:tcW w:w="374" w:type="pct"/>
            <w:tcBorders>
              <w:top w:val="nil"/>
              <w:bottom w:val="nil"/>
            </w:tcBorders>
            <w:vAlign w:val="center"/>
          </w:tcPr>
          <w:p w:rsidR="002F3B39" w:rsidRPr="00261B1C" w:rsidRDefault="002F3B39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15.6 (0.8)</w:t>
            </w:r>
          </w:p>
        </w:tc>
        <w:tc>
          <w:tcPr>
            <w:tcW w:w="379" w:type="pct"/>
            <w:tcBorders>
              <w:top w:val="nil"/>
              <w:bottom w:val="nil"/>
            </w:tcBorders>
            <w:vAlign w:val="center"/>
          </w:tcPr>
          <w:p w:rsidR="002F3B39" w:rsidRPr="00261B1C" w:rsidRDefault="002F3B39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17.5 (0.8)</w:t>
            </w:r>
          </w:p>
        </w:tc>
        <w:tc>
          <w:tcPr>
            <w:tcW w:w="418" w:type="pct"/>
            <w:tcBorders>
              <w:top w:val="nil"/>
              <w:bottom w:val="nil"/>
            </w:tcBorders>
            <w:vAlign w:val="center"/>
          </w:tcPr>
          <w:p w:rsidR="002F3B39" w:rsidRPr="00261B1C" w:rsidRDefault="002F3B39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19.1 (0.9)</w:t>
            </w:r>
          </w:p>
        </w:tc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2F3B39" w:rsidRPr="00261B1C" w:rsidRDefault="002F3B39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13.3 (0.7)</w:t>
            </w:r>
          </w:p>
        </w:tc>
        <w:tc>
          <w:tcPr>
            <w:tcW w:w="396" w:type="pct"/>
            <w:tcBorders>
              <w:top w:val="nil"/>
              <w:bottom w:val="nil"/>
            </w:tcBorders>
            <w:vAlign w:val="center"/>
          </w:tcPr>
          <w:p w:rsidR="002F3B39" w:rsidRPr="00261B1C" w:rsidRDefault="002F3B39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14.2 (0.7)</w:t>
            </w:r>
          </w:p>
        </w:tc>
        <w:tc>
          <w:tcPr>
            <w:tcW w:w="375" w:type="pct"/>
            <w:tcBorders>
              <w:top w:val="nil"/>
              <w:bottom w:val="nil"/>
            </w:tcBorders>
            <w:vAlign w:val="center"/>
          </w:tcPr>
          <w:p w:rsidR="002F3B39" w:rsidRPr="00261B1C" w:rsidRDefault="002F3B39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18.5 (0.8)</w:t>
            </w:r>
          </w:p>
        </w:tc>
        <w:tc>
          <w:tcPr>
            <w:tcW w:w="375" w:type="pct"/>
            <w:tcBorders>
              <w:top w:val="nil"/>
              <w:bottom w:val="nil"/>
            </w:tcBorders>
            <w:vAlign w:val="center"/>
          </w:tcPr>
          <w:p w:rsidR="002F3B39" w:rsidRPr="00261B1C" w:rsidRDefault="002F3B39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13.2 (0.8)</w:t>
            </w:r>
          </w:p>
        </w:tc>
        <w:tc>
          <w:tcPr>
            <w:tcW w:w="376" w:type="pct"/>
            <w:tcBorders>
              <w:top w:val="nil"/>
              <w:bottom w:val="nil"/>
            </w:tcBorders>
            <w:vAlign w:val="center"/>
          </w:tcPr>
          <w:p w:rsidR="002F3B39" w:rsidRPr="00261B1C" w:rsidRDefault="002F3B39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18.9 (0.8)</w:t>
            </w:r>
          </w:p>
        </w:tc>
        <w:tc>
          <w:tcPr>
            <w:tcW w:w="374" w:type="pct"/>
            <w:tcBorders>
              <w:top w:val="nil"/>
              <w:bottom w:val="nil"/>
            </w:tcBorders>
            <w:vAlign w:val="center"/>
          </w:tcPr>
          <w:p w:rsidR="002F3B39" w:rsidRPr="00261B1C" w:rsidRDefault="002F3B39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13.3 (0.7)</w:t>
            </w:r>
          </w:p>
        </w:tc>
        <w:tc>
          <w:tcPr>
            <w:tcW w:w="365" w:type="pct"/>
            <w:tcBorders>
              <w:top w:val="nil"/>
              <w:bottom w:val="nil"/>
              <w:right w:val="nil"/>
            </w:tcBorders>
            <w:vAlign w:val="center"/>
          </w:tcPr>
          <w:p w:rsidR="002F3B39" w:rsidRPr="00261B1C" w:rsidRDefault="002F3B39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19.4 (0.9)</w:t>
            </w:r>
          </w:p>
        </w:tc>
      </w:tr>
      <w:tr w:rsidR="002F3B39" w:rsidRPr="00261B1C" w:rsidTr="00784B16">
        <w:trPr>
          <w:trHeight w:val="300"/>
        </w:trPr>
        <w:tc>
          <w:tcPr>
            <w:tcW w:w="543" w:type="pct"/>
            <w:vMerge/>
            <w:tcBorders>
              <w:top w:val="nil"/>
              <w:left w:val="nil"/>
              <w:bottom w:val="nil"/>
            </w:tcBorders>
            <w:vAlign w:val="center"/>
          </w:tcPr>
          <w:p w:rsidR="002F3B39" w:rsidRPr="00261B1C" w:rsidRDefault="002F3B39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645" w:type="pct"/>
            <w:tcBorders>
              <w:top w:val="nil"/>
              <w:bottom w:val="nil"/>
            </w:tcBorders>
            <w:vAlign w:val="center"/>
          </w:tcPr>
          <w:p w:rsidR="002F3B39" w:rsidRPr="00261B1C" w:rsidRDefault="002F3B39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2008</w:t>
            </w:r>
          </w:p>
        </w:tc>
        <w:tc>
          <w:tcPr>
            <w:tcW w:w="374" w:type="pct"/>
            <w:tcBorders>
              <w:top w:val="nil"/>
              <w:bottom w:val="nil"/>
            </w:tcBorders>
            <w:vAlign w:val="center"/>
          </w:tcPr>
          <w:p w:rsidR="002F3B39" w:rsidRPr="00261B1C" w:rsidRDefault="002F3B39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14.5 (0.7)</w:t>
            </w:r>
          </w:p>
        </w:tc>
        <w:tc>
          <w:tcPr>
            <w:tcW w:w="379" w:type="pct"/>
            <w:tcBorders>
              <w:top w:val="nil"/>
              <w:bottom w:val="nil"/>
            </w:tcBorders>
            <w:vAlign w:val="center"/>
          </w:tcPr>
          <w:p w:rsidR="002F3B39" w:rsidRPr="00261B1C" w:rsidRDefault="002F3B39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16.7 (0.8)</w:t>
            </w:r>
          </w:p>
        </w:tc>
        <w:tc>
          <w:tcPr>
            <w:tcW w:w="418" w:type="pct"/>
            <w:tcBorders>
              <w:top w:val="nil"/>
              <w:bottom w:val="nil"/>
            </w:tcBorders>
            <w:vAlign w:val="center"/>
          </w:tcPr>
          <w:p w:rsidR="002F3B39" w:rsidRPr="00261B1C" w:rsidRDefault="002F3B39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17.7 (0.9)</w:t>
            </w:r>
          </w:p>
        </w:tc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2F3B39" w:rsidRPr="00261B1C" w:rsidRDefault="002F3B39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12.8 (0.7)</w:t>
            </w:r>
          </w:p>
        </w:tc>
        <w:tc>
          <w:tcPr>
            <w:tcW w:w="396" w:type="pct"/>
            <w:tcBorders>
              <w:top w:val="nil"/>
              <w:bottom w:val="nil"/>
            </w:tcBorders>
            <w:vAlign w:val="center"/>
          </w:tcPr>
          <w:p w:rsidR="002F3B39" w:rsidRPr="00261B1C" w:rsidRDefault="002F3B39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13.2 (0.7)</w:t>
            </w:r>
          </w:p>
        </w:tc>
        <w:tc>
          <w:tcPr>
            <w:tcW w:w="375" w:type="pct"/>
            <w:tcBorders>
              <w:top w:val="nil"/>
              <w:bottom w:val="nil"/>
            </w:tcBorders>
            <w:vAlign w:val="center"/>
          </w:tcPr>
          <w:p w:rsidR="002F3B39" w:rsidRPr="00261B1C" w:rsidRDefault="002F3B39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17.5 (0.8)</w:t>
            </w:r>
          </w:p>
        </w:tc>
        <w:tc>
          <w:tcPr>
            <w:tcW w:w="375" w:type="pct"/>
            <w:tcBorders>
              <w:top w:val="nil"/>
              <w:bottom w:val="nil"/>
            </w:tcBorders>
            <w:vAlign w:val="center"/>
          </w:tcPr>
          <w:p w:rsidR="002F3B39" w:rsidRPr="00261B1C" w:rsidRDefault="002F3B39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12.6 (0.7)</w:t>
            </w:r>
          </w:p>
        </w:tc>
        <w:tc>
          <w:tcPr>
            <w:tcW w:w="376" w:type="pct"/>
            <w:tcBorders>
              <w:top w:val="nil"/>
              <w:bottom w:val="nil"/>
            </w:tcBorders>
            <w:vAlign w:val="center"/>
          </w:tcPr>
          <w:p w:rsidR="002F3B39" w:rsidRPr="00261B1C" w:rsidRDefault="002F3B39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18.5 (0.9)</w:t>
            </w:r>
          </w:p>
        </w:tc>
        <w:tc>
          <w:tcPr>
            <w:tcW w:w="374" w:type="pct"/>
            <w:tcBorders>
              <w:top w:val="nil"/>
              <w:bottom w:val="nil"/>
            </w:tcBorders>
            <w:vAlign w:val="center"/>
          </w:tcPr>
          <w:p w:rsidR="002F3B39" w:rsidRPr="00261B1C" w:rsidRDefault="002F3B39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12.9 (0.7)</w:t>
            </w:r>
          </w:p>
        </w:tc>
        <w:tc>
          <w:tcPr>
            <w:tcW w:w="365" w:type="pct"/>
            <w:tcBorders>
              <w:top w:val="nil"/>
              <w:bottom w:val="nil"/>
              <w:right w:val="nil"/>
            </w:tcBorders>
            <w:vAlign w:val="center"/>
          </w:tcPr>
          <w:p w:rsidR="002F3B39" w:rsidRPr="00261B1C" w:rsidRDefault="002F3B39" w:rsidP="00606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61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18.9 (0.8)</w:t>
            </w:r>
          </w:p>
        </w:tc>
      </w:tr>
    </w:tbl>
    <w:p w:rsidR="00191152" w:rsidRPr="00261B1C" w:rsidRDefault="00191152" w:rsidP="00230C78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</w:p>
    <w:p w:rsidR="00261B1C" w:rsidRPr="00261B1C" w:rsidRDefault="00261B1C" w:rsidP="00230C78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val="en-US" w:eastAsia="de-DE"/>
        </w:rPr>
      </w:pPr>
    </w:p>
    <w:p w:rsidR="00261B1C" w:rsidRPr="00261B1C" w:rsidRDefault="00261B1C" w:rsidP="00230C78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16"/>
          <w:szCs w:val="16"/>
          <w:lang w:val="en-US" w:eastAsia="de-DE"/>
        </w:rPr>
      </w:pPr>
    </w:p>
    <w:p w:rsidR="00261B1C" w:rsidRPr="00261B1C" w:rsidRDefault="00261B1C" w:rsidP="00230C78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16"/>
          <w:szCs w:val="16"/>
          <w:lang w:val="en-US" w:eastAsia="de-DE"/>
        </w:rPr>
      </w:pPr>
    </w:p>
    <w:p w:rsidR="00230C78" w:rsidRPr="00261B1C" w:rsidRDefault="00230C78" w:rsidP="00230C78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16"/>
          <w:szCs w:val="16"/>
          <w:lang w:val="en-US" w:eastAsia="de-DE"/>
        </w:rPr>
      </w:pPr>
      <w:r w:rsidRPr="00261B1C">
        <w:rPr>
          <w:rFonts w:ascii="Times New Roman" w:eastAsia="Times New Roman" w:hAnsi="Times New Roman" w:cs="Times New Roman"/>
          <w:i/>
          <w:sz w:val="16"/>
          <w:szCs w:val="16"/>
          <w:lang w:val="en-US" w:eastAsia="de-DE"/>
        </w:rPr>
        <w:t xml:space="preserve">Food patterns were selected after principal component analysis. All analysis was performed on imputed datasets. </w:t>
      </w:r>
    </w:p>
    <w:p w:rsidR="00230C78" w:rsidRPr="00261B1C" w:rsidRDefault="00230C78" w:rsidP="00230C78">
      <w:pPr>
        <w:spacing w:line="240" w:lineRule="auto"/>
        <w:contextualSpacing/>
        <w:rPr>
          <w:rFonts w:ascii="Times New Roman" w:eastAsia="Times New Roman" w:hAnsi="Times New Roman" w:cs="Times New Roman"/>
          <w:i/>
          <w:sz w:val="16"/>
          <w:szCs w:val="16"/>
          <w:lang w:val="en-US" w:eastAsia="de-DE"/>
        </w:rPr>
      </w:pPr>
      <w:proofErr w:type="gramStart"/>
      <w:r w:rsidRPr="00261B1C">
        <w:rPr>
          <w:rFonts w:ascii="Times New Roman" w:eastAsia="Times New Roman" w:hAnsi="Times New Roman" w:cs="Times New Roman"/>
          <w:i/>
          <w:sz w:val="16"/>
          <w:szCs w:val="16"/>
          <w:vertAlign w:val="superscript"/>
          <w:lang w:val="en-US" w:eastAsia="fr-FR"/>
        </w:rPr>
        <w:t>a</w:t>
      </w:r>
      <w:proofErr w:type="gramEnd"/>
      <w:r w:rsidRPr="00261B1C">
        <w:rPr>
          <w:rFonts w:ascii="Times New Roman" w:eastAsia="Times New Roman" w:hAnsi="Times New Roman" w:cs="Times New Roman"/>
          <w:i/>
          <w:sz w:val="16"/>
          <w:szCs w:val="16"/>
          <w:vertAlign w:val="superscript"/>
          <w:lang w:val="en-US" w:eastAsia="fr-FR"/>
        </w:rPr>
        <w:t xml:space="preserve"> </w:t>
      </w:r>
      <w:r w:rsidRPr="00261B1C">
        <w:rPr>
          <w:rFonts w:ascii="Times New Roman" w:eastAsia="Times New Roman" w:hAnsi="Times New Roman" w:cs="Times New Roman"/>
          <w:i/>
          <w:sz w:val="16"/>
          <w:szCs w:val="16"/>
          <w:lang w:val="en-US" w:eastAsia="fr-FR"/>
        </w:rPr>
        <w:t>married or living with a partner</w:t>
      </w:r>
      <w:r w:rsidRPr="00261B1C">
        <w:rPr>
          <w:rFonts w:ascii="Times New Roman" w:eastAsia="Times New Roman" w:hAnsi="Times New Roman" w:cs="Times New Roman"/>
          <w:i/>
          <w:sz w:val="16"/>
          <w:szCs w:val="16"/>
          <w:lang w:val="en-US" w:eastAsia="de-DE"/>
        </w:rPr>
        <w:t xml:space="preserve"> </w:t>
      </w:r>
    </w:p>
    <w:p w:rsidR="00230C78" w:rsidRPr="00261B1C" w:rsidRDefault="00230C78" w:rsidP="00230C78">
      <w:pPr>
        <w:spacing w:line="240" w:lineRule="auto"/>
        <w:contextualSpacing/>
        <w:rPr>
          <w:rFonts w:ascii="Times New Roman" w:eastAsia="Times New Roman" w:hAnsi="Times New Roman" w:cs="Times New Roman"/>
          <w:i/>
          <w:sz w:val="16"/>
          <w:szCs w:val="16"/>
          <w:lang w:val="en-US" w:eastAsia="de-DE"/>
        </w:rPr>
      </w:pPr>
      <w:proofErr w:type="gramStart"/>
      <w:r w:rsidRPr="00261B1C">
        <w:rPr>
          <w:rFonts w:ascii="Times New Roman" w:eastAsia="Times New Roman" w:hAnsi="Times New Roman" w:cs="Times New Roman"/>
          <w:i/>
          <w:sz w:val="16"/>
          <w:szCs w:val="16"/>
          <w:vertAlign w:val="superscript"/>
          <w:lang w:val="en-US" w:eastAsia="fr-FR"/>
        </w:rPr>
        <w:t>b</w:t>
      </w:r>
      <w:proofErr w:type="gramEnd"/>
      <w:r w:rsidRPr="00261B1C">
        <w:rPr>
          <w:rFonts w:ascii="Times New Roman" w:eastAsia="Times New Roman" w:hAnsi="Times New Roman" w:cs="Times New Roman"/>
          <w:i/>
          <w:sz w:val="16"/>
          <w:szCs w:val="16"/>
          <w:vertAlign w:val="superscript"/>
          <w:lang w:val="en-US" w:eastAsia="fr-FR"/>
        </w:rPr>
        <w:t xml:space="preserve"> </w:t>
      </w:r>
      <w:r w:rsidRPr="00261B1C">
        <w:rPr>
          <w:rFonts w:ascii="Times New Roman" w:eastAsia="Times New Roman" w:hAnsi="Times New Roman" w:cs="Times New Roman"/>
          <w:i/>
          <w:sz w:val="16"/>
          <w:szCs w:val="16"/>
          <w:lang w:val="en-US" w:eastAsia="fr-FR"/>
        </w:rPr>
        <w:t>separated,</w:t>
      </w:r>
      <w:r w:rsidRPr="00261B1C">
        <w:rPr>
          <w:rFonts w:ascii="Times New Roman" w:eastAsia="Times New Roman" w:hAnsi="Times New Roman" w:cs="Times New Roman"/>
          <w:i/>
          <w:sz w:val="16"/>
          <w:szCs w:val="16"/>
          <w:vertAlign w:val="superscript"/>
          <w:lang w:val="en-US" w:eastAsia="fr-FR"/>
        </w:rPr>
        <w:t xml:space="preserve"> </w:t>
      </w:r>
      <w:r w:rsidRPr="00261B1C">
        <w:rPr>
          <w:rFonts w:ascii="Times New Roman" w:eastAsia="Times New Roman" w:hAnsi="Times New Roman" w:cs="Times New Roman"/>
          <w:i/>
          <w:sz w:val="16"/>
          <w:szCs w:val="16"/>
          <w:lang w:val="en-US" w:eastAsia="fr-FR"/>
        </w:rPr>
        <w:t>divorced or widowed</w:t>
      </w:r>
      <w:r w:rsidRPr="00261B1C">
        <w:rPr>
          <w:rFonts w:ascii="Times New Roman" w:eastAsia="Times New Roman" w:hAnsi="Times New Roman" w:cs="Times New Roman"/>
          <w:i/>
          <w:sz w:val="16"/>
          <w:szCs w:val="16"/>
          <w:lang w:val="en-US" w:eastAsia="de-DE"/>
        </w:rPr>
        <w:t xml:space="preserve"> </w:t>
      </w:r>
    </w:p>
    <w:p w:rsidR="00230C78" w:rsidRPr="00261B1C" w:rsidRDefault="00230C78" w:rsidP="00230C78">
      <w:pPr>
        <w:spacing w:line="240" w:lineRule="auto"/>
        <w:contextualSpacing/>
        <w:rPr>
          <w:rFonts w:ascii="Times New Roman" w:eastAsia="Times New Roman" w:hAnsi="Times New Roman" w:cs="Times New Roman"/>
          <w:i/>
          <w:sz w:val="16"/>
          <w:szCs w:val="16"/>
          <w:lang w:val="en-US" w:eastAsia="de-DE"/>
        </w:rPr>
      </w:pPr>
      <w:proofErr w:type="gramStart"/>
      <w:r w:rsidRPr="00261B1C">
        <w:rPr>
          <w:rFonts w:ascii="Times New Roman" w:eastAsia="Times New Roman" w:hAnsi="Times New Roman" w:cs="Times New Roman"/>
          <w:i/>
          <w:sz w:val="16"/>
          <w:szCs w:val="16"/>
          <w:vertAlign w:val="superscript"/>
          <w:lang w:val="en-US" w:eastAsia="fr-FR"/>
        </w:rPr>
        <w:t>c</w:t>
      </w:r>
      <w:proofErr w:type="gramEnd"/>
      <w:r w:rsidRPr="00261B1C">
        <w:rPr>
          <w:rFonts w:ascii="Times New Roman" w:eastAsia="Times New Roman" w:hAnsi="Times New Roman" w:cs="Times New Roman"/>
          <w:i/>
          <w:sz w:val="16"/>
          <w:szCs w:val="16"/>
          <w:vertAlign w:val="superscript"/>
          <w:lang w:val="en-US" w:eastAsia="fr-FR"/>
        </w:rPr>
        <w:t xml:space="preserve"> </w:t>
      </w:r>
      <w:r w:rsidRPr="00261B1C">
        <w:rPr>
          <w:rFonts w:ascii="Times New Roman" w:eastAsia="Times New Roman" w:hAnsi="Times New Roman" w:cs="Times New Roman"/>
          <w:i/>
          <w:sz w:val="16"/>
          <w:szCs w:val="16"/>
          <w:lang w:val="en-US" w:eastAsia="fr-FR"/>
        </w:rPr>
        <w:t>Center for Epidemiologic Studies Depression Scales (CES-D)</w:t>
      </w:r>
      <w:r w:rsidRPr="00261B1C">
        <w:rPr>
          <w:rFonts w:ascii="Times New Roman" w:eastAsia="Times New Roman" w:hAnsi="Times New Roman" w:cs="Times New Roman"/>
          <w:i/>
          <w:sz w:val="16"/>
          <w:szCs w:val="16"/>
          <w:vertAlign w:val="superscript"/>
          <w:lang w:val="en-US" w:eastAsia="de-DE"/>
        </w:rPr>
        <w:tab/>
      </w:r>
    </w:p>
    <w:p w:rsidR="00230C78" w:rsidRPr="00261B1C" w:rsidRDefault="00230C78" w:rsidP="00230C78">
      <w:pPr>
        <w:spacing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</w:p>
    <w:p w:rsidR="00230C78" w:rsidRPr="00261B1C" w:rsidRDefault="00230C78" w:rsidP="00230C78">
      <w:pPr>
        <w:spacing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</w:p>
    <w:sectPr w:rsidR="00230C78" w:rsidRPr="00261B1C" w:rsidSect="00230C7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30C78"/>
    <w:rsid w:val="00191152"/>
    <w:rsid w:val="001E2563"/>
    <w:rsid w:val="00230C78"/>
    <w:rsid w:val="00261B1C"/>
    <w:rsid w:val="002F3B39"/>
    <w:rsid w:val="003B0A37"/>
    <w:rsid w:val="00441B58"/>
    <w:rsid w:val="004A52B4"/>
    <w:rsid w:val="004F041F"/>
    <w:rsid w:val="00572559"/>
    <w:rsid w:val="00756916"/>
    <w:rsid w:val="00784B16"/>
    <w:rsid w:val="00832F04"/>
    <w:rsid w:val="008857BE"/>
    <w:rsid w:val="009A09D6"/>
    <w:rsid w:val="00AE52CE"/>
    <w:rsid w:val="00B1575A"/>
    <w:rsid w:val="00B34BC5"/>
    <w:rsid w:val="00B64A20"/>
    <w:rsid w:val="00C343DE"/>
    <w:rsid w:val="00CB6716"/>
    <w:rsid w:val="00E17930"/>
    <w:rsid w:val="00E8089F"/>
    <w:rsid w:val="00F9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INSERM</Company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Agnès Le Port</dc:creator>
  <cp:lastModifiedBy>Le Port, Agnes (IFPRI Dakar)</cp:lastModifiedBy>
  <cp:revision>10</cp:revision>
  <dcterms:created xsi:type="dcterms:W3CDTF">2012-06-18T22:28:00Z</dcterms:created>
  <dcterms:modified xsi:type="dcterms:W3CDTF">2012-11-14T19:30:00Z</dcterms:modified>
</cp:coreProperties>
</file>