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C" w:rsidRPr="009970C2" w:rsidRDefault="009970C2" w:rsidP="002E2E6C">
      <w:pPr>
        <w:spacing w:after="0" w:line="240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1614E1">
        <w:rPr>
          <w:rFonts w:ascii="Times New Roman" w:hAnsi="Times New Roman"/>
          <w:b/>
        </w:rPr>
        <w:t>S</w:t>
      </w:r>
      <w:r w:rsidR="00AE52A2" w:rsidRPr="009970C2">
        <w:rPr>
          <w:rFonts w:ascii="Times New Roman" w:hAnsi="Times New Roman"/>
          <w:b/>
        </w:rPr>
        <w:t>4</w:t>
      </w:r>
      <w:r w:rsidR="002E2E6C" w:rsidRPr="009970C2">
        <w:rPr>
          <w:rFonts w:ascii="Times New Roman" w:hAnsi="Times New Roman"/>
          <w:b/>
        </w:rPr>
        <w:t xml:space="preserve">.  </w:t>
      </w:r>
      <w:r w:rsidR="002E2E6C" w:rsidRPr="009970C2">
        <w:rPr>
          <w:rFonts w:ascii="Times New Roman" w:hAnsi="Times New Roman"/>
          <w:b/>
        </w:rPr>
        <w:tab/>
        <w:t>The effect of quarterly albendazole during childhood on cognitive and motor development scores at age 5 years.</w:t>
      </w:r>
    </w:p>
    <w:p w:rsidR="002E2E6C" w:rsidRPr="009970C2" w:rsidRDefault="002E2E6C" w:rsidP="002E2E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9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72"/>
        <w:gridCol w:w="425"/>
        <w:gridCol w:w="2410"/>
        <w:gridCol w:w="992"/>
        <w:gridCol w:w="1276"/>
        <w:gridCol w:w="2552"/>
        <w:gridCol w:w="724"/>
      </w:tblGrid>
      <w:tr w:rsidR="007F72E8" w:rsidRPr="009970C2" w:rsidTr="007F72E8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7F72E8" w:rsidRPr="009970C2" w:rsidRDefault="007F72E8" w:rsidP="007F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Domain tested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72E8" w:rsidRPr="009970C2" w:rsidRDefault="007F72E8" w:rsidP="007F72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72E8" w:rsidRPr="009970C2" w:rsidRDefault="007F72E8" w:rsidP="007F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 test score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72E8" w:rsidRPr="009970C2" w:rsidRDefault="007F72E8" w:rsidP="007F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 difference in test score (95% CI)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72E8" w:rsidRPr="009970C2" w:rsidRDefault="007F72E8" w:rsidP="007F72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</w:tr>
      <w:tr w:rsidR="007F72E8" w:rsidRPr="009970C2" w:rsidTr="007F72E8">
        <w:trPr>
          <w:trHeight w:val="270"/>
          <w:jc w:val="center"/>
        </w:trPr>
        <w:tc>
          <w:tcPr>
            <w:tcW w:w="1572" w:type="dxa"/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Placebo</w:t>
            </w:r>
          </w:p>
        </w:tc>
        <w:tc>
          <w:tcPr>
            <w:tcW w:w="1276" w:type="dxa"/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Albendazole</w:t>
            </w:r>
          </w:p>
        </w:tc>
        <w:tc>
          <w:tcPr>
            <w:tcW w:w="2552" w:type="dxa"/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2E8" w:rsidRPr="009970C2" w:rsidTr="007F72E8">
        <w:trPr>
          <w:trHeight w:val="180"/>
          <w:jc w:val="center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n=420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n=440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2E8" w:rsidRPr="009970C2" w:rsidTr="007F72E8">
        <w:trPr>
          <w:trHeight w:val="180"/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>General cognitive ability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Block Design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8.99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-.24 (-.71, .23)</w:t>
            </w: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.318</w:t>
            </w: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Picture Vocabulary Scale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17.65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17.53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-.13 (-.56, .31)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.576</w:t>
            </w:r>
          </w:p>
        </w:tc>
      </w:tr>
      <w:tr w:rsidR="007F72E8" w:rsidRPr="009970C2" w:rsidTr="007F72E8">
        <w:trPr>
          <w:jc w:val="center"/>
        </w:trPr>
        <w:tc>
          <w:tcPr>
            <w:tcW w:w="9951" w:type="dxa"/>
            <w:gridSpan w:val="7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>Measures of working memory</w:t>
            </w: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Sentence Repetition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19.81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.25 (-.37, .87)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.421</w:t>
            </w: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Verbal Fluency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14.26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.24 (-.90, 1.39)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.675</w:t>
            </w: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Counting Span*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-.22 (-.86, .42)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.503</w:t>
            </w: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Running Memory*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12.35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11.94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-.41 (-1.25, .43)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.341</w:t>
            </w:r>
          </w:p>
        </w:tc>
      </w:tr>
      <w:tr w:rsidR="007F72E8" w:rsidRPr="009970C2" w:rsidTr="008666E1">
        <w:trPr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Measure</w:t>
            </w: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of attention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Picture Search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.07 (-.13, .26)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.499</w:t>
            </w:r>
          </w:p>
        </w:tc>
      </w:tr>
      <w:tr w:rsidR="007F72E8" w:rsidRPr="009970C2" w:rsidTr="007F72E8">
        <w:trPr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Measure</w:t>
            </w: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of cognitive flexibility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Wisconsin Card Sort Test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.06 (-.49, .61)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.834</w:t>
            </w:r>
          </w:p>
        </w:tc>
      </w:tr>
      <w:tr w:rsidR="007F72E8" w:rsidRPr="009970C2" w:rsidTr="007F72E8">
        <w:trPr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>Measures of inhibition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Tap Once Tap Twice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6.23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.33 (-.31, .98)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.310</w:t>
            </w: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Shapes Task*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6.51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5.34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-1.17 (-2.37, .04)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.058</w:t>
            </w:r>
          </w:p>
        </w:tc>
      </w:tr>
      <w:tr w:rsidR="007F72E8" w:rsidRPr="009970C2" w:rsidTr="007F72E8">
        <w:trPr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Measure</w:t>
            </w: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of planning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Tower of London*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-.31 (-1.27, .64)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.518</w:t>
            </w:r>
          </w:p>
        </w:tc>
      </w:tr>
      <w:tr w:rsidR="007F72E8" w:rsidRPr="009970C2" w:rsidTr="007F72E8">
        <w:trPr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>Measure of fine motor function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Coin Box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9.86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9.97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.11 (-.17, .39)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.428</w:t>
            </w:r>
          </w:p>
        </w:tc>
      </w:tr>
      <w:tr w:rsidR="007F72E8" w:rsidRPr="009970C2" w:rsidTr="007F72E8">
        <w:trPr>
          <w:jc w:val="center"/>
        </w:trPr>
        <w:tc>
          <w:tcPr>
            <w:tcW w:w="4407" w:type="dxa"/>
            <w:gridSpan w:val="3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Measure</w:t>
            </w:r>
            <w:r w:rsidRPr="009970C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of gross motor function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2E8" w:rsidRPr="009970C2" w:rsidTr="007F72E8">
        <w:trPr>
          <w:jc w:val="center"/>
        </w:trPr>
        <w:tc>
          <w:tcPr>
            <w:tcW w:w="1572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Balancing on One Leg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997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15.41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.41 (-1.17, 1.99)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</w:tcPr>
          <w:p w:rsidR="007F72E8" w:rsidRPr="009970C2" w:rsidRDefault="007F72E8" w:rsidP="00D41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.609</w:t>
            </w:r>
          </w:p>
        </w:tc>
      </w:tr>
    </w:tbl>
    <w:p w:rsidR="002E2E6C" w:rsidRPr="009970C2" w:rsidRDefault="002E2E6C" w:rsidP="002E2E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E2E6C" w:rsidRPr="009970C2" w:rsidRDefault="002E2E6C" w:rsidP="002E2E6C">
      <w:pPr>
        <w:spacing w:after="0"/>
        <w:rPr>
          <w:rFonts w:ascii="Times New Roman" w:hAnsi="Times New Roman"/>
          <w:sz w:val="16"/>
          <w:szCs w:val="16"/>
        </w:rPr>
      </w:pPr>
      <w:r w:rsidRPr="009970C2">
        <w:rPr>
          <w:rFonts w:ascii="Times New Roman" w:hAnsi="Times New Roman"/>
          <w:sz w:val="16"/>
          <w:szCs w:val="16"/>
        </w:rPr>
        <w:t xml:space="preserve">* Tests conducted only in a subset of cases: </w:t>
      </w:r>
      <w:proofErr w:type="gramStart"/>
      <w:r w:rsidRPr="009970C2">
        <w:rPr>
          <w:rFonts w:ascii="Times New Roman" w:hAnsi="Times New Roman"/>
          <w:sz w:val="16"/>
          <w:szCs w:val="16"/>
        </w:rPr>
        <w:t>n(</w:t>
      </w:r>
      <w:proofErr w:type="gramEnd"/>
      <w:r w:rsidRPr="009970C2">
        <w:rPr>
          <w:rFonts w:ascii="Times New Roman" w:hAnsi="Times New Roman"/>
          <w:sz w:val="16"/>
          <w:szCs w:val="16"/>
        </w:rPr>
        <w:t>Placebo)=81; n(Albendazole) = 89</w:t>
      </w:r>
    </w:p>
    <w:p w:rsidR="002E2E6C" w:rsidRPr="009970C2" w:rsidRDefault="002E2E6C" w:rsidP="002E2E6C">
      <w:pPr>
        <w:rPr>
          <w:rFonts w:ascii="Times New Roman" w:hAnsi="Times New Roman"/>
        </w:rPr>
      </w:pPr>
    </w:p>
    <w:p w:rsidR="00103E7A" w:rsidRPr="009970C2" w:rsidRDefault="00103E7A" w:rsidP="00EE0237">
      <w:pPr>
        <w:spacing w:line="240" w:lineRule="auto"/>
        <w:rPr>
          <w:rFonts w:ascii="Times New Roman" w:hAnsi="Times New Roman"/>
        </w:rPr>
      </w:pPr>
    </w:p>
    <w:sectPr w:rsidR="00103E7A" w:rsidRPr="009970C2" w:rsidSect="00ED7D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84" w:rsidRDefault="00342884" w:rsidP="00ED7DAF">
      <w:pPr>
        <w:spacing w:after="0" w:line="240" w:lineRule="auto"/>
      </w:pPr>
      <w:r>
        <w:separator/>
      </w:r>
    </w:p>
  </w:endnote>
  <w:endnote w:type="continuationSeparator" w:id="0">
    <w:p w:rsidR="00342884" w:rsidRDefault="00342884" w:rsidP="00E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4714"/>
      <w:docPartObj>
        <w:docPartGallery w:val="Page Numbers (Bottom of Page)"/>
        <w:docPartUnique/>
      </w:docPartObj>
    </w:sdtPr>
    <w:sdtContent>
      <w:p w:rsidR="005D42C0" w:rsidRDefault="00D1480B">
        <w:pPr>
          <w:pStyle w:val="Footer"/>
          <w:jc w:val="right"/>
        </w:pPr>
        <w:fldSimple w:instr=" PAGE   \* MERGEFORMAT ">
          <w:r w:rsidR="007F72E8">
            <w:rPr>
              <w:noProof/>
            </w:rPr>
            <w:t>1</w:t>
          </w:r>
        </w:fldSimple>
      </w:p>
    </w:sdtContent>
  </w:sdt>
  <w:p w:rsidR="005D42C0" w:rsidRDefault="005D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84" w:rsidRDefault="00342884" w:rsidP="00ED7DAF">
      <w:pPr>
        <w:spacing w:after="0" w:line="240" w:lineRule="auto"/>
      </w:pPr>
      <w:r>
        <w:separator/>
      </w:r>
    </w:p>
  </w:footnote>
  <w:footnote w:type="continuationSeparator" w:id="0">
    <w:p w:rsidR="00342884" w:rsidRDefault="00342884" w:rsidP="00ED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.enl&lt;/item&gt;&lt;/Libraries&gt;&lt;/ENLibraries&gt;"/>
  </w:docVars>
  <w:rsids>
    <w:rsidRoot w:val="00ED7DAF"/>
    <w:rsid w:val="0000414B"/>
    <w:rsid w:val="0002568D"/>
    <w:rsid w:val="00043B7E"/>
    <w:rsid w:val="000F35C4"/>
    <w:rsid w:val="00103E7A"/>
    <w:rsid w:val="00121C60"/>
    <w:rsid w:val="00144A99"/>
    <w:rsid w:val="001614E1"/>
    <w:rsid w:val="001C57A6"/>
    <w:rsid w:val="002245E3"/>
    <w:rsid w:val="0023385A"/>
    <w:rsid w:val="00241003"/>
    <w:rsid w:val="002508AB"/>
    <w:rsid w:val="00293416"/>
    <w:rsid w:val="00294153"/>
    <w:rsid w:val="002B3DBB"/>
    <w:rsid w:val="002E2E6C"/>
    <w:rsid w:val="00342884"/>
    <w:rsid w:val="00381FBE"/>
    <w:rsid w:val="003C31BD"/>
    <w:rsid w:val="0041192C"/>
    <w:rsid w:val="0044529E"/>
    <w:rsid w:val="0047681F"/>
    <w:rsid w:val="004839B8"/>
    <w:rsid w:val="004C2194"/>
    <w:rsid w:val="004C40E5"/>
    <w:rsid w:val="004D2E75"/>
    <w:rsid w:val="00523164"/>
    <w:rsid w:val="00543C07"/>
    <w:rsid w:val="005452C3"/>
    <w:rsid w:val="0055314F"/>
    <w:rsid w:val="00560C18"/>
    <w:rsid w:val="005C73F1"/>
    <w:rsid w:val="005D42C0"/>
    <w:rsid w:val="005F13BD"/>
    <w:rsid w:val="005F21A0"/>
    <w:rsid w:val="00600D71"/>
    <w:rsid w:val="00652901"/>
    <w:rsid w:val="006B118C"/>
    <w:rsid w:val="006B394F"/>
    <w:rsid w:val="006C1078"/>
    <w:rsid w:val="006C4F4A"/>
    <w:rsid w:val="00740006"/>
    <w:rsid w:val="00794B74"/>
    <w:rsid w:val="0079619E"/>
    <w:rsid w:val="007B7BB0"/>
    <w:rsid w:val="007C3355"/>
    <w:rsid w:val="007F72E8"/>
    <w:rsid w:val="0089613F"/>
    <w:rsid w:val="008C669E"/>
    <w:rsid w:val="008E3F52"/>
    <w:rsid w:val="008F400A"/>
    <w:rsid w:val="00940E1F"/>
    <w:rsid w:val="00964A7C"/>
    <w:rsid w:val="00994407"/>
    <w:rsid w:val="009970C2"/>
    <w:rsid w:val="009B01FF"/>
    <w:rsid w:val="009B1FF2"/>
    <w:rsid w:val="009D2E75"/>
    <w:rsid w:val="009F0B60"/>
    <w:rsid w:val="00A05D33"/>
    <w:rsid w:val="00A65087"/>
    <w:rsid w:val="00A867B7"/>
    <w:rsid w:val="00AA51B8"/>
    <w:rsid w:val="00AB2C36"/>
    <w:rsid w:val="00AC5707"/>
    <w:rsid w:val="00AD42B2"/>
    <w:rsid w:val="00AE52A2"/>
    <w:rsid w:val="00B05C46"/>
    <w:rsid w:val="00B46357"/>
    <w:rsid w:val="00B804EF"/>
    <w:rsid w:val="00BD3643"/>
    <w:rsid w:val="00BF0264"/>
    <w:rsid w:val="00C231ED"/>
    <w:rsid w:val="00C6325F"/>
    <w:rsid w:val="00C70626"/>
    <w:rsid w:val="00C75315"/>
    <w:rsid w:val="00C81F14"/>
    <w:rsid w:val="00C97284"/>
    <w:rsid w:val="00CA358B"/>
    <w:rsid w:val="00CC7369"/>
    <w:rsid w:val="00CD50AE"/>
    <w:rsid w:val="00D1480B"/>
    <w:rsid w:val="00D3597C"/>
    <w:rsid w:val="00D40767"/>
    <w:rsid w:val="00D52677"/>
    <w:rsid w:val="00D535E7"/>
    <w:rsid w:val="00DB6C76"/>
    <w:rsid w:val="00DC2C03"/>
    <w:rsid w:val="00DC5C26"/>
    <w:rsid w:val="00DD1844"/>
    <w:rsid w:val="00DE6D98"/>
    <w:rsid w:val="00E0325D"/>
    <w:rsid w:val="00E22E07"/>
    <w:rsid w:val="00E75312"/>
    <w:rsid w:val="00E768A0"/>
    <w:rsid w:val="00E91311"/>
    <w:rsid w:val="00EA52C0"/>
    <w:rsid w:val="00ED41F6"/>
    <w:rsid w:val="00ED7DAF"/>
    <w:rsid w:val="00EE0237"/>
    <w:rsid w:val="00F13AC3"/>
    <w:rsid w:val="00F21868"/>
    <w:rsid w:val="00F30B6D"/>
    <w:rsid w:val="00FB016A"/>
    <w:rsid w:val="00FB1DC7"/>
    <w:rsid w:val="00FC1C5A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B0"/>
    <w:rPr>
      <w:b/>
      <w:bCs/>
    </w:rPr>
  </w:style>
  <w:style w:type="table" w:styleId="TableGrid">
    <w:name w:val="Table Grid"/>
    <w:basedOn w:val="TableNormal"/>
    <w:uiPriority w:val="59"/>
    <w:rsid w:val="004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Elliott</dc:creator>
  <cp:lastModifiedBy>Alison Elliott</cp:lastModifiedBy>
  <cp:revision>4</cp:revision>
  <dcterms:created xsi:type="dcterms:W3CDTF">2012-11-07T08:16:00Z</dcterms:created>
  <dcterms:modified xsi:type="dcterms:W3CDTF">2012-11-07T09:48:00Z</dcterms:modified>
</cp:coreProperties>
</file>