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1E" w:rsidRDefault="00C7022E" w:rsidP="00C7022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C7022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8A35D1">
        <w:rPr>
          <w:rFonts w:ascii="Arial" w:hAnsi="Arial" w:cs="Arial"/>
          <w:b/>
          <w:sz w:val="24"/>
          <w:szCs w:val="24"/>
          <w:lang w:val="en-US"/>
        </w:rPr>
        <w:t>S</w:t>
      </w:r>
      <w:r w:rsidR="00561975">
        <w:rPr>
          <w:rFonts w:ascii="Arial" w:hAnsi="Arial" w:cs="Arial"/>
          <w:b/>
          <w:sz w:val="24"/>
          <w:szCs w:val="24"/>
          <w:lang w:val="en-US"/>
        </w:rPr>
        <w:t>5</w:t>
      </w:r>
      <w:r w:rsidRPr="00C7022E">
        <w:rPr>
          <w:rFonts w:ascii="Arial" w:hAnsi="Arial" w:cs="Arial"/>
          <w:b/>
          <w:sz w:val="24"/>
          <w:szCs w:val="24"/>
          <w:lang w:val="en-US"/>
        </w:rPr>
        <w:t>.</w:t>
      </w:r>
      <w:r w:rsidRPr="00C7022E">
        <w:rPr>
          <w:rFonts w:ascii="Arial" w:hAnsi="Arial" w:cs="Arial"/>
          <w:sz w:val="24"/>
          <w:szCs w:val="24"/>
          <w:lang w:val="en-US"/>
        </w:rPr>
        <w:t xml:space="preserve"> PCR primers designed in the present study to amplify five nuclear gene regions</w:t>
      </w:r>
      <w:r w:rsidR="005A138B">
        <w:rPr>
          <w:rFonts w:ascii="Arial" w:hAnsi="Arial" w:cs="Arial"/>
          <w:sz w:val="24"/>
          <w:szCs w:val="24"/>
          <w:lang w:val="en-US"/>
        </w:rPr>
        <w:t>.</w:t>
      </w:r>
      <w:r w:rsidR="005A138B" w:rsidRPr="005A138B">
        <w:rPr>
          <w:rFonts w:ascii="Arial" w:hAnsi="Arial" w:cs="Arial"/>
          <w:sz w:val="24"/>
          <w:szCs w:val="24"/>
          <w:lang w:val="en-US"/>
        </w:rPr>
        <w:t xml:space="preserve"> </w:t>
      </w:r>
      <w:r w:rsidR="005A138B">
        <w:rPr>
          <w:rFonts w:ascii="Arial" w:hAnsi="Arial" w:cs="Arial"/>
          <w:sz w:val="24"/>
          <w:szCs w:val="24"/>
          <w:lang w:val="en-US"/>
        </w:rPr>
        <w:t xml:space="preserve">Those primers labeled with K and C </w:t>
      </w:r>
      <w:proofErr w:type="gramStart"/>
      <w:r w:rsidR="005A138B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="005A138B">
        <w:rPr>
          <w:rFonts w:ascii="Arial" w:hAnsi="Arial" w:cs="Arial"/>
          <w:sz w:val="24"/>
          <w:szCs w:val="24"/>
          <w:lang w:val="en-US"/>
        </w:rPr>
        <w:t xml:space="preserve"> specific primers for </w:t>
      </w:r>
      <w:r w:rsidR="005A138B">
        <w:rPr>
          <w:rFonts w:ascii="Arial" w:hAnsi="Arial" w:cs="Arial"/>
          <w:i/>
          <w:sz w:val="24"/>
          <w:szCs w:val="24"/>
          <w:lang w:val="en-US"/>
        </w:rPr>
        <w:t xml:space="preserve">S. </w:t>
      </w:r>
      <w:proofErr w:type="spellStart"/>
      <w:r w:rsidR="005A138B">
        <w:rPr>
          <w:rFonts w:ascii="Arial" w:hAnsi="Arial" w:cs="Arial"/>
          <w:i/>
          <w:sz w:val="24"/>
          <w:szCs w:val="24"/>
          <w:lang w:val="en-US"/>
        </w:rPr>
        <w:t>kudriavzevii</w:t>
      </w:r>
      <w:proofErr w:type="spellEnd"/>
      <w:r w:rsidR="005A138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A138B">
        <w:rPr>
          <w:rFonts w:ascii="Arial" w:hAnsi="Arial" w:cs="Arial"/>
          <w:sz w:val="24"/>
          <w:szCs w:val="24"/>
          <w:lang w:val="en-US"/>
        </w:rPr>
        <w:t xml:space="preserve">and </w:t>
      </w:r>
      <w:r w:rsidR="005A138B">
        <w:rPr>
          <w:rFonts w:ascii="Arial" w:hAnsi="Arial" w:cs="Arial"/>
          <w:i/>
          <w:sz w:val="24"/>
          <w:szCs w:val="24"/>
          <w:lang w:val="en-US"/>
        </w:rPr>
        <w:t xml:space="preserve">S. </w:t>
      </w:r>
      <w:proofErr w:type="spellStart"/>
      <w:r w:rsidR="005A138B">
        <w:rPr>
          <w:rFonts w:ascii="Arial" w:hAnsi="Arial" w:cs="Arial"/>
          <w:i/>
          <w:sz w:val="24"/>
          <w:szCs w:val="24"/>
          <w:lang w:val="en-US"/>
        </w:rPr>
        <w:t>cerevisiae</w:t>
      </w:r>
      <w:proofErr w:type="spellEnd"/>
      <w:r w:rsidR="005A138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5A138B">
        <w:rPr>
          <w:rFonts w:ascii="Arial" w:hAnsi="Arial" w:cs="Arial"/>
          <w:sz w:val="24"/>
          <w:szCs w:val="24"/>
          <w:lang w:val="en-US"/>
        </w:rPr>
        <w:t>alleles, respectively.</w:t>
      </w:r>
    </w:p>
    <w:tbl>
      <w:tblPr>
        <w:tblStyle w:val="Tablaconcuadrcula"/>
        <w:tblW w:w="0" w:type="auto"/>
        <w:tblLook w:val="04A0"/>
      </w:tblPr>
      <w:tblGrid>
        <w:gridCol w:w="2518"/>
        <w:gridCol w:w="8652"/>
      </w:tblGrid>
      <w:tr w:rsidR="005A138B" w:rsidRPr="005A138B" w:rsidTr="005A138B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b/>
                <w:sz w:val="24"/>
                <w:szCs w:val="24"/>
                <w:lang w:val="en-US"/>
              </w:rPr>
              <w:t>Primer</w:t>
            </w:r>
          </w:p>
        </w:tc>
        <w:tc>
          <w:tcPr>
            <w:tcW w:w="8652" w:type="dxa"/>
            <w:tcBorders>
              <w:left w:val="nil"/>
              <w:bottom w:val="single" w:sz="4" w:space="0" w:color="auto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b/>
                <w:sz w:val="24"/>
                <w:szCs w:val="24"/>
                <w:lang w:val="en-US"/>
              </w:rPr>
              <w:t>Sequence</w:t>
            </w:r>
          </w:p>
        </w:tc>
      </w:tr>
      <w:tr w:rsidR="005A138B" w:rsidRPr="005A138B" w:rsidTr="005A138B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CYR1_3K (reverse)</w:t>
            </w:r>
          </w:p>
        </w:tc>
        <w:tc>
          <w:tcPr>
            <w:tcW w:w="8652" w:type="dxa"/>
            <w:tcBorders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TTggATTTTCTggAATgTTCTCATTAggCCgC-3’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CYR1_3C (reverse)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TCAgAgTTAgATTTTCCggAATgTTCTCATTATAT-3’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CYC3_5K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TCTCCgCAgATTAACCCCggTCAgCAggTg-3’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CYC3_5C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CgggCAAAgATATTggTggggCAgCAgTA-3’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CYC3_3 (reverse)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gggAACAgTAggCCgCACARRTgCATCCA-3’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BRE5_5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TgATTATAgCCACgggTgARATgTTYTgg-3’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BRE5_3K (reverse)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TTCgCAACCggTTCTAAAgAgggCgAAAC-3’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BRE5_3C (reverse)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gAAgATgAAggTgTTgAAgCgTTATTgCC-3’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CAT8a_5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AAgAgCAACTATAgYCTgACAAARYTAATgAg-3’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CAT8Ka_5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CCATCCTGAGGAACCAAATTGC-3’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GAL4_5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TgTgCCAAgTgTCTgAAgAAYAAYTgggA-3’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GAL4_3 (reverse)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gCgATTTCAATCTgATTATTRTACARCATCAT-3’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GAL4Ka_5 (forward)</w:t>
            </w:r>
            <w:r w:rsidRPr="005A138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GAAGCTGTTGTCTTCAATGG-3’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GAL4Ka_3 (reverse)</w:t>
            </w:r>
            <w:r w:rsidRPr="005A138B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CTTGTATTTGGTTTCTGTCTCC-3’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EGT2n_3 (reverse)*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CCAggCggTRTTATTAgTTTTgTATATRCCACC-3’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EGT2n_5 (forward)*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CAgATCATTggTTCATAATAgAAggKCAAYTgT-3’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EGT2Ka_5 (forward)</w:t>
            </w:r>
          </w:p>
        </w:tc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ACACACGCTCTTACACAAACGCAG-3’</w:t>
            </w:r>
          </w:p>
        </w:tc>
      </w:tr>
      <w:tr w:rsidR="005A138B" w:rsidRPr="005A138B" w:rsidTr="005A138B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EGT2Ka_3 (reverse)</w:t>
            </w:r>
          </w:p>
        </w:tc>
        <w:tc>
          <w:tcPr>
            <w:tcW w:w="8652" w:type="dxa"/>
            <w:tcBorders>
              <w:top w:val="nil"/>
              <w:left w:val="nil"/>
              <w:right w:val="nil"/>
            </w:tcBorders>
          </w:tcPr>
          <w:p w:rsidR="005A138B" w:rsidRPr="005A138B" w:rsidRDefault="005A138B" w:rsidP="00806E70">
            <w:pPr>
              <w:spacing w:line="360" w:lineRule="auto"/>
              <w:rPr>
                <w:rFonts w:ascii="Arial" w:hAnsi="Arial" w:cs="Arial"/>
                <w:caps/>
                <w:sz w:val="24"/>
                <w:szCs w:val="24"/>
                <w:lang w:val="en-US"/>
              </w:rPr>
            </w:pPr>
            <w:r w:rsidRPr="005A138B">
              <w:rPr>
                <w:rFonts w:ascii="Arial" w:hAnsi="Arial" w:cs="Arial"/>
                <w:sz w:val="24"/>
                <w:szCs w:val="24"/>
                <w:lang w:val="en-US"/>
              </w:rPr>
              <w:t>5’-</w:t>
            </w:r>
            <w:r w:rsidRPr="005A138B">
              <w:rPr>
                <w:rFonts w:ascii="Arial" w:hAnsi="Arial" w:cs="Arial"/>
                <w:caps/>
                <w:sz w:val="24"/>
                <w:szCs w:val="24"/>
                <w:lang w:val="en-US"/>
              </w:rPr>
              <w:t>TTAGTGGTGGAGCCGACATTAGCA-3’</w:t>
            </w:r>
          </w:p>
        </w:tc>
      </w:tr>
    </w:tbl>
    <w:p w:rsidR="001B243C" w:rsidRDefault="001B243C" w:rsidP="00C7022E">
      <w:pPr>
        <w:tabs>
          <w:tab w:val="left" w:pos="637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*Annealing Temperature = 50ºC</w:t>
      </w:r>
    </w:p>
    <w:p w:rsidR="001B243C" w:rsidRPr="001B243C" w:rsidRDefault="001B243C" w:rsidP="00C7022E">
      <w:pPr>
        <w:tabs>
          <w:tab w:val="left" w:pos="6379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>
        <w:rPr>
          <w:rFonts w:ascii="Arial" w:hAnsi="Arial" w:cs="Arial"/>
          <w:sz w:val="24"/>
          <w:szCs w:val="24"/>
          <w:lang w:val="en-US"/>
        </w:rPr>
        <w:t>GAL4_5 and GAL4_3 were used for sequencing PCR fragments amplified with GAL4Ka_5 and GAL4K</w:t>
      </w:r>
      <w:r w:rsidR="00836AF5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_3</w:t>
      </w:r>
    </w:p>
    <w:sectPr w:rsidR="001B243C" w:rsidRPr="001B243C" w:rsidSect="00C2589C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22E"/>
    <w:rsid w:val="00091C2D"/>
    <w:rsid w:val="001739CB"/>
    <w:rsid w:val="001B243C"/>
    <w:rsid w:val="002018A9"/>
    <w:rsid w:val="004E7977"/>
    <w:rsid w:val="00523DF3"/>
    <w:rsid w:val="00550C13"/>
    <w:rsid w:val="00561975"/>
    <w:rsid w:val="005928F8"/>
    <w:rsid w:val="005A138B"/>
    <w:rsid w:val="005F6E03"/>
    <w:rsid w:val="00633F03"/>
    <w:rsid w:val="00775733"/>
    <w:rsid w:val="007E3C74"/>
    <w:rsid w:val="00836AF5"/>
    <w:rsid w:val="008836AB"/>
    <w:rsid w:val="008A35D1"/>
    <w:rsid w:val="008A6C46"/>
    <w:rsid w:val="009A7A51"/>
    <w:rsid w:val="00A03B3C"/>
    <w:rsid w:val="00AB47A5"/>
    <w:rsid w:val="00AC1E02"/>
    <w:rsid w:val="00AC40DF"/>
    <w:rsid w:val="00BE75F3"/>
    <w:rsid w:val="00C2589C"/>
    <w:rsid w:val="00C7022E"/>
    <w:rsid w:val="00D25BFA"/>
    <w:rsid w:val="00E62F1A"/>
    <w:rsid w:val="00F65379"/>
    <w:rsid w:val="00F9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</dc:creator>
  <cp:keywords/>
  <dc:description/>
  <cp:lastModifiedBy>Eladio Barrio Esparducer</cp:lastModifiedBy>
  <cp:revision>13</cp:revision>
  <dcterms:created xsi:type="dcterms:W3CDTF">2011-08-26T09:23:00Z</dcterms:created>
  <dcterms:modified xsi:type="dcterms:W3CDTF">2012-07-19T11:31:00Z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