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8" w:rsidRPr="00EF03D3" w:rsidRDefault="00FD1998" w:rsidP="00FD199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F03D3"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</w:p>
    <w:p w:rsidR="00FD1998" w:rsidRPr="00283BD2" w:rsidRDefault="00FD1998" w:rsidP="00FD1998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Grigliatabella"/>
        <w:tblpPr w:leftFromText="141" w:rightFromText="141" w:vertAnchor="text" w:horzAnchor="margin" w:tblpXSpec="center" w:tblpY="1070"/>
        <w:tblW w:w="8388" w:type="dxa"/>
        <w:tblLook w:val="01E0" w:firstRow="1" w:lastRow="1" w:firstColumn="1" w:lastColumn="1" w:noHBand="0" w:noVBand="0"/>
      </w:tblPr>
      <w:tblGrid>
        <w:gridCol w:w="3030"/>
        <w:gridCol w:w="1619"/>
        <w:gridCol w:w="1759"/>
        <w:gridCol w:w="1980"/>
      </w:tblGrid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r w:rsidRPr="00EB0AB8">
              <w:rPr>
                <w:rFonts w:ascii="Times New Roman" w:hAnsi="Times New Roman" w:cs="Times New Roman"/>
                <w:b/>
                <w:lang w:val="en-GB"/>
              </w:rPr>
              <w:t>Probe set name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>N° of probes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 xml:space="preserve">Replicated in DMD </w:t>
            </w:r>
            <w:proofErr w:type="spellStart"/>
            <w:r w:rsidRPr="00EB0AB8">
              <w:rPr>
                <w:rFonts w:ascii="Times New Roman" w:hAnsi="Times New Roman" w:cs="Times New Roman"/>
                <w:b/>
                <w:lang w:val="en-GB"/>
              </w:rPr>
              <w:t>GEx</w:t>
            </w:r>
            <w:proofErr w:type="spellEnd"/>
            <w:r w:rsidRPr="00EB0AB8">
              <w:rPr>
                <w:rFonts w:ascii="Times New Roman" w:hAnsi="Times New Roman" w:cs="Times New Roman"/>
                <w:b/>
                <w:lang w:val="en-GB"/>
              </w:rPr>
              <w:t xml:space="preserve"> sense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 xml:space="preserve">Replicated in DMD </w:t>
            </w:r>
            <w:proofErr w:type="spellStart"/>
            <w:r w:rsidRPr="00EB0AB8">
              <w:rPr>
                <w:rFonts w:ascii="Times New Roman" w:hAnsi="Times New Roman" w:cs="Times New Roman"/>
                <w:b/>
                <w:lang w:val="en-GB"/>
              </w:rPr>
              <w:t>GEx</w:t>
            </w:r>
            <w:proofErr w:type="spellEnd"/>
            <w:r w:rsidRPr="00EB0AB8">
              <w:rPr>
                <w:rFonts w:ascii="Times New Roman" w:hAnsi="Times New Roman" w:cs="Times New Roman"/>
                <w:b/>
                <w:lang w:val="en-GB"/>
              </w:rPr>
              <w:t xml:space="preserve"> antisense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Sense DMD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14928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FD1998" w:rsidRPr="00EB0AB8" w:rsidTr="00FD1998">
        <w:trPr>
          <w:trHeight w:val="135"/>
        </w:trPr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Sense DMD exons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174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FD1998" w:rsidRPr="00EB0AB8" w:rsidTr="00FD1998">
        <w:trPr>
          <w:trHeight w:val="135"/>
        </w:trPr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Sense DMD CNS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2411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 xml:space="preserve">Sense DMD </w:t>
            </w:r>
            <w:proofErr w:type="spellStart"/>
            <w:r w:rsidRPr="00EB0AB8">
              <w:rPr>
                <w:rFonts w:ascii="Times New Roman" w:hAnsi="Times New Roman" w:cs="Times New Roman"/>
                <w:lang w:val="en-GB"/>
              </w:rPr>
              <w:t>MiR</w:t>
            </w:r>
            <w:proofErr w:type="spellEnd"/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Sense DMD promoters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Sense Controls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295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Antisense DMD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14914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Antisense DMD CNS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2421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Antisense DMD exons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169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Antisense DMD promoters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FD1998" w:rsidRPr="00EB0AB8" w:rsidTr="00FD1998"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 xml:space="preserve">Antisense DMD </w:t>
            </w:r>
            <w:proofErr w:type="spellStart"/>
            <w:r w:rsidRPr="00EB0AB8">
              <w:rPr>
                <w:rFonts w:ascii="Times New Roman" w:hAnsi="Times New Roman" w:cs="Times New Roman"/>
                <w:lang w:val="en-GB"/>
              </w:rPr>
              <w:t>MiR</w:t>
            </w:r>
            <w:proofErr w:type="spellEnd"/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FD1998" w:rsidRPr="00EB0AB8" w:rsidTr="00FD1998">
        <w:trPr>
          <w:trHeight w:val="135"/>
        </w:trPr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Antisense Controls</w:t>
            </w: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311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B0AB8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FD1998" w:rsidRPr="00EB0AB8" w:rsidTr="00FD1998">
        <w:trPr>
          <w:trHeight w:val="135"/>
        </w:trPr>
        <w:tc>
          <w:tcPr>
            <w:tcW w:w="303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759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>43803</w:t>
            </w:r>
          </w:p>
        </w:tc>
        <w:tc>
          <w:tcPr>
            <w:tcW w:w="1980" w:type="dxa"/>
          </w:tcPr>
          <w:p w:rsidR="00FD1998" w:rsidRPr="00EB0AB8" w:rsidRDefault="00FD1998" w:rsidP="00A7498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B0AB8">
              <w:rPr>
                <w:rFonts w:ascii="Times New Roman" w:hAnsi="Times New Roman" w:cs="Times New Roman"/>
                <w:b/>
                <w:lang w:val="en-GB"/>
              </w:rPr>
              <w:t>43785</w:t>
            </w:r>
          </w:p>
        </w:tc>
      </w:tr>
    </w:tbl>
    <w:bookmarkEnd w:id="0"/>
    <w:p w:rsidR="00FD1998" w:rsidRPr="00283BD2" w:rsidRDefault="00FD1998" w:rsidP="00FD199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283BD2">
        <w:rPr>
          <w:rFonts w:ascii="Times New Roman" w:hAnsi="Times New Roman" w:cs="Times New Roman"/>
          <w:sz w:val="22"/>
          <w:szCs w:val="22"/>
          <w:lang w:val="en-GB"/>
        </w:rPr>
        <w:t>Name, number of probes and reiteration of each probe set within the 4x44k sense and antisense DMD gene expression microarrays.</w:t>
      </w:r>
    </w:p>
    <w:p w:rsidR="00FD1998" w:rsidRPr="00283BD2" w:rsidRDefault="00FD1998" w:rsidP="00FD1998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D1998" w:rsidRPr="00283BD2" w:rsidRDefault="00FD1998" w:rsidP="00FD199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AF44A5" w:rsidRDefault="00AF44A5"/>
    <w:sectPr w:rsidR="00AF44A5" w:rsidSect="006F76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8"/>
    <w:rsid w:val="006F766F"/>
    <w:rsid w:val="00AF44A5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4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998"/>
    <w:rPr>
      <w:rFonts w:ascii="Courier New" w:eastAsia="Times New Roman" w:hAnsi="Courier New" w:cs="Courier New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998"/>
    <w:rPr>
      <w:rFonts w:ascii="Courier New" w:eastAsia="Times New Roman" w:hAnsi="Courier New" w:cs="Courier New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UNIFE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Bovolenta</dc:creator>
  <cp:keywords/>
  <dc:description/>
  <cp:lastModifiedBy>Matteo Bovolenta</cp:lastModifiedBy>
  <cp:revision>1</cp:revision>
  <dcterms:created xsi:type="dcterms:W3CDTF">2012-08-22T13:47:00Z</dcterms:created>
  <dcterms:modified xsi:type="dcterms:W3CDTF">2012-08-22T13:47:00Z</dcterms:modified>
</cp:coreProperties>
</file>