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16" w:rsidRPr="001C5C14" w:rsidRDefault="00A90212" w:rsidP="009E4A52">
      <w:pPr>
        <w:pStyle w:val="Heading2"/>
      </w:pPr>
      <w:r>
        <w:t>Results S</w:t>
      </w:r>
      <w:r w:rsidR="00D57BDA">
        <w:t>3</w:t>
      </w:r>
      <w:r>
        <w:t xml:space="preserve"> </w:t>
      </w:r>
      <w:r w:rsidR="00D57BDA">
        <w:t xml:space="preserve">- </w:t>
      </w:r>
      <w:r w:rsidR="00E93316" w:rsidRPr="001C5C14">
        <w:t xml:space="preserve">Evaluation </w:t>
      </w:r>
      <w:r w:rsidR="00A13C75" w:rsidRPr="001C5C14">
        <w:t xml:space="preserve">of </w:t>
      </w:r>
      <w:r w:rsidR="00E93316" w:rsidRPr="001C5C14">
        <w:t xml:space="preserve">results </w:t>
      </w:r>
      <w:r w:rsidR="00A13C75" w:rsidRPr="001C5C14">
        <w:t>of</w:t>
      </w:r>
      <w:r w:rsidR="00E93316" w:rsidRPr="001C5C14">
        <w:t xml:space="preserve"> the TSS prediction method.</w:t>
      </w:r>
    </w:p>
    <w:p w:rsidR="00E93316" w:rsidRDefault="00E93316" w:rsidP="009E4A52">
      <w:r w:rsidRPr="001C5C14">
        <w:t xml:space="preserve">The performance of the TSS prediction method was evaluated using experimentally determined TSSs. Recent publications were selected that report experimentally determined transcription start sites (TSSs) in </w:t>
      </w:r>
      <w:r w:rsidRPr="001C5C14">
        <w:rPr>
          <w:i/>
        </w:rPr>
        <w:t xml:space="preserve">Lactobacillus </w:t>
      </w:r>
      <w:proofErr w:type="spellStart"/>
      <w:r w:rsidRPr="001C5C14">
        <w:rPr>
          <w:i/>
        </w:rPr>
        <w:t>plantarum</w:t>
      </w:r>
      <w:proofErr w:type="spellEnd"/>
      <w:r w:rsidRPr="001C5C14">
        <w:t xml:space="preserve">. In all publications, TSSs were determined by primer extensions on total RNA from </w:t>
      </w:r>
      <w:r w:rsidRPr="001C5C14">
        <w:rPr>
          <w:i/>
        </w:rPr>
        <w:t xml:space="preserve">L. </w:t>
      </w:r>
      <w:proofErr w:type="spellStart"/>
      <w:r w:rsidRPr="001C5C14">
        <w:rPr>
          <w:i/>
        </w:rPr>
        <w:t>planatrum</w:t>
      </w:r>
      <w:proofErr w:type="spellEnd"/>
      <w:r w:rsidRPr="001C5C14">
        <w:t xml:space="preserve"> grown on rich medium (MRS or CDM). If the TSSs were determined in strains of this species </w:t>
      </w:r>
      <w:r w:rsidR="00A13C75" w:rsidRPr="001C5C14">
        <w:t xml:space="preserve">other </w:t>
      </w:r>
      <w:r w:rsidRPr="001C5C14">
        <w:t xml:space="preserve">than </w:t>
      </w:r>
      <w:r w:rsidRPr="001C5C14">
        <w:rPr>
          <w:i/>
        </w:rPr>
        <w:t xml:space="preserve">L. </w:t>
      </w:r>
      <w:proofErr w:type="spellStart"/>
      <w:r w:rsidRPr="001C5C14">
        <w:rPr>
          <w:i/>
        </w:rPr>
        <w:t>planatrum</w:t>
      </w:r>
      <w:proofErr w:type="spellEnd"/>
      <w:r w:rsidRPr="001C5C14">
        <w:t xml:space="preserve"> WCFS1, sequence information on the TSSs were used to locate their genomic positions in genome sequence of </w:t>
      </w:r>
      <w:r w:rsidRPr="001C5C14">
        <w:rPr>
          <w:i/>
        </w:rPr>
        <w:t xml:space="preserve">L. </w:t>
      </w:r>
      <w:proofErr w:type="spellStart"/>
      <w:r w:rsidRPr="001C5C14">
        <w:rPr>
          <w:i/>
        </w:rPr>
        <w:t>planatrum</w:t>
      </w:r>
      <w:proofErr w:type="spellEnd"/>
      <w:r w:rsidRPr="001C5C14">
        <w:t xml:space="preserve"> WCFS1</w:t>
      </w:r>
      <w:r w:rsidR="00B044E1" w:rsidRPr="001C5C14">
        <w:t xml:space="preserve"> reference</w:t>
      </w:r>
      <w:r w:rsidRPr="001C5C14">
        <w:t>. In</w:t>
      </w:r>
      <w:r w:rsidR="00D57BDA">
        <w:t xml:space="preserve"> the</w:t>
      </w:r>
      <w:r w:rsidRPr="001C5C14">
        <w:t xml:space="preserve"> </w:t>
      </w:r>
      <w:r w:rsidR="00D57BDA">
        <w:t>t</w:t>
      </w:r>
      <w:r w:rsidRPr="001C5C14">
        <w:t xml:space="preserve">able </w:t>
      </w:r>
      <w:r w:rsidR="00D57BDA">
        <w:t>below</w:t>
      </w:r>
      <w:r w:rsidRPr="001C5C14">
        <w:t xml:space="preserve">, the genomic positions of the TSSs of 15 genes determined by primer extension </w:t>
      </w:r>
      <w:r w:rsidR="00B044E1" w:rsidRPr="001C5C14">
        <w:t>are provided. The</w:t>
      </w:r>
      <w:r w:rsidR="009705C9" w:rsidRPr="001C5C14">
        <w:t>y</w:t>
      </w:r>
      <w:r w:rsidR="00B044E1" w:rsidRPr="001C5C14">
        <w:t xml:space="preserve"> were </w:t>
      </w:r>
      <w:r w:rsidRPr="001C5C14">
        <w:t xml:space="preserve">compared to </w:t>
      </w:r>
      <w:r w:rsidR="00B044E1" w:rsidRPr="001C5C14">
        <w:t>the TSSs determined in this study</w:t>
      </w:r>
      <w:r w:rsidRPr="001C5C14">
        <w:t xml:space="preserve">. </w:t>
      </w:r>
      <w:r w:rsidR="009705C9" w:rsidRPr="001C5C14">
        <w:t xml:space="preserve">For three genes, TSSs could not be assigned on basis of the tiling array data because the expression signals were too low to detect any transcript, which is most likely due to the culture conditions employed. For the other 12 genes, </w:t>
      </w:r>
      <w:r w:rsidRPr="001C5C14">
        <w:t xml:space="preserve">the differences of genomic positions of the TSSs determined by primer extension and by tiling array data </w:t>
      </w:r>
      <w:r w:rsidR="009705C9" w:rsidRPr="001C5C14">
        <w:t xml:space="preserve">for 11 genes </w:t>
      </w:r>
      <w:r w:rsidRPr="001C5C14">
        <w:t xml:space="preserve">were smaller than 28 </w:t>
      </w:r>
      <w:proofErr w:type="spellStart"/>
      <w:r w:rsidRPr="001C5C14">
        <w:t>nt</w:t>
      </w:r>
      <w:proofErr w:type="spellEnd"/>
      <w:r w:rsidR="00B044E1" w:rsidRPr="001C5C14">
        <w:t>,</w:t>
      </w:r>
      <w:r w:rsidRPr="001C5C14">
        <w:t xml:space="preserve"> </w:t>
      </w:r>
      <w:r w:rsidR="00B044E1" w:rsidRPr="001C5C14">
        <w:t xml:space="preserve">likely </w:t>
      </w:r>
      <w:r w:rsidR="004E1418" w:rsidRPr="001C5C14">
        <w:t xml:space="preserve">within the resolution of our </w:t>
      </w:r>
      <w:r w:rsidRPr="001C5C14">
        <w:t xml:space="preserve">tiling </w:t>
      </w:r>
      <w:r w:rsidR="004E1418" w:rsidRPr="001C5C14">
        <w:t xml:space="preserve">probe design (probes were 14 </w:t>
      </w:r>
      <w:proofErr w:type="spellStart"/>
      <w:r w:rsidR="004E1418" w:rsidRPr="001C5C14">
        <w:t>nt</w:t>
      </w:r>
      <w:proofErr w:type="spellEnd"/>
      <w:r w:rsidR="004E1418" w:rsidRPr="001C5C14">
        <w:t xml:space="preserve"> apart)</w:t>
      </w:r>
      <w:r w:rsidR="009705C9" w:rsidRPr="001C5C14">
        <w:t xml:space="preserve"> whereas </w:t>
      </w:r>
      <w:r w:rsidR="00BD1F55" w:rsidRPr="001C5C14">
        <w:t>one gene</w:t>
      </w:r>
      <w:r w:rsidR="009705C9" w:rsidRPr="001C5C14">
        <w:t xml:space="preserve"> showed a </w:t>
      </w:r>
      <w:r w:rsidR="00BD1F55" w:rsidRPr="001C5C14">
        <w:t xml:space="preserve">difference </w:t>
      </w:r>
      <w:r w:rsidR="009705C9" w:rsidRPr="001C5C14">
        <w:t xml:space="preserve">of more than </w:t>
      </w:r>
      <w:r w:rsidR="00BD1F55" w:rsidRPr="001C5C14">
        <w:t>50 nt.</w:t>
      </w:r>
      <w:r w:rsidRPr="001C5C14">
        <w:t xml:space="preserve"> Out of these </w:t>
      </w:r>
      <w:r w:rsidR="009705C9" w:rsidRPr="001C5C14">
        <w:t xml:space="preserve">12 </w:t>
      </w:r>
      <w:r w:rsidRPr="001C5C14">
        <w:t>genes, 8 genes were highly expressed</w:t>
      </w:r>
      <w:r w:rsidR="00BD1F55" w:rsidRPr="001C5C14">
        <w:t xml:space="preserve"> in our experimental data</w:t>
      </w:r>
      <w:r w:rsidRPr="001C5C14">
        <w:t xml:space="preserve"> (averaged expression signal belonged to the upper 40% percentile of the averaged signals of all TARs).  The references to the publications in which the primer extension results were reported are listed below.</w:t>
      </w:r>
    </w:p>
    <w:p w:rsidR="00D57BDA" w:rsidRPr="001C5C14" w:rsidRDefault="00D57BDA" w:rsidP="009E4A52"/>
    <w:p w:rsidR="00B044E1" w:rsidRPr="00D57BDA" w:rsidRDefault="00BD1F55" w:rsidP="009E4A52">
      <w:pPr>
        <w:rPr>
          <w:rFonts w:ascii="Arial" w:hAnsi="Arial" w:cs="Arial"/>
          <w:b/>
          <w:sz w:val="22"/>
        </w:rPr>
      </w:pPr>
      <w:r w:rsidRPr="00D57BDA">
        <w:rPr>
          <w:rFonts w:ascii="Arial" w:hAnsi="Arial" w:cs="Arial"/>
          <w:b/>
          <w:sz w:val="22"/>
        </w:rPr>
        <w:t xml:space="preserve">Comparison of TSS positions determined by primer extension and inferred from tiling-array data. </w:t>
      </w:r>
    </w:p>
    <w:tbl>
      <w:tblPr>
        <w:tblW w:w="5000" w:type="pct"/>
        <w:tblLook w:val="00A0"/>
      </w:tblPr>
      <w:tblGrid>
        <w:gridCol w:w="1668"/>
        <w:gridCol w:w="1415"/>
        <w:gridCol w:w="1278"/>
        <w:gridCol w:w="1133"/>
        <w:gridCol w:w="1957"/>
        <w:gridCol w:w="1071"/>
      </w:tblGrid>
      <w:tr w:rsidR="00E93316" w:rsidRPr="001C5C14" w:rsidTr="00830BC0">
        <w:tc>
          <w:tcPr>
            <w:tcW w:w="979"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t>Gene</w:t>
            </w:r>
          </w:p>
        </w:tc>
        <w:tc>
          <w:tcPr>
            <w:tcW w:w="830"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t xml:space="preserve">TSS position (in </w:t>
            </w:r>
            <w:proofErr w:type="spellStart"/>
            <w:r w:rsidRPr="001C5C14">
              <w:rPr>
                <w:b/>
                <w:sz w:val="20"/>
                <w:szCs w:val="20"/>
              </w:rPr>
              <w:t>nt</w:t>
            </w:r>
            <w:proofErr w:type="spellEnd"/>
            <w:r w:rsidRPr="001C5C14">
              <w:rPr>
                <w:b/>
                <w:sz w:val="20"/>
                <w:szCs w:val="20"/>
              </w:rPr>
              <w:t xml:space="preserve">), primer extension </w:t>
            </w:r>
          </w:p>
          <w:p w:rsidR="00E93316" w:rsidRPr="001C5C14" w:rsidRDefault="00E93316" w:rsidP="0064317C">
            <w:pPr>
              <w:spacing w:line="240" w:lineRule="auto"/>
              <w:rPr>
                <w:b/>
                <w:sz w:val="20"/>
                <w:szCs w:val="20"/>
              </w:rPr>
            </w:pPr>
          </w:p>
        </w:tc>
        <w:tc>
          <w:tcPr>
            <w:tcW w:w="750"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lastRenderedPageBreak/>
              <w:t xml:space="preserve">TSS position (in </w:t>
            </w:r>
            <w:proofErr w:type="spellStart"/>
            <w:r w:rsidRPr="001C5C14">
              <w:rPr>
                <w:b/>
                <w:sz w:val="20"/>
                <w:szCs w:val="20"/>
              </w:rPr>
              <w:t>nt</w:t>
            </w:r>
            <w:proofErr w:type="spellEnd"/>
            <w:r w:rsidRPr="001C5C14">
              <w:rPr>
                <w:b/>
                <w:sz w:val="20"/>
                <w:szCs w:val="20"/>
              </w:rPr>
              <w:t xml:space="preserve">), tiling array </w:t>
            </w:r>
          </w:p>
          <w:p w:rsidR="00E93316" w:rsidRPr="001C5C14" w:rsidRDefault="00E93316" w:rsidP="0064317C">
            <w:pPr>
              <w:spacing w:line="240" w:lineRule="auto"/>
              <w:rPr>
                <w:b/>
                <w:sz w:val="20"/>
                <w:szCs w:val="20"/>
              </w:rPr>
            </w:pPr>
          </w:p>
        </w:tc>
        <w:tc>
          <w:tcPr>
            <w:tcW w:w="665"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lastRenderedPageBreak/>
              <w:t xml:space="preserve">Absolute difference (in </w:t>
            </w:r>
            <w:proofErr w:type="spellStart"/>
            <w:r w:rsidRPr="001C5C14">
              <w:rPr>
                <w:b/>
                <w:sz w:val="20"/>
                <w:szCs w:val="20"/>
              </w:rPr>
              <w:t>nt</w:t>
            </w:r>
            <w:proofErr w:type="spellEnd"/>
            <w:r w:rsidRPr="001C5C14">
              <w:rPr>
                <w:b/>
                <w:sz w:val="20"/>
                <w:szCs w:val="20"/>
              </w:rPr>
              <w:t>)</w:t>
            </w:r>
          </w:p>
        </w:tc>
        <w:tc>
          <w:tcPr>
            <w:tcW w:w="1148"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t>Expression</w:t>
            </w:r>
          </w:p>
        </w:tc>
        <w:tc>
          <w:tcPr>
            <w:tcW w:w="628" w:type="pct"/>
            <w:tcBorders>
              <w:top w:val="single" w:sz="4" w:space="0" w:color="auto"/>
              <w:bottom w:val="single" w:sz="4" w:space="0" w:color="auto"/>
            </w:tcBorders>
          </w:tcPr>
          <w:p w:rsidR="00E93316" w:rsidRPr="001C5C14" w:rsidRDefault="00E93316" w:rsidP="0064317C">
            <w:pPr>
              <w:spacing w:line="240" w:lineRule="auto"/>
              <w:rPr>
                <w:b/>
                <w:sz w:val="20"/>
                <w:szCs w:val="20"/>
              </w:rPr>
            </w:pPr>
            <w:r w:rsidRPr="001C5C14">
              <w:rPr>
                <w:b/>
                <w:sz w:val="20"/>
                <w:szCs w:val="20"/>
              </w:rPr>
              <w:t>Reference</w:t>
            </w:r>
          </w:p>
        </w:tc>
      </w:tr>
      <w:tr w:rsidR="00E93316" w:rsidRPr="001C5C14" w:rsidTr="00830BC0">
        <w:tc>
          <w:tcPr>
            <w:tcW w:w="979" w:type="pct"/>
            <w:tcBorders>
              <w:top w:val="single" w:sz="4" w:space="0" w:color="auto"/>
            </w:tcBorders>
          </w:tcPr>
          <w:p w:rsidR="00E93316" w:rsidRPr="001C5C14" w:rsidRDefault="00E93316" w:rsidP="0064317C">
            <w:pPr>
              <w:spacing w:line="240" w:lineRule="auto"/>
              <w:rPr>
                <w:sz w:val="20"/>
                <w:szCs w:val="20"/>
              </w:rPr>
            </w:pPr>
            <w:proofErr w:type="spellStart"/>
            <w:r w:rsidRPr="001C5C14">
              <w:rPr>
                <w:sz w:val="20"/>
                <w:szCs w:val="20"/>
              </w:rPr>
              <w:lastRenderedPageBreak/>
              <w:t>groES</w:t>
            </w:r>
            <w:proofErr w:type="spellEnd"/>
            <w:r w:rsidRPr="001C5C14">
              <w:rPr>
                <w:sz w:val="20"/>
                <w:szCs w:val="20"/>
              </w:rPr>
              <w:t xml:space="preserve"> (lp_0727)</w:t>
            </w:r>
          </w:p>
        </w:tc>
        <w:tc>
          <w:tcPr>
            <w:tcW w:w="830" w:type="pct"/>
            <w:tcBorders>
              <w:top w:val="single" w:sz="4" w:space="0" w:color="auto"/>
            </w:tcBorders>
          </w:tcPr>
          <w:p w:rsidR="00E93316" w:rsidRPr="001C5C14" w:rsidRDefault="00E93316" w:rsidP="0064317C">
            <w:pPr>
              <w:spacing w:line="240" w:lineRule="auto"/>
              <w:jc w:val="center"/>
              <w:rPr>
                <w:sz w:val="20"/>
                <w:szCs w:val="20"/>
              </w:rPr>
            </w:pPr>
            <w:r w:rsidRPr="001C5C14">
              <w:rPr>
                <w:sz w:val="20"/>
                <w:szCs w:val="20"/>
              </w:rPr>
              <w:t>664949</w:t>
            </w:r>
          </w:p>
        </w:tc>
        <w:tc>
          <w:tcPr>
            <w:tcW w:w="750" w:type="pct"/>
            <w:tcBorders>
              <w:top w:val="single" w:sz="4" w:space="0" w:color="auto"/>
            </w:tcBorders>
          </w:tcPr>
          <w:p w:rsidR="00E93316" w:rsidRPr="001C5C14" w:rsidRDefault="00E93316" w:rsidP="0064317C">
            <w:pPr>
              <w:spacing w:line="240" w:lineRule="auto"/>
              <w:jc w:val="center"/>
              <w:rPr>
                <w:sz w:val="20"/>
                <w:szCs w:val="20"/>
              </w:rPr>
            </w:pPr>
            <w:r w:rsidRPr="001C5C14">
              <w:rPr>
                <w:sz w:val="20"/>
                <w:szCs w:val="20"/>
              </w:rPr>
              <w:t>664930</w:t>
            </w:r>
          </w:p>
        </w:tc>
        <w:tc>
          <w:tcPr>
            <w:tcW w:w="665" w:type="pct"/>
            <w:tcBorders>
              <w:top w:val="single" w:sz="4" w:space="0" w:color="auto"/>
            </w:tcBorders>
          </w:tcPr>
          <w:p w:rsidR="00E93316" w:rsidRPr="001C5C14" w:rsidRDefault="00E93316" w:rsidP="0064317C">
            <w:pPr>
              <w:spacing w:line="240" w:lineRule="auto"/>
              <w:jc w:val="center"/>
              <w:rPr>
                <w:sz w:val="20"/>
                <w:szCs w:val="20"/>
              </w:rPr>
            </w:pPr>
            <w:r w:rsidRPr="001C5C14">
              <w:rPr>
                <w:sz w:val="20"/>
                <w:szCs w:val="20"/>
              </w:rPr>
              <w:t>19</w:t>
            </w:r>
          </w:p>
        </w:tc>
        <w:tc>
          <w:tcPr>
            <w:tcW w:w="1148" w:type="pct"/>
            <w:tcBorders>
              <w:top w:val="single" w:sz="4" w:space="0" w:color="auto"/>
            </w:tcBorders>
          </w:tcPr>
          <w:p w:rsidR="00E93316" w:rsidRPr="001C5C14" w:rsidRDefault="00E93316" w:rsidP="0064317C">
            <w:pPr>
              <w:spacing w:line="240" w:lineRule="auto"/>
              <w:rPr>
                <w:sz w:val="20"/>
                <w:szCs w:val="20"/>
              </w:rPr>
            </w:pPr>
            <w:r w:rsidRPr="001C5C14">
              <w:rPr>
                <w:sz w:val="20"/>
                <w:szCs w:val="20"/>
              </w:rPr>
              <w:t>Highly expressed</w:t>
            </w:r>
          </w:p>
        </w:tc>
        <w:tc>
          <w:tcPr>
            <w:tcW w:w="628" w:type="pct"/>
            <w:tcBorders>
              <w:top w:val="single" w:sz="4" w:space="0" w:color="auto"/>
            </w:tcBorders>
          </w:tcPr>
          <w:p w:rsidR="00E93316" w:rsidRPr="001C5C14" w:rsidRDefault="00E93316" w:rsidP="0064317C">
            <w:pPr>
              <w:spacing w:line="240" w:lineRule="auto"/>
              <w:jc w:val="right"/>
              <w:rPr>
                <w:sz w:val="20"/>
                <w:szCs w:val="20"/>
              </w:rPr>
            </w:pPr>
            <w:r w:rsidRPr="001C5C14">
              <w:rPr>
                <w:sz w:val="20"/>
                <w:szCs w:val="20"/>
              </w:rPr>
              <w:t>1</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cggR</w:t>
            </w:r>
            <w:proofErr w:type="spellEnd"/>
            <w:r w:rsidRPr="001C5C14">
              <w:rPr>
                <w:sz w:val="20"/>
                <w:szCs w:val="20"/>
              </w:rPr>
              <w:t xml:space="preserve"> (lp_0788)</w:t>
            </w:r>
          </w:p>
        </w:tc>
        <w:tc>
          <w:tcPr>
            <w:tcW w:w="830" w:type="pct"/>
          </w:tcPr>
          <w:p w:rsidR="00E93316" w:rsidRPr="001C5C14" w:rsidRDefault="00E93316" w:rsidP="0064317C">
            <w:pPr>
              <w:spacing w:line="240" w:lineRule="auto"/>
              <w:jc w:val="center"/>
              <w:rPr>
                <w:sz w:val="20"/>
                <w:szCs w:val="20"/>
              </w:rPr>
            </w:pPr>
            <w:r w:rsidRPr="001C5C14">
              <w:rPr>
                <w:sz w:val="20"/>
                <w:szCs w:val="20"/>
              </w:rPr>
              <w:t>723751</w:t>
            </w:r>
          </w:p>
        </w:tc>
        <w:tc>
          <w:tcPr>
            <w:tcW w:w="750" w:type="pct"/>
          </w:tcPr>
          <w:p w:rsidR="00E93316" w:rsidRPr="001C5C14" w:rsidRDefault="00E93316" w:rsidP="0064317C">
            <w:pPr>
              <w:spacing w:line="240" w:lineRule="auto"/>
              <w:jc w:val="center"/>
              <w:rPr>
                <w:sz w:val="20"/>
                <w:szCs w:val="20"/>
              </w:rPr>
            </w:pPr>
            <w:r w:rsidRPr="001C5C14">
              <w:rPr>
                <w:sz w:val="20"/>
                <w:szCs w:val="20"/>
              </w:rPr>
              <w:t>723765</w:t>
            </w:r>
          </w:p>
        </w:tc>
        <w:tc>
          <w:tcPr>
            <w:tcW w:w="665" w:type="pct"/>
          </w:tcPr>
          <w:p w:rsidR="00E93316" w:rsidRPr="001C5C14" w:rsidRDefault="00E93316" w:rsidP="0064317C">
            <w:pPr>
              <w:spacing w:line="240" w:lineRule="auto"/>
              <w:jc w:val="center"/>
              <w:rPr>
                <w:sz w:val="20"/>
                <w:szCs w:val="20"/>
              </w:rPr>
            </w:pPr>
            <w:r w:rsidRPr="001C5C14">
              <w:rPr>
                <w:sz w:val="20"/>
                <w:szCs w:val="20"/>
              </w:rPr>
              <w:t>14</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2</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ftsH</w:t>
            </w:r>
            <w:proofErr w:type="spellEnd"/>
            <w:r w:rsidRPr="001C5C14">
              <w:rPr>
                <w:sz w:val="20"/>
                <w:szCs w:val="20"/>
              </w:rPr>
              <w:t xml:space="preserve"> (lp_0547)</w:t>
            </w:r>
          </w:p>
        </w:tc>
        <w:tc>
          <w:tcPr>
            <w:tcW w:w="830" w:type="pct"/>
          </w:tcPr>
          <w:p w:rsidR="00E93316" w:rsidRPr="001C5C14" w:rsidRDefault="00E93316" w:rsidP="0064317C">
            <w:pPr>
              <w:spacing w:line="240" w:lineRule="auto"/>
              <w:jc w:val="center"/>
              <w:rPr>
                <w:sz w:val="20"/>
                <w:szCs w:val="20"/>
              </w:rPr>
            </w:pPr>
            <w:r w:rsidRPr="001C5C14">
              <w:rPr>
                <w:sz w:val="20"/>
                <w:szCs w:val="20"/>
              </w:rPr>
              <w:t>496342</w:t>
            </w:r>
          </w:p>
        </w:tc>
        <w:tc>
          <w:tcPr>
            <w:tcW w:w="750" w:type="pct"/>
          </w:tcPr>
          <w:p w:rsidR="00E93316" w:rsidRPr="001C5C14" w:rsidRDefault="00E93316" w:rsidP="0064317C">
            <w:pPr>
              <w:spacing w:line="240" w:lineRule="auto"/>
              <w:jc w:val="center"/>
              <w:rPr>
                <w:sz w:val="20"/>
                <w:szCs w:val="20"/>
              </w:rPr>
            </w:pPr>
            <w:r w:rsidRPr="001C5C14">
              <w:rPr>
                <w:sz w:val="20"/>
                <w:szCs w:val="20"/>
              </w:rPr>
              <w:t>496337</w:t>
            </w:r>
          </w:p>
        </w:tc>
        <w:tc>
          <w:tcPr>
            <w:tcW w:w="665" w:type="pct"/>
          </w:tcPr>
          <w:p w:rsidR="00E93316" w:rsidRPr="001C5C14" w:rsidRDefault="00E93316" w:rsidP="0064317C">
            <w:pPr>
              <w:spacing w:line="240" w:lineRule="auto"/>
              <w:jc w:val="center"/>
              <w:rPr>
                <w:sz w:val="20"/>
                <w:szCs w:val="20"/>
              </w:rPr>
            </w:pPr>
            <w:r w:rsidRPr="001C5C14">
              <w:rPr>
                <w:sz w:val="20"/>
                <w:szCs w:val="20"/>
              </w:rPr>
              <w:t>5</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3</w:t>
            </w:r>
          </w:p>
        </w:tc>
      </w:tr>
      <w:tr w:rsidR="00E93316" w:rsidRPr="001C5C14" w:rsidTr="0064317C">
        <w:tc>
          <w:tcPr>
            <w:tcW w:w="979" w:type="pct"/>
          </w:tcPr>
          <w:p w:rsidR="00E93316" w:rsidRPr="001C5C14" w:rsidRDefault="00E93316" w:rsidP="0064317C">
            <w:pPr>
              <w:spacing w:line="240" w:lineRule="auto"/>
              <w:rPr>
                <w:sz w:val="20"/>
                <w:szCs w:val="20"/>
              </w:rPr>
            </w:pPr>
            <w:r w:rsidRPr="001C5C14">
              <w:rPr>
                <w:sz w:val="20"/>
                <w:szCs w:val="20"/>
              </w:rPr>
              <w:t>mntH2 (lp_2992)</w:t>
            </w:r>
          </w:p>
        </w:tc>
        <w:tc>
          <w:tcPr>
            <w:tcW w:w="830" w:type="pct"/>
          </w:tcPr>
          <w:p w:rsidR="00E93316" w:rsidRPr="001C5C14" w:rsidRDefault="00E93316" w:rsidP="0064317C">
            <w:pPr>
              <w:spacing w:line="240" w:lineRule="auto"/>
              <w:jc w:val="center"/>
              <w:rPr>
                <w:sz w:val="20"/>
                <w:szCs w:val="20"/>
              </w:rPr>
            </w:pPr>
            <w:r w:rsidRPr="001C5C14">
              <w:rPr>
                <w:sz w:val="20"/>
                <w:szCs w:val="20"/>
              </w:rPr>
              <w:t>2661975</w:t>
            </w:r>
          </w:p>
        </w:tc>
        <w:tc>
          <w:tcPr>
            <w:tcW w:w="750" w:type="pct"/>
          </w:tcPr>
          <w:p w:rsidR="00E93316" w:rsidRPr="001C5C14" w:rsidRDefault="00E93316" w:rsidP="0064317C">
            <w:pPr>
              <w:spacing w:line="240" w:lineRule="auto"/>
              <w:jc w:val="center"/>
              <w:rPr>
                <w:sz w:val="20"/>
                <w:szCs w:val="20"/>
              </w:rPr>
            </w:pPr>
            <w:r w:rsidRPr="001C5C14">
              <w:rPr>
                <w:sz w:val="20"/>
                <w:szCs w:val="20"/>
              </w:rPr>
              <w:t>2661999</w:t>
            </w:r>
          </w:p>
        </w:tc>
        <w:tc>
          <w:tcPr>
            <w:tcW w:w="665" w:type="pct"/>
          </w:tcPr>
          <w:p w:rsidR="00E93316" w:rsidRPr="001C5C14" w:rsidRDefault="00E93316" w:rsidP="0064317C">
            <w:pPr>
              <w:spacing w:line="240" w:lineRule="auto"/>
              <w:jc w:val="center"/>
              <w:rPr>
                <w:sz w:val="20"/>
                <w:szCs w:val="20"/>
              </w:rPr>
            </w:pPr>
            <w:r w:rsidRPr="001C5C14">
              <w:rPr>
                <w:sz w:val="20"/>
                <w:szCs w:val="20"/>
              </w:rPr>
              <w:t>24</w:t>
            </w:r>
          </w:p>
        </w:tc>
        <w:tc>
          <w:tcPr>
            <w:tcW w:w="1148" w:type="pct"/>
          </w:tcPr>
          <w:p w:rsidR="00E93316" w:rsidRPr="001C5C14" w:rsidRDefault="00E93316" w:rsidP="0064317C">
            <w:pPr>
              <w:spacing w:line="240" w:lineRule="auto"/>
              <w:rPr>
                <w:sz w:val="20"/>
                <w:szCs w:val="20"/>
              </w:rPr>
            </w:pPr>
          </w:p>
        </w:tc>
        <w:tc>
          <w:tcPr>
            <w:tcW w:w="628" w:type="pct"/>
          </w:tcPr>
          <w:p w:rsidR="00E93316" w:rsidRPr="001C5C14" w:rsidRDefault="00E93316" w:rsidP="0064317C">
            <w:pPr>
              <w:spacing w:line="240" w:lineRule="auto"/>
              <w:jc w:val="right"/>
              <w:rPr>
                <w:sz w:val="20"/>
                <w:szCs w:val="20"/>
              </w:rPr>
            </w:pPr>
            <w:r w:rsidRPr="001C5C14">
              <w:rPr>
                <w:sz w:val="20"/>
                <w:szCs w:val="20"/>
              </w:rPr>
              <w:t>4</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padA</w:t>
            </w:r>
            <w:proofErr w:type="spellEnd"/>
            <w:r w:rsidRPr="001C5C14">
              <w:rPr>
                <w:sz w:val="20"/>
                <w:szCs w:val="20"/>
              </w:rPr>
              <w:t xml:space="preserve"> (lp_3665)</w:t>
            </w:r>
          </w:p>
        </w:tc>
        <w:tc>
          <w:tcPr>
            <w:tcW w:w="830" w:type="pct"/>
          </w:tcPr>
          <w:p w:rsidR="00E93316" w:rsidRPr="001C5C14" w:rsidRDefault="00E93316" w:rsidP="0064317C">
            <w:pPr>
              <w:spacing w:line="240" w:lineRule="auto"/>
              <w:jc w:val="center"/>
              <w:rPr>
                <w:sz w:val="20"/>
                <w:szCs w:val="20"/>
              </w:rPr>
            </w:pPr>
            <w:r w:rsidRPr="001C5C14">
              <w:rPr>
                <w:sz w:val="20"/>
                <w:szCs w:val="20"/>
              </w:rPr>
              <w:t>3286749</w:t>
            </w:r>
          </w:p>
        </w:tc>
        <w:tc>
          <w:tcPr>
            <w:tcW w:w="750" w:type="pct"/>
          </w:tcPr>
          <w:p w:rsidR="00E93316" w:rsidRPr="001C5C14" w:rsidRDefault="00E93316" w:rsidP="0064317C">
            <w:pPr>
              <w:spacing w:line="240" w:lineRule="auto"/>
              <w:jc w:val="center"/>
              <w:rPr>
                <w:sz w:val="20"/>
                <w:szCs w:val="20"/>
              </w:rPr>
            </w:pPr>
            <w:r w:rsidRPr="001C5C14">
              <w:rPr>
                <w:sz w:val="20"/>
                <w:szCs w:val="20"/>
              </w:rPr>
              <w:t>3286766</w:t>
            </w:r>
          </w:p>
        </w:tc>
        <w:tc>
          <w:tcPr>
            <w:tcW w:w="665" w:type="pct"/>
          </w:tcPr>
          <w:p w:rsidR="00E93316" w:rsidRPr="001C5C14" w:rsidRDefault="00E93316" w:rsidP="0064317C">
            <w:pPr>
              <w:spacing w:line="240" w:lineRule="auto"/>
              <w:jc w:val="center"/>
              <w:rPr>
                <w:sz w:val="20"/>
                <w:szCs w:val="20"/>
              </w:rPr>
            </w:pPr>
            <w:r w:rsidRPr="001C5C14">
              <w:rPr>
                <w:sz w:val="20"/>
                <w:szCs w:val="20"/>
              </w:rPr>
              <w:t>17</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5</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padR</w:t>
            </w:r>
            <w:proofErr w:type="spellEnd"/>
            <w:r w:rsidRPr="001C5C14">
              <w:rPr>
                <w:sz w:val="20"/>
                <w:szCs w:val="20"/>
              </w:rPr>
              <w:t xml:space="preserve"> (lp_3664)</w:t>
            </w:r>
          </w:p>
        </w:tc>
        <w:tc>
          <w:tcPr>
            <w:tcW w:w="830" w:type="pct"/>
          </w:tcPr>
          <w:p w:rsidR="00E93316" w:rsidRPr="001C5C14" w:rsidRDefault="00E93316" w:rsidP="0064317C">
            <w:pPr>
              <w:spacing w:line="240" w:lineRule="auto"/>
              <w:jc w:val="center"/>
              <w:rPr>
                <w:sz w:val="20"/>
                <w:szCs w:val="20"/>
              </w:rPr>
            </w:pPr>
            <w:r w:rsidRPr="001C5C14">
              <w:rPr>
                <w:sz w:val="20"/>
                <w:szCs w:val="20"/>
              </w:rPr>
              <w:t>3286727</w:t>
            </w:r>
          </w:p>
        </w:tc>
        <w:tc>
          <w:tcPr>
            <w:tcW w:w="750" w:type="pct"/>
          </w:tcPr>
          <w:p w:rsidR="00E93316" w:rsidRPr="001C5C14" w:rsidRDefault="00E93316" w:rsidP="0064317C">
            <w:pPr>
              <w:spacing w:line="240" w:lineRule="auto"/>
              <w:jc w:val="center"/>
              <w:rPr>
                <w:sz w:val="20"/>
                <w:szCs w:val="20"/>
              </w:rPr>
            </w:pPr>
            <w:r w:rsidRPr="001C5C14">
              <w:rPr>
                <w:sz w:val="20"/>
                <w:szCs w:val="20"/>
              </w:rPr>
              <w:t>3286741</w:t>
            </w:r>
          </w:p>
        </w:tc>
        <w:tc>
          <w:tcPr>
            <w:tcW w:w="665" w:type="pct"/>
          </w:tcPr>
          <w:p w:rsidR="00E93316" w:rsidRPr="001C5C14" w:rsidRDefault="00E93316" w:rsidP="0064317C">
            <w:pPr>
              <w:spacing w:line="240" w:lineRule="auto"/>
              <w:jc w:val="center"/>
              <w:rPr>
                <w:sz w:val="20"/>
                <w:szCs w:val="20"/>
              </w:rPr>
            </w:pPr>
            <w:r w:rsidRPr="001C5C14">
              <w:rPr>
                <w:sz w:val="20"/>
                <w:szCs w:val="20"/>
              </w:rPr>
              <w:t>14</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5</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bglH</w:t>
            </w:r>
            <w:proofErr w:type="spellEnd"/>
            <w:r w:rsidRPr="001C5C14">
              <w:rPr>
                <w:sz w:val="20"/>
                <w:szCs w:val="20"/>
              </w:rPr>
              <w:t xml:space="preserve"> (lp_3525)</w:t>
            </w:r>
          </w:p>
        </w:tc>
        <w:tc>
          <w:tcPr>
            <w:tcW w:w="830" w:type="pct"/>
          </w:tcPr>
          <w:p w:rsidR="00E93316" w:rsidRPr="001C5C14" w:rsidRDefault="00E93316" w:rsidP="0064317C">
            <w:pPr>
              <w:spacing w:line="240" w:lineRule="auto"/>
              <w:jc w:val="center"/>
              <w:rPr>
                <w:sz w:val="20"/>
                <w:szCs w:val="20"/>
              </w:rPr>
            </w:pPr>
            <w:r w:rsidRPr="001C5C14">
              <w:rPr>
                <w:sz w:val="20"/>
                <w:szCs w:val="20"/>
              </w:rPr>
              <w:t>3141965</w:t>
            </w:r>
          </w:p>
        </w:tc>
        <w:tc>
          <w:tcPr>
            <w:tcW w:w="750" w:type="pct"/>
          </w:tcPr>
          <w:p w:rsidR="00E93316" w:rsidRPr="001C5C14" w:rsidRDefault="00E93316" w:rsidP="0064317C">
            <w:pPr>
              <w:spacing w:line="240" w:lineRule="auto"/>
              <w:jc w:val="center"/>
              <w:rPr>
                <w:sz w:val="20"/>
                <w:szCs w:val="20"/>
              </w:rPr>
            </w:pPr>
            <w:r w:rsidRPr="001C5C14">
              <w:rPr>
                <w:sz w:val="20"/>
                <w:szCs w:val="20"/>
              </w:rPr>
              <w:t>3141944</w:t>
            </w:r>
          </w:p>
        </w:tc>
        <w:tc>
          <w:tcPr>
            <w:tcW w:w="665" w:type="pct"/>
          </w:tcPr>
          <w:p w:rsidR="00E93316" w:rsidRPr="001C5C14" w:rsidRDefault="00E93316" w:rsidP="0064317C">
            <w:pPr>
              <w:spacing w:line="240" w:lineRule="auto"/>
              <w:jc w:val="center"/>
              <w:rPr>
                <w:sz w:val="20"/>
                <w:szCs w:val="20"/>
              </w:rPr>
            </w:pPr>
            <w:r w:rsidRPr="001C5C14">
              <w:rPr>
                <w:sz w:val="20"/>
                <w:szCs w:val="20"/>
              </w:rPr>
              <w:t>21</w:t>
            </w:r>
          </w:p>
        </w:tc>
        <w:tc>
          <w:tcPr>
            <w:tcW w:w="1148" w:type="pct"/>
          </w:tcPr>
          <w:p w:rsidR="00E93316" w:rsidRPr="001C5C14" w:rsidRDefault="00E93316" w:rsidP="0064317C">
            <w:pPr>
              <w:spacing w:line="240" w:lineRule="auto"/>
              <w:rPr>
                <w:sz w:val="20"/>
                <w:szCs w:val="20"/>
              </w:rPr>
            </w:pPr>
          </w:p>
        </w:tc>
        <w:tc>
          <w:tcPr>
            <w:tcW w:w="628" w:type="pct"/>
          </w:tcPr>
          <w:p w:rsidR="00E93316" w:rsidRPr="001C5C14" w:rsidRDefault="00E93316" w:rsidP="0064317C">
            <w:pPr>
              <w:spacing w:line="240" w:lineRule="auto"/>
              <w:jc w:val="right"/>
              <w:rPr>
                <w:sz w:val="20"/>
                <w:szCs w:val="20"/>
              </w:rPr>
            </w:pPr>
            <w:r w:rsidRPr="001C5C14">
              <w:rPr>
                <w:sz w:val="20"/>
                <w:szCs w:val="20"/>
              </w:rPr>
              <w:t>6</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flmA</w:t>
            </w:r>
            <w:proofErr w:type="spellEnd"/>
            <w:r w:rsidRPr="001C5C14">
              <w:rPr>
                <w:sz w:val="20"/>
                <w:szCs w:val="20"/>
              </w:rPr>
              <w:t xml:space="preserve"> (lp_0593)</w:t>
            </w:r>
          </w:p>
        </w:tc>
        <w:tc>
          <w:tcPr>
            <w:tcW w:w="830" w:type="pct"/>
          </w:tcPr>
          <w:p w:rsidR="00E93316" w:rsidRPr="001C5C14" w:rsidRDefault="00E93316" w:rsidP="0064317C">
            <w:pPr>
              <w:spacing w:line="240" w:lineRule="auto"/>
              <w:jc w:val="center"/>
              <w:rPr>
                <w:sz w:val="20"/>
                <w:szCs w:val="20"/>
              </w:rPr>
            </w:pPr>
            <w:r w:rsidRPr="001C5C14">
              <w:rPr>
                <w:sz w:val="20"/>
                <w:szCs w:val="20"/>
              </w:rPr>
              <w:t>567863</w:t>
            </w:r>
          </w:p>
        </w:tc>
        <w:tc>
          <w:tcPr>
            <w:tcW w:w="750" w:type="pct"/>
          </w:tcPr>
          <w:p w:rsidR="00E93316" w:rsidRPr="001C5C14" w:rsidRDefault="00E93316" w:rsidP="0064317C">
            <w:pPr>
              <w:spacing w:line="240" w:lineRule="auto"/>
              <w:jc w:val="center"/>
              <w:rPr>
                <w:sz w:val="20"/>
                <w:szCs w:val="20"/>
              </w:rPr>
            </w:pPr>
            <w:r w:rsidRPr="001C5C14">
              <w:rPr>
                <w:sz w:val="20"/>
                <w:szCs w:val="20"/>
              </w:rPr>
              <w:t>-</w:t>
            </w:r>
          </w:p>
        </w:tc>
        <w:tc>
          <w:tcPr>
            <w:tcW w:w="665" w:type="pct"/>
          </w:tcPr>
          <w:p w:rsidR="00E93316" w:rsidRPr="001C5C14" w:rsidRDefault="00E93316" w:rsidP="0064317C">
            <w:pPr>
              <w:spacing w:line="240" w:lineRule="auto"/>
              <w:jc w:val="center"/>
              <w:rPr>
                <w:sz w:val="20"/>
                <w:szCs w:val="20"/>
              </w:rPr>
            </w:pPr>
          </w:p>
        </w:tc>
        <w:tc>
          <w:tcPr>
            <w:tcW w:w="1148" w:type="pct"/>
          </w:tcPr>
          <w:p w:rsidR="00E93316" w:rsidRPr="001C5C14" w:rsidRDefault="00E93316" w:rsidP="0064317C">
            <w:pPr>
              <w:spacing w:line="240" w:lineRule="auto"/>
              <w:rPr>
                <w:sz w:val="20"/>
                <w:szCs w:val="20"/>
              </w:rPr>
            </w:pPr>
            <w:r w:rsidRPr="001C5C14">
              <w:rPr>
                <w:sz w:val="20"/>
                <w:szCs w:val="20"/>
              </w:rPr>
              <w:t>No expression</w:t>
            </w:r>
          </w:p>
        </w:tc>
        <w:tc>
          <w:tcPr>
            <w:tcW w:w="628" w:type="pct"/>
          </w:tcPr>
          <w:p w:rsidR="00E93316" w:rsidRPr="001C5C14" w:rsidRDefault="00E93316" w:rsidP="0064317C">
            <w:pPr>
              <w:spacing w:line="240" w:lineRule="auto"/>
              <w:jc w:val="right"/>
              <w:rPr>
                <w:sz w:val="20"/>
                <w:szCs w:val="20"/>
              </w:rPr>
            </w:pPr>
            <w:r w:rsidRPr="001C5C14">
              <w:rPr>
                <w:sz w:val="20"/>
                <w:szCs w:val="20"/>
              </w:rPr>
              <w:t>7</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flmB</w:t>
            </w:r>
            <w:proofErr w:type="spellEnd"/>
            <w:r w:rsidRPr="001C5C14">
              <w:rPr>
                <w:sz w:val="20"/>
                <w:szCs w:val="20"/>
              </w:rPr>
              <w:t xml:space="preserve"> (lp_0290)</w:t>
            </w:r>
          </w:p>
        </w:tc>
        <w:tc>
          <w:tcPr>
            <w:tcW w:w="830" w:type="pct"/>
          </w:tcPr>
          <w:p w:rsidR="00E93316" w:rsidRPr="001C5C14" w:rsidRDefault="00E93316" w:rsidP="0064317C">
            <w:pPr>
              <w:spacing w:line="240" w:lineRule="auto"/>
              <w:jc w:val="center"/>
              <w:rPr>
                <w:sz w:val="20"/>
                <w:szCs w:val="20"/>
              </w:rPr>
            </w:pPr>
            <w:r w:rsidRPr="001C5C14">
              <w:rPr>
                <w:sz w:val="20"/>
                <w:szCs w:val="20"/>
              </w:rPr>
              <w:t>263020</w:t>
            </w:r>
          </w:p>
        </w:tc>
        <w:tc>
          <w:tcPr>
            <w:tcW w:w="750" w:type="pct"/>
          </w:tcPr>
          <w:p w:rsidR="00E93316" w:rsidRPr="001C5C14" w:rsidRDefault="00E93316" w:rsidP="0064317C">
            <w:pPr>
              <w:spacing w:line="240" w:lineRule="auto"/>
              <w:jc w:val="center"/>
              <w:rPr>
                <w:sz w:val="20"/>
                <w:szCs w:val="20"/>
              </w:rPr>
            </w:pPr>
            <w:r w:rsidRPr="001C5C14">
              <w:rPr>
                <w:sz w:val="20"/>
                <w:szCs w:val="20"/>
              </w:rPr>
              <w:t>-</w:t>
            </w:r>
          </w:p>
        </w:tc>
        <w:tc>
          <w:tcPr>
            <w:tcW w:w="665" w:type="pct"/>
          </w:tcPr>
          <w:p w:rsidR="00E93316" w:rsidRPr="001C5C14" w:rsidRDefault="00E93316" w:rsidP="0064317C">
            <w:pPr>
              <w:spacing w:line="240" w:lineRule="auto"/>
              <w:jc w:val="center"/>
              <w:rPr>
                <w:sz w:val="20"/>
                <w:szCs w:val="20"/>
              </w:rPr>
            </w:pPr>
          </w:p>
        </w:tc>
        <w:tc>
          <w:tcPr>
            <w:tcW w:w="1148" w:type="pct"/>
          </w:tcPr>
          <w:p w:rsidR="00E93316" w:rsidRPr="001C5C14" w:rsidRDefault="00E93316" w:rsidP="0064317C">
            <w:pPr>
              <w:spacing w:line="240" w:lineRule="auto"/>
              <w:rPr>
                <w:sz w:val="20"/>
                <w:szCs w:val="20"/>
              </w:rPr>
            </w:pPr>
            <w:r w:rsidRPr="001C5C14">
              <w:rPr>
                <w:sz w:val="20"/>
                <w:szCs w:val="20"/>
              </w:rPr>
              <w:t>No expression</w:t>
            </w:r>
          </w:p>
        </w:tc>
        <w:tc>
          <w:tcPr>
            <w:tcW w:w="628" w:type="pct"/>
          </w:tcPr>
          <w:p w:rsidR="00E93316" w:rsidRPr="001C5C14" w:rsidRDefault="00E93316" w:rsidP="0064317C">
            <w:pPr>
              <w:spacing w:line="240" w:lineRule="auto"/>
              <w:jc w:val="right"/>
              <w:rPr>
                <w:sz w:val="20"/>
                <w:szCs w:val="20"/>
              </w:rPr>
            </w:pPr>
            <w:r w:rsidRPr="001C5C14">
              <w:rPr>
                <w:sz w:val="20"/>
                <w:szCs w:val="20"/>
              </w:rPr>
              <w:t>7</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flmC</w:t>
            </w:r>
            <w:proofErr w:type="spellEnd"/>
            <w:r w:rsidRPr="001C5C14">
              <w:rPr>
                <w:sz w:val="20"/>
                <w:szCs w:val="20"/>
              </w:rPr>
              <w:t xml:space="preserve"> (lp_1000)</w:t>
            </w:r>
          </w:p>
        </w:tc>
        <w:tc>
          <w:tcPr>
            <w:tcW w:w="830" w:type="pct"/>
          </w:tcPr>
          <w:p w:rsidR="00E93316" w:rsidRPr="001C5C14" w:rsidRDefault="00E93316" w:rsidP="0064317C">
            <w:pPr>
              <w:spacing w:line="240" w:lineRule="auto"/>
              <w:jc w:val="center"/>
              <w:rPr>
                <w:sz w:val="20"/>
                <w:szCs w:val="20"/>
              </w:rPr>
            </w:pPr>
            <w:r w:rsidRPr="001C5C14">
              <w:rPr>
                <w:sz w:val="20"/>
                <w:szCs w:val="20"/>
              </w:rPr>
              <w:t>924045</w:t>
            </w:r>
          </w:p>
        </w:tc>
        <w:tc>
          <w:tcPr>
            <w:tcW w:w="750" w:type="pct"/>
          </w:tcPr>
          <w:p w:rsidR="00E93316" w:rsidRPr="001C5C14" w:rsidRDefault="00E93316" w:rsidP="0064317C">
            <w:pPr>
              <w:spacing w:line="240" w:lineRule="auto"/>
              <w:jc w:val="center"/>
              <w:rPr>
                <w:sz w:val="20"/>
                <w:szCs w:val="20"/>
              </w:rPr>
            </w:pPr>
            <w:r w:rsidRPr="001C5C14">
              <w:rPr>
                <w:sz w:val="20"/>
                <w:szCs w:val="20"/>
              </w:rPr>
              <w:t>923991</w:t>
            </w:r>
          </w:p>
        </w:tc>
        <w:tc>
          <w:tcPr>
            <w:tcW w:w="665" w:type="pct"/>
          </w:tcPr>
          <w:p w:rsidR="00E93316" w:rsidRPr="001C5C14" w:rsidRDefault="00E93316" w:rsidP="0064317C">
            <w:pPr>
              <w:spacing w:line="240" w:lineRule="auto"/>
              <w:jc w:val="center"/>
              <w:rPr>
                <w:sz w:val="20"/>
                <w:szCs w:val="20"/>
              </w:rPr>
            </w:pPr>
            <w:r w:rsidRPr="001C5C14">
              <w:rPr>
                <w:sz w:val="20"/>
                <w:szCs w:val="20"/>
              </w:rPr>
              <w:t>54</w:t>
            </w:r>
          </w:p>
        </w:tc>
        <w:tc>
          <w:tcPr>
            <w:tcW w:w="1148" w:type="pct"/>
          </w:tcPr>
          <w:p w:rsidR="00E93316" w:rsidRPr="001C5C14" w:rsidRDefault="00E93316" w:rsidP="0064317C">
            <w:pPr>
              <w:spacing w:line="240" w:lineRule="auto"/>
              <w:rPr>
                <w:sz w:val="20"/>
                <w:szCs w:val="20"/>
              </w:rPr>
            </w:pPr>
          </w:p>
        </w:tc>
        <w:tc>
          <w:tcPr>
            <w:tcW w:w="628" w:type="pct"/>
          </w:tcPr>
          <w:p w:rsidR="00E93316" w:rsidRPr="001C5C14" w:rsidRDefault="00E93316" w:rsidP="0064317C">
            <w:pPr>
              <w:spacing w:line="240" w:lineRule="auto"/>
              <w:jc w:val="right"/>
              <w:rPr>
                <w:sz w:val="20"/>
                <w:szCs w:val="20"/>
              </w:rPr>
            </w:pPr>
            <w:r w:rsidRPr="001C5C14">
              <w:rPr>
                <w:sz w:val="20"/>
                <w:szCs w:val="20"/>
              </w:rPr>
              <w:t>7</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malE</w:t>
            </w:r>
            <w:proofErr w:type="spellEnd"/>
            <w:r w:rsidRPr="001C5C14">
              <w:rPr>
                <w:sz w:val="20"/>
                <w:szCs w:val="20"/>
              </w:rPr>
              <w:t xml:space="preserve"> (lp_0175)</w:t>
            </w:r>
          </w:p>
        </w:tc>
        <w:tc>
          <w:tcPr>
            <w:tcW w:w="830" w:type="pct"/>
          </w:tcPr>
          <w:p w:rsidR="00E93316" w:rsidRPr="001C5C14" w:rsidRDefault="00E93316" w:rsidP="0064317C">
            <w:pPr>
              <w:spacing w:line="240" w:lineRule="auto"/>
              <w:jc w:val="center"/>
              <w:rPr>
                <w:sz w:val="20"/>
                <w:szCs w:val="20"/>
              </w:rPr>
            </w:pPr>
            <w:r w:rsidRPr="001C5C14">
              <w:rPr>
                <w:sz w:val="20"/>
                <w:szCs w:val="20"/>
              </w:rPr>
              <w:t>151184</w:t>
            </w:r>
          </w:p>
        </w:tc>
        <w:tc>
          <w:tcPr>
            <w:tcW w:w="750" w:type="pct"/>
          </w:tcPr>
          <w:p w:rsidR="00E93316" w:rsidRPr="001C5C14" w:rsidRDefault="00E93316" w:rsidP="0064317C">
            <w:pPr>
              <w:spacing w:line="240" w:lineRule="auto"/>
              <w:jc w:val="center"/>
              <w:rPr>
                <w:sz w:val="20"/>
                <w:szCs w:val="20"/>
              </w:rPr>
            </w:pPr>
            <w:r w:rsidRPr="001C5C14">
              <w:rPr>
                <w:sz w:val="20"/>
                <w:szCs w:val="20"/>
              </w:rPr>
              <w:t>-</w:t>
            </w:r>
          </w:p>
        </w:tc>
        <w:tc>
          <w:tcPr>
            <w:tcW w:w="665" w:type="pct"/>
          </w:tcPr>
          <w:p w:rsidR="00E93316" w:rsidRPr="001C5C14" w:rsidRDefault="00E93316" w:rsidP="0064317C">
            <w:pPr>
              <w:spacing w:line="240" w:lineRule="auto"/>
              <w:jc w:val="center"/>
              <w:rPr>
                <w:sz w:val="20"/>
                <w:szCs w:val="20"/>
              </w:rPr>
            </w:pPr>
          </w:p>
        </w:tc>
        <w:tc>
          <w:tcPr>
            <w:tcW w:w="1148" w:type="pct"/>
          </w:tcPr>
          <w:p w:rsidR="00E93316" w:rsidRPr="001C5C14" w:rsidRDefault="00E93316" w:rsidP="0064317C">
            <w:pPr>
              <w:spacing w:line="240" w:lineRule="auto"/>
              <w:rPr>
                <w:sz w:val="20"/>
                <w:szCs w:val="20"/>
              </w:rPr>
            </w:pPr>
            <w:r w:rsidRPr="001C5C14">
              <w:rPr>
                <w:sz w:val="20"/>
                <w:szCs w:val="20"/>
              </w:rPr>
              <w:t>No expression</w:t>
            </w:r>
          </w:p>
        </w:tc>
        <w:tc>
          <w:tcPr>
            <w:tcW w:w="628" w:type="pct"/>
          </w:tcPr>
          <w:p w:rsidR="00E93316" w:rsidRPr="001C5C14" w:rsidRDefault="00E93316" w:rsidP="0064317C">
            <w:pPr>
              <w:spacing w:line="240" w:lineRule="auto"/>
              <w:jc w:val="right"/>
              <w:rPr>
                <w:sz w:val="20"/>
                <w:szCs w:val="20"/>
              </w:rPr>
            </w:pPr>
            <w:r w:rsidRPr="001C5C14">
              <w:rPr>
                <w:sz w:val="20"/>
                <w:szCs w:val="20"/>
              </w:rPr>
              <w:t>8</w:t>
            </w:r>
          </w:p>
        </w:tc>
      </w:tr>
      <w:tr w:rsidR="00E93316" w:rsidRPr="001C5C14" w:rsidTr="0064317C">
        <w:tc>
          <w:tcPr>
            <w:tcW w:w="979" w:type="pct"/>
          </w:tcPr>
          <w:p w:rsidR="00E93316" w:rsidRPr="001C5C14" w:rsidRDefault="00E93316" w:rsidP="0064317C">
            <w:pPr>
              <w:spacing w:line="240" w:lineRule="auto"/>
              <w:rPr>
                <w:sz w:val="20"/>
                <w:szCs w:val="20"/>
              </w:rPr>
            </w:pPr>
            <w:proofErr w:type="spellStart"/>
            <w:r w:rsidRPr="001C5C14">
              <w:rPr>
                <w:sz w:val="20"/>
                <w:szCs w:val="20"/>
              </w:rPr>
              <w:t>ccpA</w:t>
            </w:r>
            <w:proofErr w:type="spellEnd"/>
            <w:r w:rsidRPr="001C5C14">
              <w:rPr>
                <w:sz w:val="20"/>
                <w:szCs w:val="20"/>
              </w:rPr>
              <w:t xml:space="preserve"> (lp_2256)</w:t>
            </w:r>
          </w:p>
        </w:tc>
        <w:tc>
          <w:tcPr>
            <w:tcW w:w="830" w:type="pct"/>
          </w:tcPr>
          <w:p w:rsidR="00E93316" w:rsidRPr="001C5C14" w:rsidRDefault="00E93316" w:rsidP="0064317C">
            <w:pPr>
              <w:spacing w:line="240" w:lineRule="auto"/>
              <w:jc w:val="center"/>
              <w:rPr>
                <w:sz w:val="20"/>
                <w:szCs w:val="20"/>
              </w:rPr>
            </w:pPr>
            <w:r w:rsidRPr="001C5C14">
              <w:rPr>
                <w:sz w:val="20"/>
                <w:szCs w:val="20"/>
              </w:rPr>
              <w:t>2040383</w:t>
            </w:r>
          </w:p>
        </w:tc>
        <w:tc>
          <w:tcPr>
            <w:tcW w:w="750" w:type="pct"/>
          </w:tcPr>
          <w:p w:rsidR="00E93316" w:rsidRPr="001C5C14" w:rsidRDefault="00E93316" w:rsidP="0064317C">
            <w:pPr>
              <w:spacing w:line="240" w:lineRule="auto"/>
              <w:jc w:val="center"/>
              <w:rPr>
                <w:sz w:val="20"/>
                <w:szCs w:val="20"/>
              </w:rPr>
            </w:pPr>
            <w:r w:rsidRPr="001C5C14">
              <w:rPr>
                <w:sz w:val="20"/>
                <w:szCs w:val="20"/>
              </w:rPr>
              <w:t>2040394</w:t>
            </w:r>
          </w:p>
        </w:tc>
        <w:tc>
          <w:tcPr>
            <w:tcW w:w="665" w:type="pct"/>
          </w:tcPr>
          <w:p w:rsidR="00E93316" w:rsidRPr="001C5C14" w:rsidRDefault="00E93316" w:rsidP="0064317C">
            <w:pPr>
              <w:spacing w:line="240" w:lineRule="auto"/>
              <w:jc w:val="center"/>
              <w:rPr>
                <w:sz w:val="20"/>
                <w:szCs w:val="20"/>
              </w:rPr>
            </w:pPr>
            <w:r w:rsidRPr="001C5C14">
              <w:rPr>
                <w:sz w:val="20"/>
                <w:szCs w:val="20"/>
              </w:rPr>
              <w:t>11</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9</w:t>
            </w:r>
          </w:p>
        </w:tc>
      </w:tr>
      <w:tr w:rsidR="00E93316" w:rsidRPr="001C5C14" w:rsidTr="0064317C">
        <w:tc>
          <w:tcPr>
            <w:tcW w:w="979" w:type="pct"/>
          </w:tcPr>
          <w:p w:rsidR="00E93316" w:rsidRPr="001C5C14" w:rsidRDefault="00E93316" w:rsidP="0064317C">
            <w:pPr>
              <w:spacing w:line="240" w:lineRule="auto"/>
              <w:rPr>
                <w:sz w:val="20"/>
                <w:szCs w:val="20"/>
              </w:rPr>
            </w:pPr>
            <w:r w:rsidRPr="001C5C14">
              <w:rPr>
                <w:sz w:val="20"/>
                <w:szCs w:val="20"/>
              </w:rPr>
              <w:t>pyrR1 (lp_2696)</w:t>
            </w:r>
          </w:p>
        </w:tc>
        <w:tc>
          <w:tcPr>
            <w:tcW w:w="830" w:type="pct"/>
          </w:tcPr>
          <w:p w:rsidR="00E93316" w:rsidRPr="001C5C14" w:rsidRDefault="00E93316" w:rsidP="0064317C">
            <w:pPr>
              <w:spacing w:line="240" w:lineRule="auto"/>
              <w:jc w:val="center"/>
              <w:rPr>
                <w:sz w:val="20"/>
                <w:szCs w:val="20"/>
              </w:rPr>
            </w:pPr>
            <w:r w:rsidRPr="001C5C14">
              <w:rPr>
                <w:sz w:val="20"/>
                <w:szCs w:val="20"/>
              </w:rPr>
              <w:t>2407985</w:t>
            </w:r>
          </w:p>
        </w:tc>
        <w:tc>
          <w:tcPr>
            <w:tcW w:w="750" w:type="pct"/>
          </w:tcPr>
          <w:p w:rsidR="00E93316" w:rsidRPr="001C5C14" w:rsidRDefault="00E93316" w:rsidP="0064317C">
            <w:pPr>
              <w:spacing w:line="240" w:lineRule="auto"/>
              <w:jc w:val="center"/>
              <w:rPr>
                <w:sz w:val="20"/>
                <w:szCs w:val="20"/>
              </w:rPr>
            </w:pPr>
            <w:r w:rsidRPr="001C5C14">
              <w:rPr>
                <w:sz w:val="20"/>
                <w:szCs w:val="20"/>
              </w:rPr>
              <w:t>2408011</w:t>
            </w:r>
          </w:p>
        </w:tc>
        <w:tc>
          <w:tcPr>
            <w:tcW w:w="665" w:type="pct"/>
          </w:tcPr>
          <w:p w:rsidR="00E93316" w:rsidRPr="001C5C14" w:rsidRDefault="00E93316" w:rsidP="0064317C">
            <w:pPr>
              <w:spacing w:line="240" w:lineRule="auto"/>
              <w:jc w:val="center"/>
              <w:rPr>
                <w:sz w:val="20"/>
                <w:szCs w:val="20"/>
              </w:rPr>
            </w:pPr>
            <w:r w:rsidRPr="001C5C14">
              <w:rPr>
                <w:sz w:val="20"/>
                <w:szCs w:val="20"/>
              </w:rPr>
              <w:t>26</w:t>
            </w:r>
          </w:p>
        </w:tc>
        <w:tc>
          <w:tcPr>
            <w:tcW w:w="1148" w:type="pct"/>
          </w:tcPr>
          <w:p w:rsidR="00E93316" w:rsidRPr="001C5C14" w:rsidRDefault="00E93316" w:rsidP="0064317C">
            <w:pPr>
              <w:spacing w:line="240" w:lineRule="auto"/>
              <w:rPr>
                <w:sz w:val="20"/>
                <w:szCs w:val="20"/>
              </w:rPr>
            </w:pPr>
          </w:p>
        </w:tc>
        <w:tc>
          <w:tcPr>
            <w:tcW w:w="628" w:type="pct"/>
          </w:tcPr>
          <w:p w:rsidR="00E93316" w:rsidRPr="001C5C14" w:rsidRDefault="00E93316" w:rsidP="0064317C">
            <w:pPr>
              <w:spacing w:line="240" w:lineRule="auto"/>
              <w:jc w:val="right"/>
              <w:rPr>
                <w:sz w:val="20"/>
                <w:szCs w:val="20"/>
              </w:rPr>
            </w:pPr>
            <w:r w:rsidRPr="001C5C14">
              <w:rPr>
                <w:sz w:val="20"/>
                <w:szCs w:val="20"/>
              </w:rPr>
              <w:t>10</w:t>
            </w:r>
          </w:p>
        </w:tc>
      </w:tr>
      <w:tr w:rsidR="00E93316" w:rsidRPr="001C5C14" w:rsidTr="00830BC0">
        <w:tc>
          <w:tcPr>
            <w:tcW w:w="979" w:type="pct"/>
          </w:tcPr>
          <w:p w:rsidR="00E93316" w:rsidRPr="001C5C14" w:rsidRDefault="00E93316" w:rsidP="0064317C">
            <w:pPr>
              <w:spacing w:line="240" w:lineRule="auto"/>
              <w:rPr>
                <w:sz w:val="20"/>
                <w:szCs w:val="20"/>
              </w:rPr>
            </w:pPr>
            <w:r w:rsidRPr="001C5C14">
              <w:rPr>
                <w:sz w:val="20"/>
                <w:szCs w:val="20"/>
              </w:rPr>
              <w:t>Hsp1 (lp_0129)</w:t>
            </w:r>
          </w:p>
        </w:tc>
        <w:tc>
          <w:tcPr>
            <w:tcW w:w="830" w:type="pct"/>
          </w:tcPr>
          <w:p w:rsidR="00E93316" w:rsidRPr="001C5C14" w:rsidRDefault="00E93316" w:rsidP="0064317C">
            <w:pPr>
              <w:spacing w:line="240" w:lineRule="auto"/>
              <w:jc w:val="center"/>
              <w:rPr>
                <w:sz w:val="20"/>
                <w:szCs w:val="20"/>
              </w:rPr>
            </w:pPr>
            <w:r w:rsidRPr="001C5C14">
              <w:rPr>
                <w:sz w:val="20"/>
                <w:szCs w:val="20"/>
              </w:rPr>
              <w:t>114959</w:t>
            </w:r>
          </w:p>
        </w:tc>
        <w:tc>
          <w:tcPr>
            <w:tcW w:w="750" w:type="pct"/>
          </w:tcPr>
          <w:p w:rsidR="00E93316" w:rsidRPr="001C5C14" w:rsidRDefault="00E93316" w:rsidP="0064317C">
            <w:pPr>
              <w:spacing w:line="240" w:lineRule="auto"/>
              <w:jc w:val="center"/>
              <w:rPr>
                <w:sz w:val="20"/>
                <w:szCs w:val="20"/>
              </w:rPr>
            </w:pPr>
            <w:r w:rsidRPr="001C5C14">
              <w:rPr>
                <w:sz w:val="20"/>
                <w:szCs w:val="20"/>
              </w:rPr>
              <w:t>114986</w:t>
            </w:r>
          </w:p>
        </w:tc>
        <w:tc>
          <w:tcPr>
            <w:tcW w:w="665" w:type="pct"/>
          </w:tcPr>
          <w:p w:rsidR="00E93316" w:rsidRPr="001C5C14" w:rsidRDefault="00E93316" w:rsidP="0064317C">
            <w:pPr>
              <w:spacing w:line="240" w:lineRule="auto"/>
              <w:jc w:val="center"/>
              <w:rPr>
                <w:sz w:val="20"/>
                <w:szCs w:val="20"/>
              </w:rPr>
            </w:pPr>
            <w:r w:rsidRPr="001C5C14">
              <w:rPr>
                <w:sz w:val="20"/>
                <w:szCs w:val="20"/>
              </w:rPr>
              <w:t>27</w:t>
            </w:r>
          </w:p>
        </w:tc>
        <w:tc>
          <w:tcPr>
            <w:tcW w:w="1148" w:type="pct"/>
          </w:tcPr>
          <w:p w:rsidR="00E93316" w:rsidRPr="001C5C14" w:rsidRDefault="00E93316" w:rsidP="0064317C">
            <w:pPr>
              <w:spacing w:line="240" w:lineRule="auto"/>
              <w:rPr>
                <w:sz w:val="20"/>
                <w:szCs w:val="20"/>
              </w:rPr>
            </w:pPr>
            <w:r w:rsidRPr="001C5C14">
              <w:rPr>
                <w:sz w:val="20"/>
                <w:szCs w:val="20"/>
              </w:rPr>
              <w:t>Highly expressed</w:t>
            </w:r>
          </w:p>
        </w:tc>
        <w:tc>
          <w:tcPr>
            <w:tcW w:w="628" w:type="pct"/>
          </w:tcPr>
          <w:p w:rsidR="00E93316" w:rsidRPr="001C5C14" w:rsidRDefault="00E93316" w:rsidP="0064317C">
            <w:pPr>
              <w:spacing w:line="240" w:lineRule="auto"/>
              <w:jc w:val="right"/>
              <w:rPr>
                <w:sz w:val="20"/>
                <w:szCs w:val="20"/>
              </w:rPr>
            </w:pPr>
            <w:r w:rsidRPr="001C5C14">
              <w:rPr>
                <w:sz w:val="20"/>
                <w:szCs w:val="20"/>
              </w:rPr>
              <w:t>11</w:t>
            </w:r>
          </w:p>
        </w:tc>
      </w:tr>
      <w:tr w:rsidR="00E93316" w:rsidRPr="001C5C14" w:rsidTr="00830BC0">
        <w:tc>
          <w:tcPr>
            <w:tcW w:w="979" w:type="pct"/>
            <w:tcBorders>
              <w:bottom w:val="single" w:sz="4" w:space="0" w:color="auto"/>
            </w:tcBorders>
          </w:tcPr>
          <w:p w:rsidR="00E93316" w:rsidRPr="001C5C14" w:rsidRDefault="00E93316" w:rsidP="0064317C">
            <w:pPr>
              <w:spacing w:line="240" w:lineRule="auto"/>
              <w:rPr>
                <w:sz w:val="20"/>
                <w:szCs w:val="20"/>
              </w:rPr>
            </w:pPr>
            <w:r w:rsidRPr="001C5C14">
              <w:rPr>
                <w:sz w:val="20"/>
                <w:szCs w:val="20"/>
              </w:rPr>
              <w:t>Hsp3 (lp_3352)</w:t>
            </w:r>
          </w:p>
        </w:tc>
        <w:tc>
          <w:tcPr>
            <w:tcW w:w="830" w:type="pct"/>
            <w:tcBorders>
              <w:bottom w:val="single" w:sz="4" w:space="0" w:color="auto"/>
            </w:tcBorders>
          </w:tcPr>
          <w:p w:rsidR="00E93316" w:rsidRPr="001C5C14" w:rsidRDefault="00E93316" w:rsidP="0064317C">
            <w:pPr>
              <w:spacing w:line="240" w:lineRule="auto"/>
              <w:jc w:val="center"/>
              <w:rPr>
                <w:sz w:val="20"/>
                <w:szCs w:val="20"/>
              </w:rPr>
            </w:pPr>
            <w:r w:rsidRPr="001C5C14">
              <w:rPr>
                <w:sz w:val="20"/>
                <w:szCs w:val="20"/>
              </w:rPr>
              <w:t>2982027</w:t>
            </w:r>
          </w:p>
        </w:tc>
        <w:tc>
          <w:tcPr>
            <w:tcW w:w="750" w:type="pct"/>
            <w:tcBorders>
              <w:bottom w:val="single" w:sz="4" w:space="0" w:color="auto"/>
            </w:tcBorders>
          </w:tcPr>
          <w:p w:rsidR="00E93316" w:rsidRPr="001C5C14" w:rsidRDefault="00E93316" w:rsidP="0064317C">
            <w:pPr>
              <w:spacing w:line="240" w:lineRule="auto"/>
              <w:jc w:val="center"/>
              <w:rPr>
                <w:sz w:val="20"/>
                <w:szCs w:val="20"/>
              </w:rPr>
            </w:pPr>
            <w:r w:rsidRPr="001C5C14">
              <w:rPr>
                <w:sz w:val="20"/>
                <w:szCs w:val="20"/>
              </w:rPr>
              <w:t>2982050</w:t>
            </w:r>
          </w:p>
        </w:tc>
        <w:tc>
          <w:tcPr>
            <w:tcW w:w="665" w:type="pct"/>
            <w:tcBorders>
              <w:bottom w:val="single" w:sz="4" w:space="0" w:color="auto"/>
            </w:tcBorders>
          </w:tcPr>
          <w:p w:rsidR="00E93316" w:rsidRPr="001C5C14" w:rsidRDefault="00E93316" w:rsidP="0064317C">
            <w:pPr>
              <w:spacing w:line="240" w:lineRule="auto"/>
              <w:jc w:val="center"/>
              <w:rPr>
                <w:sz w:val="20"/>
                <w:szCs w:val="20"/>
              </w:rPr>
            </w:pPr>
            <w:r w:rsidRPr="001C5C14">
              <w:rPr>
                <w:sz w:val="20"/>
                <w:szCs w:val="20"/>
              </w:rPr>
              <w:t>23</w:t>
            </w:r>
          </w:p>
        </w:tc>
        <w:tc>
          <w:tcPr>
            <w:tcW w:w="1148" w:type="pct"/>
            <w:tcBorders>
              <w:bottom w:val="single" w:sz="4" w:space="0" w:color="auto"/>
            </w:tcBorders>
          </w:tcPr>
          <w:p w:rsidR="00E93316" w:rsidRPr="001C5C14" w:rsidRDefault="00E93316" w:rsidP="0064317C">
            <w:pPr>
              <w:spacing w:line="240" w:lineRule="auto"/>
              <w:rPr>
                <w:sz w:val="20"/>
                <w:szCs w:val="20"/>
              </w:rPr>
            </w:pPr>
            <w:r w:rsidRPr="001C5C14">
              <w:rPr>
                <w:sz w:val="20"/>
                <w:szCs w:val="20"/>
              </w:rPr>
              <w:t>Highly expressed</w:t>
            </w:r>
          </w:p>
        </w:tc>
        <w:tc>
          <w:tcPr>
            <w:tcW w:w="628" w:type="pct"/>
            <w:tcBorders>
              <w:bottom w:val="single" w:sz="4" w:space="0" w:color="auto"/>
            </w:tcBorders>
          </w:tcPr>
          <w:p w:rsidR="00E93316" w:rsidRPr="001C5C14" w:rsidRDefault="00E93316" w:rsidP="0064317C">
            <w:pPr>
              <w:spacing w:line="240" w:lineRule="auto"/>
              <w:jc w:val="right"/>
              <w:rPr>
                <w:sz w:val="20"/>
                <w:szCs w:val="20"/>
              </w:rPr>
            </w:pPr>
            <w:r w:rsidRPr="001C5C14">
              <w:rPr>
                <w:sz w:val="20"/>
                <w:szCs w:val="20"/>
              </w:rPr>
              <w:t>11</w:t>
            </w:r>
          </w:p>
        </w:tc>
      </w:tr>
    </w:tbl>
    <w:p w:rsidR="00E93316" w:rsidRPr="001C5C14" w:rsidRDefault="00E93316" w:rsidP="009E4A52">
      <w:pPr>
        <w:widowControl w:val="0"/>
        <w:autoSpaceDE w:val="0"/>
        <w:autoSpaceDN w:val="0"/>
        <w:adjustRightInd w:val="0"/>
        <w:spacing w:line="240" w:lineRule="auto"/>
        <w:rPr>
          <w:rFonts w:ascii="Arial" w:hAnsi="Arial" w:cs="Arial"/>
          <w:sz w:val="20"/>
          <w:szCs w:val="20"/>
        </w:rPr>
      </w:pPr>
    </w:p>
    <w:p w:rsidR="00D57BDA" w:rsidRDefault="00D57BDA" w:rsidP="00A2729D">
      <w:pPr>
        <w:rPr>
          <w:rFonts w:ascii="Arial" w:hAnsi="Arial" w:cs="Arial"/>
          <w:b/>
        </w:rPr>
      </w:pPr>
    </w:p>
    <w:p w:rsidR="00C76594" w:rsidRPr="001C5C14" w:rsidRDefault="00C76594" w:rsidP="00A2729D">
      <w:pPr>
        <w:rPr>
          <w:rFonts w:ascii="Arial" w:hAnsi="Arial" w:cs="Arial"/>
          <w:b/>
        </w:rPr>
      </w:pPr>
      <w:r w:rsidRPr="001C5C14">
        <w:rPr>
          <w:rFonts w:ascii="Arial" w:hAnsi="Arial" w:cs="Arial"/>
          <w:b/>
        </w:rPr>
        <w:t>References</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lang w:val="it-IT"/>
        </w:rPr>
      </w:pPr>
      <w:r w:rsidRPr="001C5C14">
        <w:rPr>
          <w:rFonts w:ascii="Arial" w:hAnsi="Arial" w:cs="Arial"/>
          <w:sz w:val="20"/>
          <w:szCs w:val="20"/>
        </w:rPr>
        <w:t xml:space="preserve">1. </w:t>
      </w:r>
      <w:proofErr w:type="spellStart"/>
      <w:r w:rsidRPr="001C5C14">
        <w:rPr>
          <w:rFonts w:ascii="Arial" w:hAnsi="Arial" w:cs="Arial"/>
          <w:sz w:val="20"/>
          <w:szCs w:val="20"/>
        </w:rPr>
        <w:t>Castaldo</w:t>
      </w:r>
      <w:proofErr w:type="spellEnd"/>
      <w:r w:rsidRPr="001C5C14">
        <w:rPr>
          <w:rFonts w:ascii="Arial" w:hAnsi="Arial" w:cs="Arial"/>
          <w:sz w:val="20"/>
          <w:szCs w:val="20"/>
        </w:rPr>
        <w:t xml:space="preserve"> C, </w:t>
      </w:r>
      <w:proofErr w:type="spellStart"/>
      <w:r w:rsidRPr="001C5C14">
        <w:rPr>
          <w:rFonts w:ascii="Arial" w:hAnsi="Arial" w:cs="Arial"/>
          <w:sz w:val="20"/>
          <w:szCs w:val="20"/>
        </w:rPr>
        <w:t>Siciliano</w:t>
      </w:r>
      <w:proofErr w:type="spellEnd"/>
      <w:r w:rsidRPr="001C5C14">
        <w:rPr>
          <w:rFonts w:ascii="Arial" w:hAnsi="Arial" w:cs="Arial"/>
          <w:sz w:val="20"/>
          <w:szCs w:val="20"/>
        </w:rPr>
        <w:t xml:space="preserve"> RA, </w:t>
      </w:r>
      <w:proofErr w:type="spellStart"/>
      <w:r w:rsidRPr="001C5C14">
        <w:rPr>
          <w:rFonts w:ascii="Arial" w:hAnsi="Arial" w:cs="Arial"/>
          <w:sz w:val="20"/>
          <w:szCs w:val="20"/>
        </w:rPr>
        <w:t>Muscariello</w:t>
      </w:r>
      <w:proofErr w:type="spellEnd"/>
      <w:r w:rsidRPr="001C5C14">
        <w:rPr>
          <w:rFonts w:ascii="Arial" w:hAnsi="Arial" w:cs="Arial"/>
          <w:sz w:val="20"/>
          <w:szCs w:val="20"/>
        </w:rPr>
        <w:t xml:space="preserve"> L, </w:t>
      </w:r>
      <w:proofErr w:type="spellStart"/>
      <w:r w:rsidRPr="001C5C14">
        <w:rPr>
          <w:rFonts w:ascii="Arial" w:hAnsi="Arial" w:cs="Arial"/>
          <w:sz w:val="20"/>
          <w:szCs w:val="20"/>
        </w:rPr>
        <w:t>Marasco</w:t>
      </w:r>
      <w:proofErr w:type="spellEnd"/>
      <w:r w:rsidRPr="001C5C14">
        <w:rPr>
          <w:rFonts w:ascii="Arial" w:hAnsi="Arial" w:cs="Arial"/>
          <w:sz w:val="20"/>
          <w:szCs w:val="20"/>
        </w:rPr>
        <w:t xml:space="preserve"> R, Sacco M (2006) </w:t>
      </w:r>
      <w:proofErr w:type="spellStart"/>
      <w:r w:rsidRPr="001C5C14">
        <w:rPr>
          <w:rFonts w:ascii="Arial" w:hAnsi="Arial" w:cs="Arial"/>
          <w:sz w:val="20"/>
          <w:szCs w:val="20"/>
        </w:rPr>
        <w:t>CcpA</w:t>
      </w:r>
      <w:proofErr w:type="spellEnd"/>
      <w:r w:rsidRPr="001C5C14">
        <w:rPr>
          <w:rFonts w:ascii="Arial" w:hAnsi="Arial" w:cs="Arial"/>
          <w:sz w:val="20"/>
          <w:szCs w:val="20"/>
        </w:rPr>
        <w:t xml:space="preserve"> affects expression of the </w:t>
      </w:r>
      <w:proofErr w:type="spellStart"/>
      <w:r w:rsidRPr="001C5C14">
        <w:rPr>
          <w:rFonts w:ascii="Arial" w:hAnsi="Arial" w:cs="Arial"/>
          <w:sz w:val="20"/>
          <w:szCs w:val="20"/>
        </w:rPr>
        <w:t>groESL</w:t>
      </w:r>
      <w:proofErr w:type="spellEnd"/>
      <w:r w:rsidRPr="001C5C14">
        <w:rPr>
          <w:rFonts w:ascii="Arial" w:hAnsi="Arial" w:cs="Arial"/>
          <w:sz w:val="20"/>
          <w:szCs w:val="20"/>
        </w:rPr>
        <w:t xml:space="preserve"> and </w:t>
      </w:r>
      <w:proofErr w:type="spellStart"/>
      <w:r w:rsidRPr="001C5C14">
        <w:rPr>
          <w:rFonts w:ascii="Arial" w:hAnsi="Arial" w:cs="Arial"/>
          <w:sz w:val="20"/>
          <w:szCs w:val="20"/>
        </w:rPr>
        <w:t>dnaK</w:t>
      </w:r>
      <w:proofErr w:type="spellEnd"/>
      <w:r w:rsidRPr="001C5C14">
        <w:rPr>
          <w:rFonts w:ascii="Arial" w:hAnsi="Arial" w:cs="Arial"/>
          <w:sz w:val="20"/>
          <w:szCs w:val="20"/>
        </w:rPr>
        <w:t xml:space="preserve"> </w:t>
      </w:r>
      <w:proofErr w:type="spellStart"/>
      <w:r w:rsidRPr="001C5C14">
        <w:rPr>
          <w:rFonts w:ascii="Arial" w:hAnsi="Arial" w:cs="Arial"/>
          <w:sz w:val="20"/>
          <w:szCs w:val="20"/>
        </w:rPr>
        <w:t>operons</w:t>
      </w:r>
      <w:proofErr w:type="spellEnd"/>
      <w:r w:rsidRPr="001C5C14">
        <w:rPr>
          <w:rFonts w:ascii="Arial" w:hAnsi="Arial" w:cs="Arial"/>
          <w:sz w:val="20"/>
          <w:szCs w:val="20"/>
        </w:rPr>
        <w:t xml:space="preserve"> in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w:t>
      </w:r>
      <w:proofErr w:type="spellStart"/>
      <w:r w:rsidR="008E6666" w:rsidRPr="001C5C14">
        <w:rPr>
          <w:rFonts w:ascii="Arial" w:hAnsi="Arial" w:cs="Arial"/>
          <w:sz w:val="20"/>
          <w:szCs w:val="20"/>
          <w:lang w:val="it-IT"/>
        </w:rPr>
        <w:t>Microb</w:t>
      </w:r>
      <w:proofErr w:type="spellEnd"/>
      <w:r w:rsidR="008E6666" w:rsidRPr="001C5C14">
        <w:rPr>
          <w:rFonts w:ascii="Arial" w:hAnsi="Arial" w:cs="Arial"/>
          <w:sz w:val="20"/>
          <w:szCs w:val="20"/>
          <w:lang w:val="it-IT"/>
        </w:rPr>
        <w:t xml:space="preserve"> </w:t>
      </w:r>
      <w:proofErr w:type="spellStart"/>
      <w:r w:rsidR="008E6666" w:rsidRPr="001C5C14">
        <w:rPr>
          <w:rFonts w:ascii="Arial" w:hAnsi="Arial" w:cs="Arial"/>
          <w:sz w:val="20"/>
          <w:szCs w:val="20"/>
          <w:lang w:val="it-IT"/>
        </w:rPr>
        <w:t>Cell</w:t>
      </w:r>
      <w:proofErr w:type="spellEnd"/>
      <w:r w:rsidR="008E6666" w:rsidRPr="001C5C14">
        <w:rPr>
          <w:rFonts w:ascii="Arial" w:hAnsi="Arial" w:cs="Arial"/>
          <w:sz w:val="20"/>
          <w:szCs w:val="20"/>
          <w:lang w:val="it-IT"/>
        </w:rPr>
        <w:t xml:space="preserve"> </w:t>
      </w:r>
      <w:proofErr w:type="spellStart"/>
      <w:r w:rsidR="008E6666" w:rsidRPr="001C5C14">
        <w:rPr>
          <w:rFonts w:ascii="Arial" w:hAnsi="Arial" w:cs="Arial"/>
          <w:sz w:val="20"/>
          <w:szCs w:val="20"/>
          <w:lang w:val="it-IT"/>
        </w:rPr>
        <w:t>Fact</w:t>
      </w:r>
      <w:proofErr w:type="spellEnd"/>
      <w:r w:rsidR="008E6666" w:rsidRPr="001C5C14">
        <w:rPr>
          <w:rFonts w:ascii="Arial" w:hAnsi="Arial" w:cs="Arial"/>
          <w:sz w:val="20"/>
          <w:szCs w:val="20"/>
          <w:lang w:val="it-IT"/>
        </w:rPr>
        <w:t xml:space="preserve"> 5: 35.</w:t>
      </w:r>
    </w:p>
    <w:p w:rsidR="00E93316" w:rsidRPr="001C5C14" w:rsidRDefault="008E666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lang w:val="it-IT"/>
        </w:rPr>
        <w:t xml:space="preserve">2. Castaldo C, </w:t>
      </w:r>
      <w:proofErr w:type="spellStart"/>
      <w:r w:rsidRPr="001C5C14">
        <w:rPr>
          <w:rFonts w:ascii="Arial" w:hAnsi="Arial" w:cs="Arial"/>
          <w:sz w:val="20"/>
          <w:szCs w:val="20"/>
          <w:lang w:val="it-IT"/>
        </w:rPr>
        <w:t>Vastano</w:t>
      </w:r>
      <w:proofErr w:type="spellEnd"/>
      <w:r w:rsidRPr="001C5C14">
        <w:rPr>
          <w:rFonts w:ascii="Arial" w:hAnsi="Arial" w:cs="Arial"/>
          <w:sz w:val="20"/>
          <w:szCs w:val="20"/>
          <w:lang w:val="it-IT"/>
        </w:rPr>
        <w:t xml:space="preserve"> V, Siciliano RA, Candela M, </w:t>
      </w:r>
      <w:proofErr w:type="spellStart"/>
      <w:r w:rsidRPr="001C5C14">
        <w:rPr>
          <w:rFonts w:ascii="Arial" w:hAnsi="Arial" w:cs="Arial"/>
          <w:sz w:val="20"/>
          <w:szCs w:val="20"/>
          <w:lang w:val="it-IT"/>
        </w:rPr>
        <w:t>Vici</w:t>
      </w:r>
      <w:proofErr w:type="spellEnd"/>
      <w:r w:rsidRPr="001C5C14">
        <w:rPr>
          <w:rFonts w:ascii="Arial" w:hAnsi="Arial" w:cs="Arial"/>
          <w:sz w:val="20"/>
          <w:szCs w:val="20"/>
          <w:lang w:val="it-IT"/>
        </w:rPr>
        <w:t xml:space="preserve"> M, </w:t>
      </w:r>
      <w:proofErr w:type="spellStart"/>
      <w:r w:rsidRPr="001C5C14">
        <w:rPr>
          <w:rFonts w:ascii="Arial" w:hAnsi="Arial" w:cs="Arial"/>
          <w:sz w:val="20"/>
          <w:szCs w:val="20"/>
          <w:lang w:val="it-IT"/>
        </w:rPr>
        <w:t>et</w:t>
      </w:r>
      <w:proofErr w:type="spellEnd"/>
      <w:r w:rsidRPr="001C5C14">
        <w:rPr>
          <w:rFonts w:ascii="Arial" w:hAnsi="Arial" w:cs="Arial"/>
          <w:sz w:val="20"/>
          <w:szCs w:val="20"/>
          <w:lang w:val="it-IT"/>
        </w:rPr>
        <w:t xml:space="preserve"> al. </w:t>
      </w:r>
      <w:r w:rsidR="00E93316" w:rsidRPr="001C5C14">
        <w:rPr>
          <w:rFonts w:ascii="Arial" w:hAnsi="Arial" w:cs="Arial"/>
          <w:sz w:val="20"/>
          <w:szCs w:val="20"/>
        </w:rPr>
        <w:t xml:space="preserve">(2009) Surface displaced </w:t>
      </w:r>
      <w:proofErr w:type="spellStart"/>
      <w:r w:rsidR="00E93316" w:rsidRPr="001C5C14">
        <w:rPr>
          <w:rFonts w:ascii="Arial" w:hAnsi="Arial" w:cs="Arial"/>
          <w:sz w:val="20"/>
          <w:szCs w:val="20"/>
        </w:rPr>
        <w:t>alfa-enolase</w:t>
      </w:r>
      <w:proofErr w:type="spellEnd"/>
      <w:r w:rsidR="00E93316" w:rsidRPr="001C5C14">
        <w:rPr>
          <w:rFonts w:ascii="Arial" w:hAnsi="Arial" w:cs="Arial"/>
          <w:sz w:val="20"/>
          <w:szCs w:val="20"/>
        </w:rPr>
        <w:t xml:space="preserve"> of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00E93316" w:rsidRPr="001C5C14">
        <w:rPr>
          <w:rFonts w:ascii="Arial" w:hAnsi="Arial" w:cs="Arial"/>
          <w:sz w:val="20"/>
          <w:szCs w:val="20"/>
        </w:rPr>
        <w:t xml:space="preserve"> is a </w:t>
      </w:r>
      <w:proofErr w:type="spellStart"/>
      <w:r w:rsidR="00E93316" w:rsidRPr="001C5C14">
        <w:rPr>
          <w:rFonts w:ascii="Arial" w:hAnsi="Arial" w:cs="Arial"/>
          <w:sz w:val="20"/>
          <w:szCs w:val="20"/>
        </w:rPr>
        <w:t>fibronectin</w:t>
      </w:r>
      <w:proofErr w:type="spellEnd"/>
      <w:r w:rsidR="00E93316" w:rsidRPr="001C5C14">
        <w:rPr>
          <w:rFonts w:ascii="Arial" w:hAnsi="Arial" w:cs="Arial"/>
          <w:sz w:val="20"/>
          <w:szCs w:val="20"/>
        </w:rPr>
        <w:t xml:space="preserve"> binding protein. </w:t>
      </w:r>
      <w:proofErr w:type="spellStart"/>
      <w:r w:rsidR="00E93316" w:rsidRPr="001C5C14">
        <w:rPr>
          <w:rFonts w:ascii="Arial" w:hAnsi="Arial" w:cs="Arial"/>
          <w:sz w:val="20"/>
          <w:szCs w:val="20"/>
        </w:rPr>
        <w:t>Microb</w:t>
      </w:r>
      <w:proofErr w:type="spellEnd"/>
      <w:r w:rsidR="00E93316" w:rsidRPr="001C5C14">
        <w:rPr>
          <w:rFonts w:ascii="Arial" w:hAnsi="Arial" w:cs="Arial"/>
          <w:sz w:val="20"/>
          <w:szCs w:val="20"/>
        </w:rPr>
        <w:t xml:space="preserve"> Cell Fact 8: 14.</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lang w:val="nl-NL"/>
        </w:rPr>
      </w:pPr>
      <w:r w:rsidRPr="001C5C14">
        <w:rPr>
          <w:rFonts w:ascii="Arial" w:hAnsi="Arial" w:cs="Arial"/>
          <w:sz w:val="20"/>
          <w:szCs w:val="20"/>
        </w:rPr>
        <w:t xml:space="preserve">3. </w:t>
      </w:r>
      <w:proofErr w:type="spellStart"/>
      <w:r w:rsidRPr="001C5C14">
        <w:rPr>
          <w:rFonts w:ascii="Arial" w:hAnsi="Arial" w:cs="Arial"/>
          <w:sz w:val="20"/>
          <w:szCs w:val="20"/>
        </w:rPr>
        <w:t>Fiocco</w:t>
      </w:r>
      <w:proofErr w:type="spellEnd"/>
      <w:r w:rsidRPr="001C5C14">
        <w:rPr>
          <w:rFonts w:ascii="Arial" w:hAnsi="Arial" w:cs="Arial"/>
          <w:sz w:val="20"/>
          <w:szCs w:val="20"/>
        </w:rPr>
        <w:t xml:space="preserve"> D, Collins M, </w:t>
      </w:r>
      <w:proofErr w:type="spellStart"/>
      <w:r w:rsidRPr="001C5C14">
        <w:rPr>
          <w:rFonts w:ascii="Arial" w:hAnsi="Arial" w:cs="Arial"/>
          <w:sz w:val="20"/>
          <w:szCs w:val="20"/>
        </w:rPr>
        <w:t>Muscariello</w:t>
      </w:r>
      <w:proofErr w:type="spellEnd"/>
      <w:r w:rsidRPr="001C5C14">
        <w:rPr>
          <w:rFonts w:ascii="Arial" w:hAnsi="Arial" w:cs="Arial"/>
          <w:sz w:val="20"/>
          <w:szCs w:val="20"/>
        </w:rPr>
        <w:t xml:space="preserve"> L, Hols P, </w:t>
      </w:r>
      <w:proofErr w:type="spellStart"/>
      <w:r w:rsidRPr="001C5C14">
        <w:rPr>
          <w:rFonts w:ascii="Arial" w:hAnsi="Arial" w:cs="Arial"/>
          <w:sz w:val="20"/>
          <w:szCs w:val="20"/>
        </w:rPr>
        <w:t>Kleerebezem</w:t>
      </w:r>
      <w:proofErr w:type="spellEnd"/>
      <w:r w:rsidRPr="001C5C14">
        <w:rPr>
          <w:rFonts w:ascii="Arial" w:hAnsi="Arial" w:cs="Arial"/>
          <w:sz w:val="20"/>
          <w:szCs w:val="20"/>
        </w:rPr>
        <w:t xml:space="preserve"> M, et al. (2009) The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w:t>
      </w:r>
      <w:proofErr w:type="spellStart"/>
      <w:r w:rsidRPr="001C5C14">
        <w:rPr>
          <w:rFonts w:ascii="Arial" w:hAnsi="Arial" w:cs="Arial"/>
          <w:sz w:val="20"/>
          <w:szCs w:val="20"/>
        </w:rPr>
        <w:t>ftsH</w:t>
      </w:r>
      <w:proofErr w:type="spellEnd"/>
      <w:r w:rsidRPr="001C5C14">
        <w:rPr>
          <w:rFonts w:ascii="Arial" w:hAnsi="Arial" w:cs="Arial"/>
          <w:sz w:val="20"/>
          <w:szCs w:val="20"/>
        </w:rPr>
        <w:t xml:space="preserve"> gene is a novel member of the </w:t>
      </w:r>
      <w:proofErr w:type="spellStart"/>
      <w:r w:rsidRPr="001C5C14">
        <w:rPr>
          <w:rFonts w:ascii="Arial" w:hAnsi="Arial" w:cs="Arial"/>
          <w:sz w:val="20"/>
          <w:szCs w:val="20"/>
        </w:rPr>
        <w:t>CtsR</w:t>
      </w:r>
      <w:proofErr w:type="spellEnd"/>
      <w:r w:rsidRPr="001C5C14">
        <w:rPr>
          <w:rFonts w:ascii="Arial" w:hAnsi="Arial" w:cs="Arial"/>
          <w:sz w:val="20"/>
          <w:szCs w:val="20"/>
        </w:rPr>
        <w:t xml:space="preserve"> stress response </w:t>
      </w:r>
      <w:proofErr w:type="spellStart"/>
      <w:r w:rsidRPr="001C5C14">
        <w:rPr>
          <w:rFonts w:ascii="Arial" w:hAnsi="Arial" w:cs="Arial"/>
          <w:sz w:val="20"/>
          <w:szCs w:val="20"/>
        </w:rPr>
        <w:t>regulon</w:t>
      </w:r>
      <w:proofErr w:type="spellEnd"/>
      <w:r w:rsidRPr="001C5C14">
        <w:rPr>
          <w:rFonts w:ascii="Arial" w:hAnsi="Arial" w:cs="Arial"/>
          <w:sz w:val="20"/>
          <w:szCs w:val="20"/>
        </w:rPr>
        <w:t xml:space="preserve">. </w:t>
      </w:r>
      <w:r w:rsidR="00CB1230" w:rsidRPr="001C5C14">
        <w:rPr>
          <w:rFonts w:ascii="Arial" w:hAnsi="Arial" w:cs="Arial"/>
          <w:sz w:val="20"/>
          <w:szCs w:val="20"/>
          <w:lang w:val="nl-NL"/>
        </w:rPr>
        <w:t xml:space="preserve">J </w:t>
      </w:r>
      <w:proofErr w:type="spellStart"/>
      <w:r w:rsidR="00CB1230" w:rsidRPr="001C5C14">
        <w:rPr>
          <w:rFonts w:ascii="Arial" w:hAnsi="Arial" w:cs="Arial"/>
          <w:sz w:val="20"/>
          <w:szCs w:val="20"/>
          <w:lang w:val="nl-NL"/>
        </w:rPr>
        <w:t>Bacteriol</w:t>
      </w:r>
      <w:proofErr w:type="spellEnd"/>
      <w:r w:rsidR="00CB1230" w:rsidRPr="001C5C14">
        <w:rPr>
          <w:rFonts w:ascii="Arial" w:hAnsi="Arial" w:cs="Arial"/>
          <w:sz w:val="20"/>
          <w:szCs w:val="20"/>
          <w:lang w:val="nl-NL"/>
        </w:rPr>
        <w:t xml:space="preserve"> 191: 1688-1694.</w:t>
      </w:r>
    </w:p>
    <w:p w:rsidR="00E93316" w:rsidRPr="001C5C14" w:rsidRDefault="00CB1230"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lang w:val="nl-NL"/>
        </w:rPr>
        <w:t xml:space="preserve">4. Groot MN, Klaassens E, de Vos WM, </w:t>
      </w:r>
      <w:proofErr w:type="spellStart"/>
      <w:r w:rsidRPr="001C5C14">
        <w:rPr>
          <w:rFonts w:ascii="Arial" w:hAnsi="Arial" w:cs="Arial"/>
          <w:sz w:val="20"/>
          <w:szCs w:val="20"/>
          <w:lang w:val="nl-NL"/>
        </w:rPr>
        <w:t>Delcour</w:t>
      </w:r>
      <w:proofErr w:type="spellEnd"/>
      <w:r w:rsidRPr="001C5C14">
        <w:rPr>
          <w:rFonts w:ascii="Arial" w:hAnsi="Arial" w:cs="Arial"/>
          <w:sz w:val="20"/>
          <w:szCs w:val="20"/>
          <w:lang w:val="nl-NL"/>
        </w:rPr>
        <w:t xml:space="preserve"> J, Hols P, et al. </w:t>
      </w:r>
      <w:r w:rsidR="00E93316" w:rsidRPr="001C5C14">
        <w:rPr>
          <w:rFonts w:ascii="Arial" w:hAnsi="Arial" w:cs="Arial"/>
          <w:sz w:val="20"/>
          <w:szCs w:val="20"/>
        </w:rPr>
        <w:t xml:space="preserve">(2005) Genome-based in </w:t>
      </w:r>
      <w:proofErr w:type="spellStart"/>
      <w:r w:rsidR="00E93316" w:rsidRPr="001C5C14">
        <w:rPr>
          <w:rFonts w:ascii="Arial" w:hAnsi="Arial" w:cs="Arial"/>
          <w:sz w:val="20"/>
          <w:szCs w:val="20"/>
        </w:rPr>
        <w:t>silico</w:t>
      </w:r>
      <w:proofErr w:type="spellEnd"/>
      <w:r w:rsidR="00E93316" w:rsidRPr="001C5C14">
        <w:rPr>
          <w:rFonts w:ascii="Arial" w:hAnsi="Arial" w:cs="Arial"/>
          <w:sz w:val="20"/>
          <w:szCs w:val="20"/>
        </w:rPr>
        <w:t xml:space="preserve"> detection of putative manganese transport systems in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00E93316" w:rsidRPr="001C5C14">
        <w:rPr>
          <w:rFonts w:ascii="Arial" w:hAnsi="Arial" w:cs="Arial"/>
          <w:sz w:val="20"/>
          <w:szCs w:val="20"/>
        </w:rPr>
        <w:t xml:space="preserve"> and their genetic analysis. Microbiology 151: 1229-1238.</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rPr>
        <w:t xml:space="preserve">5. </w:t>
      </w:r>
      <w:proofErr w:type="spellStart"/>
      <w:r w:rsidRPr="001C5C14">
        <w:rPr>
          <w:rFonts w:ascii="Arial" w:hAnsi="Arial" w:cs="Arial"/>
          <w:sz w:val="20"/>
          <w:szCs w:val="20"/>
        </w:rPr>
        <w:t>Gury</w:t>
      </w:r>
      <w:proofErr w:type="spellEnd"/>
      <w:r w:rsidRPr="001C5C14">
        <w:rPr>
          <w:rFonts w:ascii="Arial" w:hAnsi="Arial" w:cs="Arial"/>
          <w:sz w:val="20"/>
          <w:szCs w:val="20"/>
        </w:rPr>
        <w:t xml:space="preserve"> J, </w:t>
      </w:r>
      <w:proofErr w:type="spellStart"/>
      <w:r w:rsidRPr="001C5C14">
        <w:rPr>
          <w:rFonts w:ascii="Arial" w:hAnsi="Arial" w:cs="Arial"/>
          <w:sz w:val="20"/>
          <w:szCs w:val="20"/>
        </w:rPr>
        <w:t>Barthelmebs</w:t>
      </w:r>
      <w:proofErr w:type="spellEnd"/>
      <w:r w:rsidRPr="001C5C14">
        <w:rPr>
          <w:rFonts w:ascii="Arial" w:hAnsi="Arial" w:cs="Arial"/>
          <w:sz w:val="20"/>
          <w:szCs w:val="20"/>
        </w:rPr>
        <w:t xml:space="preserve"> L, Tran NP, </w:t>
      </w:r>
      <w:proofErr w:type="spellStart"/>
      <w:r w:rsidRPr="001C5C14">
        <w:rPr>
          <w:rFonts w:ascii="Arial" w:hAnsi="Arial" w:cs="Arial"/>
          <w:sz w:val="20"/>
          <w:szCs w:val="20"/>
        </w:rPr>
        <w:t>Divies</w:t>
      </w:r>
      <w:proofErr w:type="spellEnd"/>
      <w:r w:rsidRPr="001C5C14">
        <w:rPr>
          <w:rFonts w:ascii="Arial" w:hAnsi="Arial" w:cs="Arial"/>
          <w:sz w:val="20"/>
          <w:szCs w:val="20"/>
        </w:rPr>
        <w:t xml:space="preserve"> C, </w:t>
      </w:r>
      <w:proofErr w:type="spellStart"/>
      <w:r w:rsidRPr="001C5C14">
        <w:rPr>
          <w:rFonts w:ascii="Arial" w:hAnsi="Arial" w:cs="Arial"/>
          <w:sz w:val="20"/>
          <w:szCs w:val="20"/>
        </w:rPr>
        <w:t>Cavin</w:t>
      </w:r>
      <w:proofErr w:type="spellEnd"/>
      <w:r w:rsidRPr="001C5C14">
        <w:rPr>
          <w:rFonts w:ascii="Arial" w:hAnsi="Arial" w:cs="Arial"/>
          <w:sz w:val="20"/>
          <w:szCs w:val="20"/>
        </w:rPr>
        <w:t xml:space="preserve"> JF (2004) Cloning, deletion, and characterization of </w:t>
      </w:r>
      <w:proofErr w:type="spellStart"/>
      <w:r w:rsidRPr="001C5C14">
        <w:rPr>
          <w:rFonts w:ascii="Arial" w:hAnsi="Arial" w:cs="Arial"/>
          <w:sz w:val="20"/>
          <w:szCs w:val="20"/>
        </w:rPr>
        <w:t>PadR</w:t>
      </w:r>
      <w:proofErr w:type="spellEnd"/>
      <w:r w:rsidRPr="001C5C14">
        <w:rPr>
          <w:rFonts w:ascii="Arial" w:hAnsi="Arial" w:cs="Arial"/>
          <w:sz w:val="20"/>
          <w:szCs w:val="20"/>
        </w:rPr>
        <w:t xml:space="preserve">, the transcriptional repressor of the </w:t>
      </w:r>
      <w:proofErr w:type="spellStart"/>
      <w:r w:rsidRPr="001C5C14">
        <w:rPr>
          <w:rFonts w:ascii="Arial" w:hAnsi="Arial" w:cs="Arial"/>
          <w:sz w:val="20"/>
          <w:szCs w:val="20"/>
        </w:rPr>
        <w:t>phenolic</w:t>
      </w:r>
      <w:proofErr w:type="spellEnd"/>
      <w:r w:rsidRPr="001C5C14">
        <w:rPr>
          <w:rFonts w:ascii="Arial" w:hAnsi="Arial" w:cs="Arial"/>
          <w:sz w:val="20"/>
          <w:szCs w:val="20"/>
        </w:rPr>
        <w:t xml:space="preserve"> acid </w:t>
      </w:r>
      <w:proofErr w:type="spellStart"/>
      <w:r w:rsidRPr="001C5C14">
        <w:rPr>
          <w:rFonts w:ascii="Arial" w:hAnsi="Arial" w:cs="Arial"/>
          <w:sz w:val="20"/>
          <w:szCs w:val="20"/>
        </w:rPr>
        <w:t>decarboxylase</w:t>
      </w:r>
      <w:proofErr w:type="spellEnd"/>
      <w:r w:rsidRPr="001C5C14">
        <w:rPr>
          <w:rFonts w:ascii="Arial" w:hAnsi="Arial" w:cs="Arial"/>
          <w:sz w:val="20"/>
          <w:szCs w:val="20"/>
        </w:rPr>
        <w:t xml:space="preserve">-encoding </w:t>
      </w:r>
      <w:proofErr w:type="spellStart"/>
      <w:r w:rsidRPr="001C5C14">
        <w:rPr>
          <w:rFonts w:ascii="Arial" w:hAnsi="Arial" w:cs="Arial"/>
          <w:sz w:val="20"/>
          <w:szCs w:val="20"/>
        </w:rPr>
        <w:t>padA</w:t>
      </w:r>
      <w:proofErr w:type="spellEnd"/>
      <w:r w:rsidRPr="001C5C14">
        <w:rPr>
          <w:rFonts w:ascii="Arial" w:hAnsi="Arial" w:cs="Arial"/>
          <w:sz w:val="20"/>
          <w:szCs w:val="20"/>
        </w:rPr>
        <w:t xml:space="preserve"> gene of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w:t>
      </w:r>
      <w:proofErr w:type="spellStart"/>
      <w:r w:rsidRPr="001C5C14">
        <w:rPr>
          <w:rFonts w:ascii="Arial" w:hAnsi="Arial" w:cs="Arial"/>
          <w:sz w:val="20"/>
          <w:szCs w:val="20"/>
        </w:rPr>
        <w:t>Appl</w:t>
      </w:r>
      <w:proofErr w:type="spellEnd"/>
      <w:r w:rsidRPr="001C5C14">
        <w:rPr>
          <w:rFonts w:ascii="Arial" w:hAnsi="Arial" w:cs="Arial"/>
          <w:sz w:val="20"/>
          <w:szCs w:val="20"/>
        </w:rPr>
        <w:t xml:space="preserve"> Environ </w:t>
      </w:r>
      <w:proofErr w:type="spellStart"/>
      <w:r w:rsidRPr="001C5C14">
        <w:rPr>
          <w:rFonts w:ascii="Arial" w:hAnsi="Arial" w:cs="Arial"/>
          <w:sz w:val="20"/>
          <w:szCs w:val="20"/>
        </w:rPr>
        <w:t>Microbiol</w:t>
      </w:r>
      <w:proofErr w:type="spellEnd"/>
      <w:r w:rsidRPr="001C5C14">
        <w:rPr>
          <w:rFonts w:ascii="Arial" w:hAnsi="Arial" w:cs="Arial"/>
          <w:sz w:val="20"/>
          <w:szCs w:val="20"/>
        </w:rPr>
        <w:t xml:space="preserve"> 70: 2146-2153.</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rPr>
        <w:t xml:space="preserve">6. </w:t>
      </w:r>
      <w:proofErr w:type="spellStart"/>
      <w:r w:rsidRPr="001C5C14">
        <w:rPr>
          <w:rFonts w:ascii="Arial" w:hAnsi="Arial" w:cs="Arial"/>
          <w:sz w:val="20"/>
          <w:szCs w:val="20"/>
        </w:rPr>
        <w:t>Marasco</w:t>
      </w:r>
      <w:proofErr w:type="spellEnd"/>
      <w:r w:rsidRPr="001C5C14">
        <w:rPr>
          <w:rFonts w:ascii="Arial" w:hAnsi="Arial" w:cs="Arial"/>
          <w:sz w:val="20"/>
          <w:szCs w:val="20"/>
        </w:rPr>
        <w:t xml:space="preserve"> R, </w:t>
      </w:r>
      <w:proofErr w:type="spellStart"/>
      <w:r w:rsidRPr="001C5C14">
        <w:rPr>
          <w:rFonts w:ascii="Arial" w:hAnsi="Arial" w:cs="Arial"/>
          <w:sz w:val="20"/>
          <w:szCs w:val="20"/>
        </w:rPr>
        <w:t>Muscariello</w:t>
      </w:r>
      <w:proofErr w:type="spellEnd"/>
      <w:r w:rsidRPr="001C5C14">
        <w:rPr>
          <w:rFonts w:ascii="Arial" w:hAnsi="Arial" w:cs="Arial"/>
          <w:sz w:val="20"/>
          <w:szCs w:val="20"/>
        </w:rPr>
        <w:t xml:space="preserve"> L, </w:t>
      </w:r>
      <w:proofErr w:type="spellStart"/>
      <w:r w:rsidRPr="001C5C14">
        <w:rPr>
          <w:rFonts w:ascii="Arial" w:hAnsi="Arial" w:cs="Arial"/>
          <w:sz w:val="20"/>
          <w:szCs w:val="20"/>
        </w:rPr>
        <w:t>Varcamonti</w:t>
      </w:r>
      <w:proofErr w:type="spellEnd"/>
      <w:r w:rsidRPr="001C5C14">
        <w:rPr>
          <w:rFonts w:ascii="Arial" w:hAnsi="Arial" w:cs="Arial"/>
          <w:sz w:val="20"/>
          <w:szCs w:val="20"/>
        </w:rPr>
        <w:t xml:space="preserve"> M, De </w:t>
      </w:r>
      <w:proofErr w:type="spellStart"/>
      <w:r w:rsidRPr="001C5C14">
        <w:rPr>
          <w:rFonts w:ascii="Arial" w:hAnsi="Arial" w:cs="Arial"/>
          <w:sz w:val="20"/>
          <w:szCs w:val="20"/>
        </w:rPr>
        <w:t>Felice</w:t>
      </w:r>
      <w:proofErr w:type="spellEnd"/>
      <w:r w:rsidRPr="001C5C14">
        <w:rPr>
          <w:rFonts w:ascii="Arial" w:hAnsi="Arial" w:cs="Arial"/>
          <w:sz w:val="20"/>
          <w:szCs w:val="20"/>
        </w:rPr>
        <w:t xml:space="preserve"> M, Sacco M (1998) Expression of the </w:t>
      </w:r>
      <w:proofErr w:type="spellStart"/>
      <w:r w:rsidRPr="001C5C14">
        <w:rPr>
          <w:rFonts w:ascii="Arial" w:hAnsi="Arial" w:cs="Arial"/>
          <w:sz w:val="20"/>
          <w:szCs w:val="20"/>
        </w:rPr>
        <w:t>bglH</w:t>
      </w:r>
      <w:proofErr w:type="spellEnd"/>
      <w:r w:rsidRPr="001C5C14">
        <w:rPr>
          <w:rFonts w:ascii="Arial" w:hAnsi="Arial" w:cs="Arial"/>
          <w:sz w:val="20"/>
          <w:szCs w:val="20"/>
        </w:rPr>
        <w:t xml:space="preserve"> gene of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is controlled by carbon </w:t>
      </w:r>
      <w:proofErr w:type="spellStart"/>
      <w:r w:rsidRPr="001C5C14">
        <w:rPr>
          <w:rFonts w:ascii="Arial" w:hAnsi="Arial" w:cs="Arial"/>
          <w:sz w:val="20"/>
          <w:szCs w:val="20"/>
        </w:rPr>
        <w:t>catabolite</w:t>
      </w:r>
      <w:proofErr w:type="spellEnd"/>
      <w:r w:rsidRPr="001C5C14">
        <w:rPr>
          <w:rFonts w:ascii="Arial" w:hAnsi="Arial" w:cs="Arial"/>
          <w:sz w:val="20"/>
          <w:szCs w:val="20"/>
        </w:rPr>
        <w:t xml:space="preserve"> repression. J </w:t>
      </w:r>
      <w:proofErr w:type="spellStart"/>
      <w:r w:rsidRPr="001C5C14">
        <w:rPr>
          <w:rFonts w:ascii="Arial" w:hAnsi="Arial" w:cs="Arial"/>
          <w:sz w:val="20"/>
          <w:szCs w:val="20"/>
        </w:rPr>
        <w:t>Bacteriol</w:t>
      </w:r>
      <w:proofErr w:type="spellEnd"/>
      <w:r w:rsidRPr="001C5C14">
        <w:rPr>
          <w:rFonts w:ascii="Arial" w:hAnsi="Arial" w:cs="Arial"/>
          <w:sz w:val="20"/>
          <w:szCs w:val="20"/>
        </w:rPr>
        <w:t xml:space="preserve"> 180: 3400-3404.</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rPr>
        <w:t xml:space="preserve">7. </w:t>
      </w:r>
      <w:proofErr w:type="spellStart"/>
      <w:r w:rsidRPr="001C5C14">
        <w:rPr>
          <w:rFonts w:ascii="Arial" w:hAnsi="Arial" w:cs="Arial"/>
          <w:sz w:val="20"/>
          <w:szCs w:val="20"/>
        </w:rPr>
        <w:t>Muscariello</w:t>
      </w:r>
      <w:proofErr w:type="spellEnd"/>
      <w:r w:rsidRPr="001C5C14">
        <w:rPr>
          <w:rFonts w:ascii="Arial" w:hAnsi="Arial" w:cs="Arial"/>
          <w:sz w:val="20"/>
          <w:szCs w:val="20"/>
        </w:rPr>
        <w:t xml:space="preserve"> L, </w:t>
      </w:r>
      <w:proofErr w:type="spellStart"/>
      <w:r w:rsidRPr="001C5C14">
        <w:rPr>
          <w:rFonts w:ascii="Arial" w:hAnsi="Arial" w:cs="Arial"/>
          <w:sz w:val="20"/>
          <w:szCs w:val="20"/>
        </w:rPr>
        <w:t>Marasco</w:t>
      </w:r>
      <w:proofErr w:type="spellEnd"/>
      <w:r w:rsidRPr="001C5C14">
        <w:rPr>
          <w:rFonts w:ascii="Arial" w:hAnsi="Arial" w:cs="Arial"/>
          <w:sz w:val="20"/>
          <w:szCs w:val="20"/>
        </w:rPr>
        <w:t xml:space="preserve"> R, De </w:t>
      </w:r>
      <w:proofErr w:type="spellStart"/>
      <w:r w:rsidRPr="001C5C14">
        <w:rPr>
          <w:rFonts w:ascii="Arial" w:hAnsi="Arial" w:cs="Arial"/>
          <w:sz w:val="20"/>
          <w:szCs w:val="20"/>
        </w:rPr>
        <w:t>Felice</w:t>
      </w:r>
      <w:proofErr w:type="spellEnd"/>
      <w:r w:rsidRPr="001C5C14">
        <w:rPr>
          <w:rFonts w:ascii="Arial" w:hAnsi="Arial" w:cs="Arial"/>
          <w:sz w:val="20"/>
          <w:szCs w:val="20"/>
        </w:rPr>
        <w:t xml:space="preserve"> M, Sacco M (2001) The functional </w:t>
      </w:r>
      <w:proofErr w:type="spellStart"/>
      <w:r w:rsidRPr="001C5C14">
        <w:rPr>
          <w:rFonts w:ascii="Arial" w:hAnsi="Arial" w:cs="Arial"/>
          <w:sz w:val="20"/>
          <w:szCs w:val="20"/>
        </w:rPr>
        <w:t>ccpA</w:t>
      </w:r>
      <w:proofErr w:type="spellEnd"/>
      <w:r w:rsidRPr="001C5C14">
        <w:rPr>
          <w:rFonts w:ascii="Arial" w:hAnsi="Arial" w:cs="Arial"/>
          <w:sz w:val="20"/>
          <w:szCs w:val="20"/>
        </w:rPr>
        <w:t xml:space="preserve"> gene is required for carbon </w:t>
      </w:r>
      <w:proofErr w:type="spellStart"/>
      <w:r w:rsidRPr="001C5C14">
        <w:rPr>
          <w:rFonts w:ascii="Arial" w:hAnsi="Arial" w:cs="Arial"/>
          <w:sz w:val="20"/>
          <w:szCs w:val="20"/>
        </w:rPr>
        <w:t>catabolite</w:t>
      </w:r>
      <w:proofErr w:type="spellEnd"/>
      <w:r w:rsidRPr="001C5C14">
        <w:rPr>
          <w:rFonts w:ascii="Arial" w:hAnsi="Arial" w:cs="Arial"/>
          <w:sz w:val="20"/>
          <w:szCs w:val="20"/>
        </w:rPr>
        <w:t xml:space="preserve"> repression in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w:t>
      </w:r>
      <w:proofErr w:type="spellStart"/>
      <w:r w:rsidRPr="001C5C14">
        <w:rPr>
          <w:rFonts w:ascii="Arial" w:hAnsi="Arial" w:cs="Arial"/>
          <w:sz w:val="20"/>
          <w:szCs w:val="20"/>
        </w:rPr>
        <w:t>Appl</w:t>
      </w:r>
      <w:proofErr w:type="spellEnd"/>
      <w:r w:rsidRPr="001C5C14">
        <w:rPr>
          <w:rFonts w:ascii="Arial" w:hAnsi="Arial" w:cs="Arial"/>
          <w:sz w:val="20"/>
          <w:szCs w:val="20"/>
        </w:rPr>
        <w:t xml:space="preserve"> Environ </w:t>
      </w:r>
      <w:proofErr w:type="spellStart"/>
      <w:r w:rsidRPr="001C5C14">
        <w:rPr>
          <w:rFonts w:ascii="Arial" w:hAnsi="Arial" w:cs="Arial"/>
          <w:sz w:val="20"/>
          <w:szCs w:val="20"/>
        </w:rPr>
        <w:t>Microbiol</w:t>
      </w:r>
      <w:proofErr w:type="spellEnd"/>
      <w:r w:rsidRPr="001C5C14">
        <w:rPr>
          <w:rFonts w:ascii="Arial" w:hAnsi="Arial" w:cs="Arial"/>
          <w:sz w:val="20"/>
          <w:szCs w:val="20"/>
        </w:rPr>
        <w:t xml:space="preserve"> 67: 2903-2907.</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lang w:val="it-IT"/>
        </w:rPr>
      </w:pPr>
      <w:r w:rsidRPr="001C5C14">
        <w:rPr>
          <w:rFonts w:ascii="Arial" w:hAnsi="Arial" w:cs="Arial"/>
          <w:sz w:val="20"/>
          <w:szCs w:val="20"/>
        </w:rPr>
        <w:t xml:space="preserve">8. </w:t>
      </w:r>
      <w:proofErr w:type="spellStart"/>
      <w:r w:rsidRPr="001C5C14">
        <w:rPr>
          <w:rFonts w:ascii="Arial" w:hAnsi="Arial" w:cs="Arial"/>
          <w:sz w:val="20"/>
          <w:szCs w:val="20"/>
        </w:rPr>
        <w:t>Muscariello</w:t>
      </w:r>
      <w:proofErr w:type="spellEnd"/>
      <w:r w:rsidRPr="001C5C14">
        <w:rPr>
          <w:rFonts w:ascii="Arial" w:hAnsi="Arial" w:cs="Arial"/>
          <w:sz w:val="20"/>
          <w:szCs w:val="20"/>
        </w:rPr>
        <w:t xml:space="preserve"> L, </w:t>
      </w:r>
      <w:proofErr w:type="spellStart"/>
      <w:r w:rsidRPr="001C5C14">
        <w:rPr>
          <w:rFonts w:ascii="Arial" w:hAnsi="Arial" w:cs="Arial"/>
          <w:sz w:val="20"/>
          <w:szCs w:val="20"/>
        </w:rPr>
        <w:t>Vastano</w:t>
      </w:r>
      <w:proofErr w:type="spellEnd"/>
      <w:r w:rsidRPr="001C5C14">
        <w:rPr>
          <w:rFonts w:ascii="Arial" w:hAnsi="Arial" w:cs="Arial"/>
          <w:sz w:val="20"/>
          <w:szCs w:val="20"/>
        </w:rPr>
        <w:t xml:space="preserve"> V, </w:t>
      </w:r>
      <w:proofErr w:type="spellStart"/>
      <w:r w:rsidRPr="001C5C14">
        <w:rPr>
          <w:rFonts w:ascii="Arial" w:hAnsi="Arial" w:cs="Arial"/>
          <w:sz w:val="20"/>
          <w:szCs w:val="20"/>
        </w:rPr>
        <w:t>Siciliano</w:t>
      </w:r>
      <w:proofErr w:type="spellEnd"/>
      <w:r w:rsidRPr="001C5C14">
        <w:rPr>
          <w:rFonts w:ascii="Arial" w:hAnsi="Arial" w:cs="Arial"/>
          <w:sz w:val="20"/>
          <w:szCs w:val="20"/>
        </w:rPr>
        <w:t xml:space="preserve"> RA, Sacco M, </w:t>
      </w:r>
      <w:proofErr w:type="spellStart"/>
      <w:r w:rsidRPr="001C5C14">
        <w:rPr>
          <w:rFonts w:ascii="Arial" w:hAnsi="Arial" w:cs="Arial"/>
          <w:sz w:val="20"/>
          <w:szCs w:val="20"/>
        </w:rPr>
        <w:t>Marasco</w:t>
      </w:r>
      <w:proofErr w:type="spellEnd"/>
      <w:r w:rsidRPr="001C5C14">
        <w:rPr>
          <w:rFonts w:ascii="Arial" w:hAnsi="Arial" w:cs="Arial"/>
          <w:sz w:val="20"/>
          <w:szCs w:val="20"/>
        </w:rPr>
        <w:t xml:space="preserve"> R (2011) Expression of the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00C67AB5" w:rsidRPr="001C5C14">
        <w:rPr>
          <w:rFonts w:ascii="Arial" w:hAnsi="Arial" w:cs="Arial"/>
          <w:i/>
          <w:sz w:val="20"/>
          <w:szCs w:val="20"/>
        </w:rPr>
        <w:t xml:space="preserve"> </w:t>
      </w:r>
      <w:proofErr w:type="spellStart"/>
      <w:r w:rsidRPr="001C5C14">
        <w:rPr>
          <w:rFonts w:ascii="Arial" w:hAnsi="Arial" w:cs="Arial"/>
          <w:sz w:val="20"/>
          <w:szCs w:val="20"/>
        </w:rPr>
        <w:t>malE</w:t>
      </w:r>
      <w:proofErr w:type="spellEnd"/>
      <w:r w:rsidRPr="001C5C14">
        <w:rPr>
          <w:rFonts w:ascii="Arial" w:hAnsi="Arial" w:cs="Arial"/>
          <w:sz w:val="20"/>
          <w:szCs w:val="20"/>
        </w:rPr>
        <w:t xml:space="preserve"> gene is regulated by </w:t>
      </w:r>
      <w:proofErr w:type="spellStart"/>
      <w:r w:rsidRPr="001C5C14">
        <w:rPr>
          <w:rFonts w:ascii="Arial" w:hAnsi="Arial" w:cs="Arial"/>
          <w:sz w:val="20"/>
          <w:szCs w:val="20"/>
        </w:rPr>
        <w:t>CcpA</w:t>
      </w:r>
      <w:proofErr w:type="spellEnd"/>
      <w:r w:rsidRPr="001C5C14">
        <w:rPr>
          <w:rFonts w:ascii="Arial" w:hAnsi="Arial" w:cs="Arial"/>
          <w:sz w:val="20"/>
          <w:szCs w:val="20"/>
        </w:rPr>
        <w:t xml:space="preserve"> and a </w:t>
      </w:r>
      <w:proofErr w:type="spellStart"/>
      <w:r w:rsidRPr="001C5C14">
        <w:rPr>
          <w:rFonts w:ascii="Arial" w:hAnsi="Arial" w:cs="Arial"/>
          <w:sz w:val="20"/>
          <w:szCs w:val="20"/>
        </w:rPr>
        <w:t>MalR</w:t>
      </w:r>
      <w:proofErr w:type="spellEnd"/>
      <w:r w:rsidRPr="001C5C14">
        <w:rPr>
          <w:rFonts w:ascii="Arial" w:hAnsi="Arial" w:cs="Arial"/>
          <w:sz w:val="20"/>
          <w:szCs w:val="20"/>
        </w:rPr>
        <w:t xml:space="preserve">-like protein. </w:t>
      </w:r>
      <w:r w:rsidR="008E6666" w:rsidRPr="001C5C14">
        <w:rPr>
          <w:rFonts w:ascii="Arial" w:hAnsi="Arial" w:cs="Arial"/>
          <w:sz w:val="20"/>
          <w:szCs w:val="20"/>
          <w:lang w:val="it-IT"/>
        </w:rPr>
        <w:t xml:space="preserve">J </w:t>
      </w:r>
      <w:proofErr w:type="spellStart"/>
      <w:r w:rsidR="008E6666" w:rsidRPr="001C5C14">
        <w:rPr>
          <w:rFonts w:ascii="Arial" w:hAnsi="Arial" w:cs="Arial"/>
          <w:sz w:val="20"/>
          <w:szCs w:val="20"/>
          <w:lang w:val="it-IT"/>
        </w:rPr>
        <w:t>Microbiol</w:t>
      </w:r>
      <w:proofErr w:type="spellEnd"/>
      <w:r w:rsidR="008E6666" w:rsidRPr="001C5C14">
        <w:rPr>
          <w:rFonts w:ascii="Arial" w:hAnsi="Arial" w:cs="Arial"/>
          <w:sz w:val="20"/>
          <w:szCs w:val="20"/>
          <w:lang w:val="it-IT"/>
        </w:rPr>
        <w:t xml:space="preserve"> 49: 950-955.</w:t>
      </w:r>
    </w:p>
    <w:p w:rsidR="00E93316" w:rsidRPr="001C5C14" w:rsidRDefault="008E666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lang w:val="it-IT"/>
        </w:rPr>
        <w:t xml:space="preserve">9. </w:t>
      </w:r>
      <w:proofErr w:type="spellStart"/>
      <w:r w:rsidRPr="001C5C14">
        <w:rPr>
          <w:rFonts w:ascii="Arial" w:hAnsi="Arial" w:cs="Arial"/>
          <w:sz w:val="20"/>
          <w:szCs w:val="20"/>
          <w:lang w:val="it-IT"/>
        </w:rPr>
        <w:t>Muscariello</w:t>
      </w:r>
      <w:proofErr w:type="spellEnd"/>
      <w:r w:rsidRPr="001C5C14">
        <w:rPr>
          <w:rFonts w:ascii="Arial" w:hAnsi="Arial" w:cs="Arial"/>
          <w:sz w:val="20"/>
          <w:szCs w:val="20"/>
          <w:lang w:val="it-IT"/>
        </w:rPr>
        <w:t xml:space="preserve"> L, Marino C, Capri U, </w:t>
      </w:r>
      <w:proofErr w:type="spellStart"/>
      <w:r w:rsidRPr="001C5C14">
        <w:rPr>
          <w:rFonts w:ascii="Arial" w:hAnsi="Arial" w:cs="Arial"/>
          <w:sz w:val="20"/>
          <w:szCs w:val="20"/>
          <w:lang w:val="it-IT"/>
        </w:rPr>
        <w:t>Vastano</w:t>
      </w:r>
      <w:proofErr w:type="spellEnd"/>
      <w:r w:rsidRPr="001C5C14">
        <w:rPr>
          <w:rFonts w:ascii="Arial" w:hAnsi="Arial" w:cs="Arial"/>
          <w:sz w:val="20"/>
          <w:szCs w:val="20"/>
          <w:lang w:val="it-IT"/>
        </w:rPr>
        <w:t xml:space="preserve"> V, Marasco R, </w:t>
      </w:r>
      <w:proofErr w:type="spellStart"/>
      <w:r w:rsidRPr="001C5C14">
        <w:rPr>
          <w:rFonts w:ascii="Arial" w:hAnsi="Arial" w:cs="Arial"/>
          <w:sz w:val="20"/>
          <w:szCs w:val="20"/>
          <w:lang w:val="it-IT"/>
        </w:rPr>
        <w:t>et</w:t>
      </w:r>
      <w:proofErr w:type="spellEnd"/>
      <w:r w:rsidRPr="001C5C14">
        <w:rPr>
          <w:rFonts w:ascii="Arial" w:hAnsi="Arial" w:cs="Arial"/>
          <w:sz w:val="20"/>
          <w:szCs w:val="20"/>
          <w:lang w:val="it-IT"/>
        </w:rPr>
        <w:t xml:space="preserve"> al. </w:t>
      </w:r>
      <w:r w:rsidR="00E93316" w:rsidRPr="001C5C14">
        <w:rPr>
          <w:rFonts w:ascii="Arial" w:hAnsi="Arial" w:cs="Arial"/>
          <w:sz w:val="20"/>
          <w:szCs w:val="20"/>
        </w:rPr>
        <w:t xml:space="preserve">(2012) </w:t>
      </w:r>
      <w:proofErr w:type="spellStart"/>
      <w:r w:rsidR="00E93316" w:rsidRPr="001C5C14">
        <w:rPr>
          <w:rFonts w:ascii="Arial" w:hAnsi="Arial" w:cs="Arial"/>
          <w:sz w:val="20"/>
          <w:szCs w:val="20"/>
        </w:rPr>
        <w:t>CcpA</w:t>
      </w:r>
      <w:proofErr w:type="spellEnd"/>
      <w:r w:rsidR="00E93316" w:rsidRPr="001C5C14">
        <w:rPr>
          <w:rFonts w:ascii="Arial" w:hAnsi="Arial" w:cs="Arial"/>
          <w:sz w:val="20"/>
          <w:szCs w:val="20"/>
        </w:rPr>
        <w:t xml:space="preserve"> and three newly identified proteins are involved in </w:t>
      </w:r>
      <w:proofErr w:type="spellStart"/>
      <w:r w:rsidR="00E93316" w:rsidRPr="001C5C14">
        <w:rPr>
          <w:rFonts w:ascii="Arial" w:hAnsi="Arial" w:cs="Arial"/>
          <w:sz w:val="20"/>
          <w:szCs w:val="20"/>
        </w:rPr>
        <w:t>biofilm</w:t>
      </w:r>
      <w:proofErr w:type="spellEnd"/>
      <w:r w:rsidR="00E93316" w:rsidRPr="001C5C14">
        <w:rPr>
          <w:rFonts w:ascii="Arial" w:hAnsi="Arial" w:cs="Arial"/>
          <w:sz w:val="20"/>
          <w:szCs w:val="20"/>
        </w:rPr>
        <w:t xml:space="preserve"> development in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00E93316" w:rsidRPr="001C5C14">
        <w:rPr>
          <w:rFonts w:ascii="Arial" w:hAnsi="Arial" w:cs="Arial"/>
          <w:sz w:val="20"/>
          <w:szCs w:val="20"/>
        </w:rPr>
        <w:t xml:space="preserve">. J Basic </w:t>
      </w:r>
      <w:proofErr w:type="spellStart"/>
      <w:r w:rsidR="00E93316" w:rsidRPr="001C5C14">
        <w:rPr>
          <w:rFonts w:ascii="Arial" w:hAnsi="Arial" w:cs="Arial"/>
          <w:sz w:val="20"/>
          <w:szCs w:val="20"/>
        </w:rPr>
        <w:t>Microbiol</w:t>
      </w:r>
      <w:proofErr w:type="spellEnd"/>
      <w:r w:rsidR="00E93316" w:rsidRPr="001C5C14">
        <w:rPr>
          <w:rFonts w:ascii="Arial" w:hAnsi="Arial" w:cs="Arial"/>
          <w:sz w:val="20"/>
          <w:szCs w:val="20"/>
        </w:rPr>
        <w:t>.</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rPr>
        <w:t xml:space="preserve">10. </w:t>
      </w:r>
      <w:proofErr w:type="spellStart"/>
      <w:r w:rsidRPr="001C5C14">
        <w:rPr>
          <w:rFonts w:ascii="Arial" w:hAnsi="Arial" w:cs="Arial"/>
          <w:sz w:val="20"/>
          <w:szCs w:val="20"/>
        </w:rPr>
        <w:t>Nicoloff</w:t>
      </w:r>
      <w:proofErr w:type="spellEnd"/>
      <w:r w:rsidRPr="001C5C14">
        <w:rPr>
          <w:rFonts w:ascii="Arial" w:hAnsi="Arial" w:cs="Arial"/>
          <w:sz w:val="20"/>
          <w:szCs w:val="20"/>
        </w:rPr>
        <w:t xml:space="preserve"> H, </w:t>
      </w:r>
      <w:proofErr w:type="spellStart"/>
      <w:r w:rsidRPr="001C5C14">
        <w:rPr>
          <w:rFonts w:ascii="Arial" w:hAnsi="Arial" w:cs="Arial"/>
          <w:sz w:val="20"/>
          <w:szCs w:val="20"/>
        </w:rPr>
        <w:t>Elagoz</w:t>
      </w:r>
      <w:proofErr w:type="spellEnd"/>
      <w:r w:rsidRPr="001C5C14">
        <w:rPr>
          <w:rFonts w:ascii="Arial" w:hAnsi="Arial" w:cs="Arial"/>
          <w:sz w:val="20"/>
          <w:szCs w:val="20"/>
        </w:rPr>
        <w:t xml:space="preserve"> A, </w:t>
      </w:r>
      <w:proofErr w:type="spellStart"/>
      <w:r w:rsidRPr="001C5C14">
        <w:rPr>
          <w:rFonts w:ascii="Arial" w:hAnsi="Arial" w:cs="Arial"/>
          <w:sz w:val="20"/>
          <w:szCs w:val="20"/>
        </w:rPr>
        <w:t>Arsene-Ploetze</w:t>
      </w:r>
      <w:proofErr w:type="spellEnd"/>
      <w:r w:rsidRPr="001C5C14">
        <w:rPr>
          <w:rFonts w:ascii="Arial" w:hAnsi="Arial" w:cs="Arial"/>
          <w:sz w:val="20"/>
          <w:szCs w:val="20"/>
        </w:rPr>
        <w:t xml:space="preserve"> F, </w:t>
      </w:r>
      <w:proofErr w:type="spellStart"/>
      <w:r w:rsidRPr="001C5C14">
        <w:rPr>
          <w:rFonts w:ascii="Arial" w:hAnsi="Arial" w:cs="Arial"/>
          <w:sz w:val="20"/>
          <w:szCs w:val="20"/>
        </w:rPr>
        <w:t>Kammerer</w:t>
      </w:r>
      <w:proofErr w:type="spellEnd"/>
      <w:r w:rsidRPr="001C5C14">
        <w:rPr>
          <w:rFonts w:ascii="Arial" w:hAnsi="Arial" w:cs="Arial"/>
          <w:sz w:val="20"/>
          <w:szCs w:val="20"/>
        </w:rPr>
        <w:t xml:space="preserve"> B, </w:t>
      </w:r>
      <w:proofErr w:type="spellStart"/>
      <w:r w:rsidRPr="001C5C14">
        <w:rPr>
          <w:rFonts w:ascii="Arial" w:hAnsi="Arial" w:cs="Arial"/>
          <w:sz w:val="20"/>
          <w:szCs w:val="20"/>
        </w:rPr>
        <w:t>Martinussen</w:t>
      </w:r>
      <w:proofErr w:type="spellEnd"/>
      <w:r w:rsidRPr="001C5C14">
        <w:rPr>
          <w:rFonts w:ascii="Arial" w:hAnsi="Arial" w:cs="Arial"/>
          <w:sz w:val="20"/>
          <w:szCs w:val="20"/>
        </w:rPr>
        <w:t xml:space="preserve"> J, et al. (2005) Repression of the </w:t>
      </w:r>
      <w:proofErr w:type="spellStart"/>
      <w:r w:rsidRPr="001C5C14">
        <w:rPr>
          <w:rFonts w:ascii="Arial" w:hAnsi="Arial" w:cs="Arial"/>
          <w:sz w:val="20"/>
          <w:szCs w:val="20"/>
        </w:rPr>
        <w:t>pyr</w:t>
      </w:r>
      <w:proofErr w:type="spellEnd"/>
      <w:r w:rsidRPr="001C5C14">
        <w:rPr>
          <w:rFonts w:ascii="Arial" w:hAnsi="Arial" w:cs="Arial"/>
          <w:sz w:val="20"/>
          <w:szCs w:val="20"/>
        </w:rPr>
        <w:t xml:space="preserve"> </w:t>
      </w:r>
      <w:proofErr w:type="spellStart"/>
      <w:r w:rsidRPr="001C5C14">
        <w:rPr>
          <w:rFonts w:ascii="Arial" w:hAnsi="Arial" w:cs="Arial"/>
          <w:sz w:val="20"/>
          <w:szCs w:val="20"/>
        </w:rPr>
        <w:t>operon</w:t>
      </w:r>
      <w:proofErr w:type="spellEnd"/>
      <w:r w:rsidRPr="001C5C14">
        <w:rPr>
          <w:rFonts w:ascii="Arial" w:hAnsi="Arial" w:cs="Arial"/>
          <w:sz w:val="20"/>
          <w:szCs w:val="20"/>
        </w:rPr>
        <w:t xml:space="preserve"> in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prevents its ability to grow at low carbon dioxide levels. J </w:t>
      </w:r>
      <w:proofErr w:type="spellStart"/>
      <w:r w:rsidRPr="001C5C14">
        <w:rPr>
          <w:rFonts w:ascii="Arial" w:hAnsi="Arial" w:cs="Arial"/>
          <w:sz w:val="20"/>
          <w:szCs w:val="20"/>
        </w:rPr>
        <w:t>Bacteriol</w:t>
      </w:r>
      <w:proofErr w:type="spellEnd"/>
      <w:r w:rsidRPr="001C5C14">
        <w:rPr>
          <w:rFonts w:ascii="Arial" w:hAnsi="Arial" w:cs="Arial"/>
          <w:sz w:val="20"/>
          <w:szCs w:val="20"/>
        </w:rPr>
        <w:t xml:space="preserve"> 187: 2093-2104.</w:t>
      </w:r>
    </w:p>
    <w:p w:rsidR="00E93316" w:rsidRPr="001C5C14" w:rsidRDefault="00E93316" w:rsidP="009F2FF5">
      <w:pPr>
        <w:widowControl w:val="0"/>
        <w:autoSpaceDE w:val="0"/>
        <w:autoSpaceDN w:val="0"/>
        <w:adjustRightInd w:val="0"/>
        <w:spacing w:line="240" w:lineRule="auto"/>
        <w:ind w:left="720" w:hanging="720"/>
        <w:rPr>
          <w:rFonts w:ascii="Arial" w:hAnsi="Arial" w:cs="Arial"/>
          <w:sz w:val="20"/>
          <w:szCs w:val="20"/>
        </w:rPr>
      </w:pPr>
      <w:r w:rsidRPr="001C5C14">
        <w:rPr>
          <w:rFonts w:ascii="Arial" w:hAnsi="Arial" w:cs="Arial"/>
          <w:sz w:val="20"/>
          <w:szCs w:val="20"/>
        </w:rPr>
        <w:t xml:space="preserve">11. </w:t>
      </w:r>
      <w:proofErr w:type="spellStart"/>
      <w:r w:rsidRPr="001C5C14">
        <w:rPr>
          <w:rFonts w:ascii="Arial" w:hAnsi="Arial" w:cs="Arial"/>
          <w:sz w:val="20"/>
          <w:szCs w:val="20"/>
        </w:rPr>
        <w:t>Spano</w:t>
      </w:r>
      <w:proofErr w:type="spellEnd"/>
      <w:r w:rsidRPr="001C5C14">
        <w:rPr>
          <w:rFonts w:ascii="Arial" w:hAnsi="Arial" w:cs="Arial"/>
          <w:sz w:val="20"/>
          <w:szCs w:val="20"/>
        </w:rPr>
        <w:t xml:space="preserve"> G, </w:t>
      </w:r>
      <w:proofErr w:type="spellStart"/>
      <w:r w:rsidRPr="001C5C14">
        <w:rPr>
          <w:rFonts w:ascii="Arial" w:hAnsi="Arial" w:cs="Arial"/>
          <w:sz w:val="20"/>
          <w:szCs w:val="20"/>
        </w:rPr>
        <w:t>Capozzi</w:t>
      </w:r>
      <w:proofErr w:type="spellEnd"/>
      <w:r w:rsidRPr="001C5C14">
        <w:rPr>
          <w:rFonts w:ascii="Arial" w:hAnsi="Arial" w:cs="Arial"/>
          <w:sz w:val="20"/>
          <w:szCs w:val="20"/>
        </w:rPr>
        <w:t xml:space="preserve"> V, </w:t>
      </w:r>
      <w:proofErr w:type="spellStart"/>
      <w:r w:rsidRPr="001C5C14">
        <w:rPr>
          <w:rFonts w:ascii="Arial" w:hAnsi="Arial" w:cs="Arial"/>
          <w:sz w:val="20"/>
          <w:szCs w:val="20"/>
        </w:rPr>
        <w:t>Vernile</w:t>
      </w:r>
      <w:proofErr w:type="spellEnd"/>
      <w:r w:rsidRPr="001C5C14">
        <w:rPr>
          <w:rFonts w:ascii="Arial" w:hAnsi="Arial" w:cs="Arial"/>
          <w:sz w:val="20"/>
          <w:szCs w:val="20"/>
        </w:rPr>
        <w:t xml:space="preserve"> A, Massa S (2004) Cloning, molecular characterization and expression analysis of two small heat shock genes isolated from </w:t>
      </w:r>
      <w:r w:rsidR="00C67AB5" w:rsidRPr="001C5C14">
        <w:rPr>
          <w:rFonts w:ascii="Arial" w:hAnsi="Arial" w:cs="Arial"/>
          <w:sz w:val="20"/>
          <w:szCs w:val="20"/>
        </w:rPr>
        <w:t xml:space="preserve">wine </w:t>
      </w:r>
      <w:r w:rsidR="00C67AB5" w:rsidRPr="001C5C14">
        <w:rPr>
          <w:rFonts w:ascii="Arial" w:hAnsi="Arial" w:cs="Arial"/>
          <w:i/>
          <w:sz w:val="20"/>
          <w:szCs w:val="20"/>
        </w:rPr>
        <w:t xml:space="preserve">Lactobacillus </w:t>
      </w:r>
      <w:proofErr w:type="spellStart"/>
      <w:r w:rsidR="00C67AB5" w:rsidRPr="001C5C14">
        <w:rPr>
          <w:rFonts w:ascii="Arial" w:hAnsi="Arial" w:cs="Arial"/>
          <w:i/>
          <w:sz w:val="20"/>
          <w:szCs w:val="20"/>
        </w:rPr>
        <w:t>plantarum</w:t>
      </w:r>
      <w:proofErr w:type="spellEnd"/>
      <w:r w:rsidRPr="001C5C14">
        <w:rPr>
          <w:rFonts w:ascii="Arial" w:hAnsi="Arial" w:cs="Arial"/>
          <w:sz w:val="20"/>
          <w:szCs w:val="20"/>
        </w:rPr>
        <w:t xml:space="preserve">. J </w:t>
      </w:r>
      <w:proofErr w:type="spellStart"/>
      <w:r w:rsidRPr="001C5C14">
        <w:rPr>
          <w:rFonts w:ascii="Arial" w:hAnsi="Arial" w:cs="Arial"/>
          <w:sz w:val="20"/>
          <w:szCs w:val="20"/>
        </w:rPr>
        <w:t>Appl</w:t>
      </w:r>
      <w:proofErr w:type="spellEnd"/>
      <w:r w:rsidRPr="001C5C14">
        <w:rPr>
          <w:rFonts w:ascii="Arial" w:hAnsi="Arial" w:cs="Arial"/>
          <w:sz w:val="20"/>
          <w:szCs w:val="20"/>
        </w:rPr>
        <w:t xml:space="preserve"> </w:t>
      </w:r>
      <w:proofErr w:type="spellStart"/>
      <w:r w:rsidRPr="001C5C14">
        <w:rPr>
          <w:rFonts w:ascii="Arial" w:hAnsi="Arial" w:cs="Arial"/>
          <w:sz w:val="20"/>
          <w:szCs w:val="20"/>
        </w:rPr>
        <w:t>Microbiol</w:t>
      </w:r>
      <w:proofErr w:type="spellEnd"/>
      <w:r w:rsidRPr="001C5C14">
        <w:rPr>
          <w:rFonts w:ascii="Arial" w:hAnsi="Arial" w:cs="Arial"/>
          <w:sz w:val="20"/>
          <w:szCs w:val="20"/>
        </w:rPr>
        <w:t xml:space="preserve"> 97: 774-782.</w:t>
      </w:r>
    </w:p>
    <w:p w:rsidR="00D7192B" w:rsidRDefault="00D7192B" w:rsidP="007F0127"/>
    <w:sectPr w:rsidR="00D7192B" w:rsidSect="00546020">
      <w:footerReference w:type="default" r:id="rId7"/>
      <w:pgSz w:w="11906" w:h="16838"/>
      <w:pgMar w:top="1440" w:right="1800" w:bottom="1440" w:left="180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D6" w:rsidRDefault="002A14D6" w:rsidP="007C3C40">
      <w:pPr>
        <w:spacing w:line="240" w:lineRule="auto"/>
      </w:pPr>
      <w:r>
        <w:separator/>
      </w:r>
    </w:p>
  </w:endnote>
  <w:endnote w:type="continuationSeparator" w:id="0">
    <w:p w:rsidR="002A14D6" w:rsidRDefault="002A14D6" w:rsidP="007C3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98" w:rsidRDefault="000E0398">
    <w:pPr>
      <w:pStyle w:val="Footer"/>
    </w:pPr>
    <w:r>
      <w:rPr>
        <w:lang w:val="en-US"/>
      </w:rPr>
      <w:tab/>
      <w:t xml:space="preserve">- </w:t>
    </w:r>
    <w:r w:rsidR="00E537CD">
      <w:rPr>
        <w:lang w:val="en-US"/>
      </w:rPr>
      <w:fldChar w:fldCharType="begin"/>
    </w:r>
    <w:r>
      <w:rPr>
        <w:lang w:val="en-US"/>
      </w:rPr>
      <w:instrText xml:space="preserve"> PAGE </w:instrText>
    </w:r>
    <w:r w:rsidR="00E537CD">
      <w:rPr>
        <w:lang w:val="en-US"/>
      </w:rPr>
      <w:fldChar w:fldCharType="separate"/>
    </w:r>
    <w:r w:rsidR="00D57BDA">
      <w:rPr>
        <w:noProof/>
        <w:lang w:val="en-US"/>
      </w:rPr>
      <w:t>2</w:t>
    </w:r>
    <w:r w:rsidR="00E537CD">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D6" w:rsidRDefault="002A14D6" w:rsidP="007C3C40">
      <w:pPr>
        <w:spacing w:line="240" w:lineRule="auto"/>
      </w:pPr>
      <w:r>
        <w:separator/>
      </w:r>
    </w:p>
  </w:footnote>
  <w:footnote w:type="continuationSeparator" w:id="0">
    <w:p w:rsidR="002A14D6" w:rsidRDefault="002A14D6" w:rsidP="007C3C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1725"/>
    <w:multiLevelType w:val="hybridMultilevel"/>
    <w:tmpl w:val="43FED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Libraries&gt;"/>
  </w:docVars>
  <w:rsids>
    <w:rsidRoot w:val="00F6570E"/>
    <w:rsid w:val="0000092D"/>
    <w:rsid w:val="000031D2"/>
    <w:rsid w:val="00003736"/>
    <w:rsid w:val="000065C6"/>
    <w:rsid w:val="0000744C"/>
    <w:rsid w:val="00007564"/>
    <w:rsid w:val="00007804"/>
    <w:rsid w:val="000103D2"/>
    <w:rsid w:val="00010CD5"/>
    <w:rsid w:val="000113CC"/>
    <w:rsid w:val="00014B76"/>
    <w:rsid w:val="00014D00"/>
    <w:rsid w:val="00015F6E"/>
    <w:rsid w:val="00016972"/>
    <w:rsid w:val="00020A71"/>
    <w:rsid w:val="00021B4B"/>
    <w:rsid w:val="00022482"/>
    <w:rsid w:val="0002278B"/>
    <w:rsid w:val="00023098"/>
    <w:rsid w:val="000235FC"/>
    <w:rsid w:val="00024307"/>
    <w:rsid w:val="00025860"/>
    <w:rsid w:val="00026CE6"/>
    <w:rsid w:val="00030292"/>
    <w:rsid w:val="000314B8"/>
    <w:rsid w:val="000320B0"/>
    <w:rsid w:val="00033471"/>
    <w:rsid w:val="0003388C"/>
    <w:rsid w:val="00034A51"/>
    <w:rsid w:val="00035B92"/>
    <w:rsid w:val="00035EC1"/>
    <w:rsid w:val="00035FF5"/>
    <w:rsid w:val="00036863"/>
    <w:rsid w:val="00040931"/>
    <w:rsid w:val="00041DEB"/>
    <w:rsid w:val="00041E81"/>
    <w:rsid w:val="00041F4E"/>
    <w:rsid w:val="000426C6"/>
    <w:rsid w:val="00047132"/>
    <w:rsid w:val="00050336"/>
    <w:rsid w:val="00052CA4"/>
    <w:rsid w:val="00052EFA"/>
    <w:rsid w:val="00053EDF"/>
    <w:rsid w:val="00054F4E"/>
    <w:rsid w:val="000551F1"/>
    <w:rsid w:val="00055BA6"/>
    <w:rsid w:val="00055E8B"/>
    <w:rsid w:val="0005644C"/>
    <w:rsid w:val="000574FD"/>
    <w:rsid w:val="0006018A"/>
    <w:rsid w:val="000601D3"/>
    <w:rsid w:val="000607A6"/>
    <w:rsid w:val="00061A86"/>
    <w:rsid w:val="00061CCE"/>
    <w:rsid w:val="00062171"/>
    <w:rsid w:val="00064DC8"/>
    <w:rsid w:val="000663B2"/>
    <w:rsid w:val="00070708"/>
    <w:rsid w:val="00072F2A"/>
    <w:rsid w:val="00073CC2"/>
    <w:rsid w:val="000745DB"/>
    <w:rsid w:val="000746AA"/>
    <w:rsid w:val="00074FC4"/>
    <w:rsid w:val="00075D58"/>
    <w:rsid w:val="000779AE"/>
    <w:rsid w:val="000805DE"/>
    <w:rsid w:val="00082018"/>
    <w:rsid w:val="0008203C"/>
    <w:rsid w:val="00082DD8"/>
    <w:rsid w:val="00083C2A"/>
    <w:rsid w:val="00085511"/>
    <w:rsid w:val="00086591"/>
    <w:rsid w:val="00086BB0"/>
    <w:rsid w:val="00086D14"/>
    <w:rsid w:val="00086F8B"/>
    <w:rsid w:val="00087B56"/>
    <w:rsid w:val="0009140B"/>
    <w:rsid w:val="00091628"/>
    <w:rsid w:val="00091AA8"/>
    <w:rsid w:val="0009234E"/>
    <w:rsid w:val="000933F5"/>
    <w:rsid w:val="000937F4"/>
    <w:rsid w:val="000938D3"/>
    <w:rsid w:val="00093B67"/>
    <w:rsid w:val="00095462"/>
    <w:rsid w:val="000958D5"/>
    <w:rsid w:val="00096370"/>
    <w:rsid w:val="00096763"/>
    <w:rsid w:val="00097457"/>
    <w:rsid w:val="000A0AB3"/>
    <w:rsid w:val="000A1ADB"/>
    <w:rsid w:val="000A2BE8"/>
    <w:rsid w:val="000A3F50"/>
    <w:rsid w:val="000A5B4B"/>
    <w:rsid w:val="000A6CD3"/>
    <w:rsid w:val="000B05CF"/>
    <w:rsid w:val="000B14FC"/>
    <w:rsid w:val="000B2BA0"/>
    <w:rsid w:val="000B3271"/>
    <w:rsid w:val="000B4F1A"/>
    <w:rsid w:val="000B6552"/>
    <w:rsid w:val="000B7897"/>
    <w:rsid w:val="000C0AE1"/>
    <w:rsid w:val="000C2B20"/>
    <w:rsid w:val="000C3C9B"/>
    <w:rsid w:val="000C3E89"/>
    <w:rsid w:val="000C3FBB"/>
    <w:rsid w:val="000C4A97"/>
    <w:rsid w:val="000C7A59"/>
    <w:rsid w:val="000D1180"/>
    <w:rsid w:val="000D2538"/>
    <w:rsid w:val="000D3B8D"/>
    <w:rsid w:val="000D3BA6"/>
    <w:rsid w:val="000D4A2D"/>
    <w:rsid w:val="000D5463"/>
    <w:rsid w:val="000D7215"/>
    <w:rsid w:val="000D7751"/>
    <w:rsid w:val="000E0398"/>
    <w:rsid w:val="000E056A"/>
    <w:rsid w:val="000E1F5D"/>
    <w:rsid w:val="000E200A"/>
    <w:rsid w:val="000E3E70"/>
    <w:rsid w:val="000E4292"/>
    <w:rsid w:val="000E466B"/>
    <w:rsid w:val="000E4D02"/>
    <w:rsid w:val="000E4DD5"/>
    <w:rsid w:val="000E7114"/>
    <w:rsid w:val="000F0737"/>
    <w:rsid w:val="000F1AF5"/>
    <w:rsid w:val="000F1BAA"/>
    <w:rsid w:val="000F24AB"/>
    <w:rsid w:val="000F3CC0"/>
    <w:rsid w:val="000F4D77"/>
    <w:rsid w:val="000F5087"/>
    <w:rsid w:val="000F6138"/>
    <w:rsid w:val="000F6ACC"/>
    <w:rsid w:val="000F7B2E"/>
    <w:rsid w:val="001007F8"/>
    <w:rsid w:val="00101306"/>
    <w:rsid w:val="00101861"/>
    <w:rsid w:val="00101B49"/>
    <w:rsid w:val="00102071"/>
    <w:rsid w:val="00102E81"/>
    <w:rsid w:val="00103B39"/>
    <w:rsid w:val="00105113"/>
    <w:rsid w:val="0010635A"/>
    <w:rsid w:val="001071F9"/>
    <w:rsid w:val="0011074A"/>
    <w:rsid w:val="001128A9"/>
    <w:rsid w:val="001137B4"/>
    <w:rsid w:val="00113D4F"/>
    <w:rsid w:val="001164E7"/>
    <w:rsid w:val="00117F09"/>
    <w:rsid w:val="0012038C"/>
    <w:rsid w:val="001205AA"/>
    <w:rsid w:val="00120CB5"/>
    <w:rsid w:val="001223CC"/>
    <w:rsid w:val="00125F12"/>
    <w:rsid w:val="001325ED"/>
    <w:rsid w:val="0013272B"/>
    <w:rsid w:val="001330FA"/>
    <w:rsid w:val="0013471F"/>
    <w:rsid w:val="00134CA6"/>
    <w:rsid w:val="0013741B"/>
    <w:rsid w:val="00137A00"/>
    <w:rsid w:val="00137C1C"/>
    <w:rsid w:val="00137FB8"/>
    <w:rsid w:val="0014112D"/>
    <w:rsid w:val="00141ACE"/>
    <w:rsid w:val="00142105"/>
    <w:rsid w:val="00142DC2"/>
    <w:rsid w:val="001434E9"/>
    <w:rsid w:val="001434ED"/>
    <w:rsid w:val="001441A6"/>
    <w:rsid w:val="00146147"/>
    <w:rsid w:val="00147851"/>
    <w:rsid w:val="00147EA9"/>
    <w:rsid w:val="00147F9A"/>
    <w:rsid w:val="00150537"/>
    <w:rsid w:val="00153B36"/>
    <w:rsid w:val="00153D3D"/>
    <w:rsid w:val="001549F7"/>
    <w:rsid w:val="00160FBA"/>
    <w:rsid w:val="0016274D"/>
    <w:rsid w:val="00163C18"/>
    <w:rsid w:val="0016490B"/>
    <w:rsid w:val="00164FAB"/>
    <w:rsid w:val="001655F2"/>
    <w:rsid w:val="001673EB"/>
    <w:rsid w:val="00167BAD"/>
    <w:rsid w:val="00171457"/>
    <w:rsid w:val="00174528"/>
    <w:rsid w:val="00174CBD"/>
    <w:rsid w:val="0017617A"/>
    <w:rsid w:val="001765C9"/>
    <w:rsid w:val="001803DA"/>
    <w:rsid w:val="00180BE4"/>
    <w:rsid w:val="00181407"/>
    <w:rsid w:val="00181A1F"/>
    <w:rsid w:val="00181FBB"/>
    <w:rsid w:val="00182389"/>
    <w:rsid w:val="00184D79"/>
    <w:rsid w:val="001855E1"/>
    <w:rsid w:val="001865E1"/>
    <w:rsid w:val="00191516"/>
    <w:rsid w:val="00191EA8"/>
    <w:rsid w:val="00193093"/>
    <w:rsid w:val="00196D6C"/>
    <w:rsid w:val="001A01A6"/>
    <w:rsid w:val="001A076A"/>
    <w:rsid w:val="001A120B"/>
    <w:rsid w:val="001A24F0"/>
    <w:rsid w:val="001A30DD"/>
    <w:rsid w:val="001A3CA8"/>
    <w:rsid w:val="001A5179"/>
    <w:rsid w:val="001A6C93"/>
    <w:rsid w:val="001A78E4"/>
    <w:rsid w:val="001A7DB7"/>
    <w:rsid w:val="001B06DF"/>
    <w:rsid w:val="001B0DC6"/>
    <w:rsid w:val="001B17F7"/>
    <w:rsid w:val="001B5ACC"/>
    <w:rsid w:val="001B5B91"/>
    <w:rsid w:val="001B6EFB"/>
    <w:rsid w:val="001B711B"/>
    <w:rsid w:val="001B7DB0"/>
    <w:rsid w:val="001C1EB5"/>
    <w:rsid w:val="001C2C49"/>
    <w:rsid w:val="001C2DE5"/>
    <w:rsid w:val="001C3263"/>
    <w:rsid w:val="001C377C"/>
    <w:rsid w:val="001C3D82"/>
    <w:rsid w:val="001C45D8"/>
    <w:rsid w:val="001C4840"/>
    <w:rsid w:val="001C4E70"/>
    <w:rsid w:val="001C5217"/>
    <w:rsid w:val="001C5C14"/>
    <w:rsid w:val="001C6D5E"/>
    <w:rsid w:val="001D1D49"/>
    <w:rsid w:val="001D339D"/>
    <w:rsid w:val="001D36F4"/>
    <w:rsid w:val="001D4AE5"/>
    <w:rsid w:val="001D5563"/>
    <w:rsid w:val="001D79D7"/>
    <w:rsid w:val="001D7E11"/>
    <w:rsid w:val="001E185B"/>
    <w:rsid w:val="001E1F48"/>
    <w:rsid w:val="001E27BF"/>
    <w:rsid w:val="001E39F8"/>
    <w:rsid w:val="001E3B15"/>
    <w:rsid w:val="001E484F"/>
    <w:rsid w:val="001E5549"/>
    <w:rsid w:val="001E659E"/>
    <w:rsid w:val="001F021C"/>
    <w:rsid w:val="001F0D3C"/>
    <w:rsid w:val="001F105D"/>
    <w:rsid w:val="001F31ED"/>
    <w:rsid w:val="001F321C"/>
    <w:rsid w:val="001F4EC2"/>
    <w:rsid w:val="001F550F"/>
    <w:rsid w:val="001F58FC"/>
    <w:rsid w:val="001F749D"/>
    <w:rsid w:val="001F74FF"/>
    <w:rsid w:val="001F7AC9"/>
    <w:rsid w:val="00201A04"/>
    <w:rsid w:val="00201D6B"/>
    <w:rsid w:val="00202F2B"/>
    <w:rsid w:val="0020347B"/>
    <w:rsid w:val="00203B9B"/>
    <w:rsid w:val="00205ED9"/>
    <w:rsid w:val="00205F1F"/>
    <w:rsid w:val="0020607F"/>
    <w:rsid w:val="0020732D"/>
    <w:rsid w:val="00207A41"/>
    <w:rsid w:val="00210BFC"/>
    <w:rsid w:val="00211468"/>
    <w:rsid w:val="00211907"/>
    <w:rsid w:val="00211D00"/>
    <w:rsid w:val="00221A96"/>
    <w:rsid w:val="00221AF0"/>
    <w:rsid w:val="00222F02"/>
    <w:rsid w:val="00223C86"/>
    <w:rsid w:val="002240FE"/>
    <w:rsid w:val="00224511"/>
    <w:rsid w:val="002253A0"/>
    <w:rsid w:val="00230075"/>
    <w:rsid w:val="002304D4"/>
    <w:rsid w:val="00230E7E"/>
    <w:rsid w:val="00231FD7"/>
    <w:rsid w:val="00232756"/>
    <w:rsid w:val="00233055"/>
    <w:rsid w:val="00234204"/>
    <w:rsid w:val="00234523"/>
    <w:rsid w:val="00234FDE"/>
    <w:rsid w:val="00235238"/>
    <w:rsid w:val="002404F1"/>
    <w:rsid w:val="002416DB"/>
    <w:rsid w:val="0024192C"/>
    <w:rsid w:val="00241F61"/>
    <w:rsid w:val="00242CD7"/>
    <w:rsid w:val="00242E32"/>
    <w:rsid w:val="00242E7C"/>
    <w:rsid w:val="00245702"/>
    <w:rsid w:val="00246F35"/>
    <w:rsid w:val="00246FCE"/>
    <w:rsid w:val="00250BC7"/>
    <w:rsid w:val="00251490"/>
    <w:rsid w:val="00252B17"/>
    <w:rsid w:val="00252F15"/>
    <w:rsid w:val="00257FA3"/>
    <w:rsid w:val="00261327"/>
    <w:rsid w:val="002645C6"/>
    <w:rsid w:val="002646CA"/>
    <w:rsid w:val="00264D84"/>
    <w:rsid w:val="00265528"/>
    <w:rsid w:val="0026569D"/>
    <w:rsid w:val="002657A4"/>
    <w:rsid w:val="00265C49"/>
    <w:rsid w:val="0026691A"/>
    <w:rsid w:val="00266990"/>
    <w:rsid w:val="00266E0A"/>
    <w:rsid w:val="002679CB"/>
    <w:rsid w:val="00270477"/>
    <w:rsid w:val="002751B7"/>
    <w:rsid w:val="002769F4"/>
    <w:rsid w:val="002778EA"/>
    <w:rsid w:val="00281493"/>
    <w:rsid w:val="00283D65"/>
    <w:rsid w:val="002864AE"/>
    <w:rsid w:val="00287A49"/>
    <w:rsid w:val="002906B7"/>
    <w:rsid w:val="00290784"/>
    <w:rsid w:val="002907C6"/>
    <w:rsid w:val="00291FA5"/>
    <w:rsid w:val="00291FA8"/>
    <w:rsid w:val="00294255"/>
    <w:rsid w:val="002966CF"/>
    <w:rsid w:val="002A00FC"/>
    <w:rsid w:val="002A0385"/>
    <w:rsid w:val="002A11A9"/>
    <w:rsid w:val="002A11C8"/>
    <w:rsid w:val="002A14D6"/>
    <w:rsid w:val="002A21E7"/>
    <w:rsid w:val="002A2719"/>
    <w:rsid w:val="002A2F34"/>
    <w:rsid w:val="002A3B4D"/>
    <w:rsid w:val="002A6A25"/>
    <w:rsid w:val="002B1ED4"/>
    <w:rsid w:val="002B2B09"/>
    <w:rsid w:val="002B2C0E"/>
    <w:rsid w:val="002B35DD"/>
    <w:rsid w:val="002B3D0A"/>
    <w:rsid w:val="002B54CC"/>
    <w:rsid w:val="002B54D9"/>
    <w:rsid w:val="002B6284"/>
    <w:rsid w:val="002C1469"/>
    <w:rsid w:val="002C1E55"/>
    <w:rsid w:val="002C215B"/>
    <w:rsid w:val="002C2545"/>
    <w:rsid w:val="002C25B0"/>
    <w:rsid w:val="002C2E20"/>
    <w:rsid w:val="002C324E"/>
    <w:rsid w:val="002C3C47"/>
    <w:rsid w:val="002C40D8"/>
    <w:rsid w:val="002C4885"/>
    <w:rsid w:val="002C6E12"/>
    <w:rsid w:val="002C7F89"/>
    <w:rsid w:val="002D02D7"/>
    <w:rsid w:val="002D0CB8"/>
    <w:rsid w:val="002D0E52"/>
    <w:rsid w:val="002D3B4A"/>
    <w:rsid w:val="002D3BA0"/>
    <w:rsid w:val="002D4C1D"/>
    <w:rsid w:val="002D5E7C"/>
    <w:rsid w:val="002E11E3"/>
    <w:rsid w:val="002E3AB2"/>
    <w:rsid w:val="002E4434"/>
    <w:rsid w:val="002E540E"/>
    <w:rsid w:val="002E6062"/>
    <w:rsid w:val="002E6C2E"/>
    <w:rsid w:val="002E6FC3"/>
    <w:rsid w:val="002E7770"/>
    <w:rsid w:val="002E780A"/>
    <w:rsid w:val="002F06E6"/>
    <w:rsid w:val="002F0832"/>
    <w:rsid w:val="002F089B"/>
    <w:rsid w:val="002F08E1"/>
    <w:rsid w:val="002F4B7F"/>
    <w:rsid w:val="002F51BA"/>
    <w:rsid w:val="002F60B7"/>
    <w:rsid w:val="002F7E63"/>
    <w:rsid w:val="003002E2"/>
    <w:rsid w:val="003004D3"/>
    <w:rsid w:val="00300552"/>
    <w:rsid w:val="00303C03"/>
    <w:rsid w:val="003046ED"/>
    <w:rsid w:val="00306D53"/>
    <w:rsid w:val="00307389"/>
    <w:rsid w:val="003075E8"/>
    <w:rsid w:val="00310060"/>
    <w:rsid w:val="00310803"/>
    <w:rsid w:val="0031374B"/>
    <w:rsid w:val="00313B08"/>
    <w:rsid w:val="00314A6F"/>
    <w:rsid w:val="00316114"/>
    <w:rsid w:val="0031676C"/>
    <w:rsid w:val="003170F9"/>
    <w:rsid w:val="0032075A"/>
    <w:rsid w:val="0032088E"/>
    <w:rsid w:val="0032188E"/>
    <w:rsid w:val="00323B03"/>
    <w:rsid w:val="003255B7"/>
    <w:rsid w:val="003264C4"/>
    <w:rsid w:val="003271B8"/>
    <w:rsid w:val="00327C70"/>
    <w:rsid w:val="00330BC3"/>
    <w:rsid w:val="00331B9F"/>
    <w:rsid w:val="00331F40"/>
    <w:rsid w:val="00332170"/>
    <w:rsid w:val="00337080"/>
    <w:rsid w:val="0034131D"/>
    <w:rsid w:val="0034160D"/>
    <w:rsid w:val="003424A8"/>
    <w:rsid w:val="0034263C"/>
    <w:rsid w:val="00343A84"/>
    <w:rsid w:val="00344B7D"/>
    <w:rsid w:val="00346038"/>
    <w:rsid w:val="0034645B"/>
    <w:rsid w:val="00347BF9"/>
    <w:rsid w:val="00350999"/>
    <w:rsid w:val="003523DF"/>
    <w:rsid w:val="00355BE9"/>
    <w:rsid w:val="00356478"/>
    <w:rsid w:val="00356AF6"/>
    <w:rsid w:val="003606BE"/>
    <w:rsid w:val="00361EB4"/>
    <w:rsid w:val="00364081"/>
    <w:rsid w:val="003640D2"/>
    <w:rsid w:val="003656B0"/>
    <w:rsid w:val="00366143"/>
    <w:rsid w:val="00366602"/>
    <w:rsid w:val="003671F8"/>
    <w:rsid w:val="00370161"/>
    <w:rsid w:val="00370405"/>
    <w:rsid w:val="00371BCA"/>
    <w:rsid w:val="00371CC3"/>
    <w:rsid w:val="003742FD"/>
    <w:rsid w:val="003757BD"/>
    <w:rsid w:val="00375862"/>
    <w:rsid w:val="003758DF"/>
    <w:rsid w:val="00375949"/>
    <w:rsid w:val="00375EFD"/>
    <w:rsid w:val="00376E67"/>
    <w:rsid w:val="00381571"/>
    <w:rsid w:val="0038213F"/>
    <w:rsid w:val="003821CE"/>
    <w:rsid w:val="00382826"/>
    <w:rsid w:val="00382E57"/>
    <w:rsid w:val="003830C4"/>
    <w:rsid w:val="00384563"/>
    <w:rsid w:val="0038579D"/>
    <w:rsid w:val="00386F14"/>
    <w:rsid w:val="00387415"/>
    <w:rsid w:val="003911DB"/>
    <w:rsid w:val="003914C7"/>
    <w:rsid w:val="00391DDD"/>
    <w:rsid w:val="00391E6E"/>
    <w:rsid w:val="003920F3"/>
    <w:rsid w:val="00392EB6"/>
    <w:rsid w:val="00394064"/>
    <w:rsid w:val="0039597B"/>
    <w:rsid w:val="003962BE"/>
    <w:rsid w:val="003A0265"/>
    <w:rsid w:val="003A094D"/>
    <w:rsid w:val="003A1035"/>
    <w:rsid w:val="003A11A3"/>
    <w:rsid w:val="003A403F"/>
    <w:rsid w:val="003A4420"/>
    <w:rsid w:val="003A4576"/>
    <w:rsid w:val="003A492A"/>
    <w:rsid w:val="003A543F"/>
    <w:rsid w:val="003A58A7"/>
    <w:rsid w:val="003A5FDF"/>
    <w:rsid w:val="003B0140"/>
    <w:rsid w:val="003B093D"/>
    <w:rsid w:val="003B0AC1"/>
    <w:rsid w:val="003B0F9A"/>
    <w:rsid w:val="003B46CC"/>
    <w:rsid w:val="003B4DD7"/>
    <w:rsid w:val="003B5037"/>
    <w:rsid w:val="003B5473"/>
    <w:rsid w:val="003B6527"/>
    <w:rsid w:val="003B71AA"/>
    <w:rsid w:val="003B7442"/>
    <w:rsid w:val="003B7711"/>
    <w:rsid w:val="003C0CFC"/>
    <w:rsid w:val="003C38F2"/>
    <w:rsid w:val="003C6063"/>
    <w:rsid w:val="003C7550"/>
    <w:rsid w:val="003D1B76"/>
    <w:rsid w:val="003D223D"/>
    <w:rsid w:val="003D268B"/>
    <w:rsid w:val="003D35B3"/>
    <w:rsid w:val="003D3F07"/>
    <w:rsid w:val="003D52D8"/>
    <w:rsid w:val="003D53EF"/>
    <w:rsid w:val="003E003B"/>
    <w:rsid w:val="003E02EA"/>
    <w:rsid w:val="003E0660"/>
    <w:rsid w:val="003E0B9B"/>
    <w:rsid w:val="003E2CA6"/>
    <w:rsid w:val="003E3150"/>
    <w:rsid w:val="003E3BBE"/>
    <w:rsid w:val="003E4E41"/>
    <w:rsid w:val="003E6D0E"/>
    <w:rsid w:val="003F109D"/>
    <w:rsid w:val="003F149D"/>
    <w:rsid w:val="003F216D"/>
    <w:rsid w:val="003F483A"/>
    <w:rsid w:val="003F4C8F"/>
    <w:rsid w:val="003F5B65"/>
    <w:rsid w:val="003F6547"/>
    <w:rsid w:val="003F68ED"/>
    <w:rsid w:val="003F79A8"/>
    <w:rsid w:val="003F7DA6"/>
    <w:rsid w:val="004018A1"/>
    <w:rsid w:val="00401D37"/>
    <w:rsid w:val="0040446C"/>
    <w:rsid w:val="00404FF0"/>
    <w:rsid w:val="0040545B"/>
    <w:rsid w:val="0040548D"/>
    <w:rsid w:val="00405876"/>
    <w:rsid w:val="00405F75"/>
    <w:rsid w:val="00406852"/>
    <w:rsid w:val="00406F15"/>
    <w:rsid w:val="004070A3"/>
    <w:rsid w:val="0041043D"/>
    <w:rsid w:val="004202AA"/>
    <w:rsid w:val="004227D7"/>
    <w:rsid w:val="0042506A"/>
    <w:rsid w:val="00425197"/>
    <w:rsid w:val="00430975"/>
    <w:rsid w:val="00432214"/>
    <w:rsid w:val="00434290"/>
    <w:rsid w:val="00434714"/>
    <w:rsid w:val="0043577E"/>
    <w:rsid w:val="00435FFA"/>
    <w:rsid w:val="00441523"/>
    <w:rsid w:val="004416F2"/>
    <w:rsid w:val="00443730"/>
    <w:rsid w:val="004438E8"/>
    <w:rsid w:val="00443BFC"/>
    <w:rsid w:val="00444FB9"/>
    <w:rsid w:val="00445EE6"/>
    <w:rsid w:val="0044644D"/>
    <w:rsid w:val="004476C6"/>
    <w:rsid w:val="0045099E"/>
    <w:rsid w:val="00450BDC"/>
    <w:rsid w:val="00450E03"/>
    <w:rsid w:val="00451557"/>
    <w:rsid w:val="0045156D"/>
    <w:rsid w:val="004518FC"/>
    <w:rsid w:val="00451E71"/>
    <w:rsid w:val="00451F6A"/>
    <w:rsid w:val="00453341"/>
    <w:rsid w:val="004570B9"/>
    <w:rsid w:val="00457FE1"/>
    <w:rsid w:val="00464563"/>
    <w:rsid w:val="00464ECB"/>
    <w:rsid w:val="004659FC"/>
    <w:rsid w:val="00466752"/>
    <w:rsid w:val="00466ACF"/>
    <w:rsid w:val="00471659"/>
    <w:rsid w:val="00472079"/>
    <w:rsid w:val="00473207"/>
    <w:rsid w:val="00473394"/>
    <w:rsid w:val="00473BE2"/>
    <w:rsid w:val="004741B7"/>
    <w:rsid w:val="004743B5"/>
    <w:rsid w:val="004807E9"/>
    <w:rsid w:val="00482EF9"/>
    <w:rsid w:val="004830E7"/>
    <w:rsid w:val="00483E59"/>
    <w:rsid w:val="0048532D"/>
    <w:rsid w:val="0048714A"/>
    <w:rsid w:val="004878A7"/>
    <w:rsid w:val="0049181F"/>
    <w:rsid w:val="0049254E"/>
    <w:rsid w:val="00493A8A"/>
    <w:rsid w:val="00493DBB"/>
    <w:rsid w:val="00493F12"/>
    <w:rsid w:val="004969AE"/>
    <w:rsid w:val="00496CC3"/>
    <w:rsid w:val="00497377"/>
    <w:rsid w:val="00497B0E"/>
    <w:rsid w:val="004A0323"/>
    <w:rsid w:val="004A2BA3"/>
    <w:rsid w:val="004A31A9"/>
    <w:rsid w:val="004A6212"/>
    <w:rsid w:val="004A6E06"/>
    <w:rsid w:val="004A79B3"/>
    <w:rsid w:val="004B105F"/>
    <w:rsid w:val="004B125B"/>
    <w:rsid w:val="004B187E"/>
    <w:rsid w:val="004B1994"/>
    <w:rsid w:val="004B1CEE"/>
    <w:rsid w:val="004B25F1"/>
    <w:rsid w:val="004B7002"/>
    <w:rsid w:val="004C093A"/>
    <w:rsid w:val="004C1DAF"/>
    <w:rsid w:val="004C242B"/>
    <w:rsid w:val="004C33FA"/>
    <w:rsid w:val="004C35EF"/>
    <w:rsid w:val="004C3C17"/>
    <w:rsid w:val="004D0973"/>
    <w:rsid w:val="004D0D6A"/>
    <w:rsid w:val="004D0DC6"/>
    <w:rsid w:val="004D286F"/>
    <w:rsid w:val="004D2BF5"/>
    <w:rsid w:val="004D328A"/>
    <w:rsid w:val="004D406E"/>
    <w:rsid w:val="004E1179"/>
    <w:rsid w:val="004E1418"/>
    <w:rsid w:val="004E2F3A"/>
    <w:rsid w:val="004E48CE"/>
    <w:rsid w:val="004E4D30"/>
    <w:rsid w:val="004E4DC0"/>
    <w:rsid w:val="004E61FA"/>
    <w:rsid w:val="004E68B3"/>
    <w:rsid w:val="004E7CF7"/>
    <w:rsid w:val="004F4650"/>
    <w:rsid w:val="004F4D1B"/>
    <w:rsid w:val="004F5ED1"/>
    <w:rsid w:val="004F6053"/>
    <w:rsid w:val="005017BF"/>
    <w:rsid w:val="00502052"/>
    <w:rsid w:val="00503546"/>
    <w:rsid w:val="0050412B"/>
    <w:rsid w:val="0050428C"/>
    <w:rsid w:val="005044AE"/>
    <w:rsid w:val="005046F8"/>
    <w:rsid w:val="0050527A"/>
    <w:rsid w:val="0050599B"/>
    <w:rsid w:val="00506DE8"/>
    <w:rsid w:val="00506FDB"/>
    <w:rsid w:val="0051101A"/>
    <w:rsid w:val="00511BA1"/>
    <w:rsid w:val="00511F29"/>
    <w:rsid w:val="00512488"/>
    <w:rsid w:val="0051279C"/>
    <w:rsid w:val="00516111"/>
    <w:rsid w:val="005167A1"/>
    <w:rsid w:val="00516AC2"/>
    <w:rsid w:val="00516D43"/>
    <w:rsid w:val="005170FE"/>
    <w:rsid w:val="005203D9"/>
    <w:rsid w:val="00522136"/>
    <w:rsid w:val="00522398"/>
    <w:rsid w:val="00522B9F"/>
    <w:rsid w:val="005235D8"/>
    <w:rsid w:val="00523620"/>
    <w:rsid w:val="005245D1"/>
    <w:rsid w:val="00524A22"/>
    <w:rsid w:val="005266EC"/>
    <w:rsid w:val="00530221"/>
    <w:rsid w:val="00530971"/>
    <w:rsid w:val="00531537"/>
    <w:rsid w:val="0053230D"/>
    <w:rsid w:val="00532B72"/>
    <w:rsid w:val="0053472C"/>
    <w:rsid w:val="00534BFD"/>
    <w:rsid w:val="00535752"/>
    <w:rsid w:val="00535F43"/>
    <w:rsid w:val="005371BD"/>
    <w:rsid w:val="0054077F"/>
    <w:rsid w:val="0054110F"/>
    <w:rsid w:val="005413D3"/>
    <w:rsid w:val="0054143F"/>
    <w:rsid w:val="0054306C"/>
    <w:rsid w:val="00543539"/>
    <w:rsid w:val="00545E43"/>
    <w:rsid w:val="00545ED0"/>
    <w:rsid w:val="00546020"/>
    <w:rsid w:val="00546201"/>
    <w:rsid w:val="0055089B"/>
    <w:rsid w:val="00551976"/>
    <w:rsid w:val="0055408D"/>
    <w:rsid w:val="00554EE3"/>
    <w:rsid w:val="00555DED"/>
    <w:rsid w:val="00557C23"/>
    <w:rsid w:val="00557FF4"/>
    <w:rsid w:val="0056059B"/>
    <w:rsid w:val="00560FC5"/>
    <w:rsid w:val="00561EE9"/>
    <w:rsid w:val="00562B38"/>
    <w:rsid w:val="005630E5"/>
    <w:rsid w:val="00563138"/>
    <w:rsid w:val="00567E7A"/>
    <w:rsid w:val="0057045A"/>
    <w:rsid w:val="00571984"/>
    <w:rsid w:val="00573245"/>
    <w:rsid w:val="00573EFC"/>
    <w:rsid w:val="00574C4C"/>
    <w:rsid w:val="005756A6"/>
    <w:rsid w:val="0057658F"/>
    <w:rsid w:val="005801AC"/>
    <w:rsid w:val="00580AE2"/>
    <w:rsid w:val="00580CEA"/>
    <w:rsid w:val="00581C16"/>
    <w:rsid w:val="00583894"/>
    <w:rsid w:val="00583941"/>
    <w:rsid w:val="00583DF1"/>
    <w:rsid w:val="0058646C"/>
    <w:rsid w:val="00591E44"/>
    <w:rsid w:val="00592529"/>
    <w:rsid w:val="00592A45"/>
    <w:rsid w:val="00593307"/>
    <w:rsid w:val="00594DAC"/>
    <w:rsid w:val="00595524"/>
    <w:rsid w:val="00597077"/>
    <w:rsid w:val="0059766E"/>
    <w:rsid w:val="005A05E8"/>
    <w:rsid w:val="005A06E5"/>
    <w:rsid w:val="005A12CA"/>
    <w:rsid w:val="005A16F3"/>
    <w:rsid w:val="005A2EB1"/>
    <w:rsid w:val="005A4BA7"/>
    <w:rsid w:val="005A5C8B"/>
    <w:rsid w:val="005A72A7"/>
    <w:rsid w:val="005B0340"/>
    <w:rsid w:val="005B2F74"/>
    <w:rsid w:val="005B30E5"/>
    <w:rsid w:val="005B3B2B"/>
    <w:rsid w:val="005B44CD"/>
    <w:rsid w:val="005B629B"/>
    <w:rsid w:val="005B63B9"/>
    <w:rsid w:val="005B6B16"/>
    <w:rsid w:val="005B77DD"/>
    <w:rsid w:val="005B7C3D"/>
    <w:rsid w:val="005B7E26"/>
    <w:rsid w:val="005C0EF8"/>
    <w:rsid w:val="005C266B"/>
    <w:rsid w:val="005C2EF5"/>
    <w:rsid w:val="005C4284"/>
    <w:rsid w:val="005C4967"/>
    <w:rsid w:val="005C4BAA"/>
    <w:rsid w:val="005C7296"/>
    <w:rsid w:val="005C753C"/>
    <w:rsid w:val="005D011B"/>
    <w:rsid w:val="005D0A17"/>
    <w:rsid w:val="005D2558"/>
    <w:rsid w:val="005D2B97"/>
    <w:rsid w:val="005D2DD7"/>
    <w:rsid w:val="005D2F66"/>
    <w:rsid w:val="005D45B9"/>
    <w:rsid w:val="005D4C6C"/>
    <w:rsid w:val="005D5F2E"/>
    <w:rsid w:val="005D6379"/>
    <w:rsid w:val="005E1E2A"/>
    <w:rsid w:val="005E3695"/>
    <w:rsid w:val="005E36C6"/>
    <w:rsid w:val="005E4785"/>
    <w:rsid w:val="005E6A23"/>
    <w:rsid w:val="005E6DB2"/>
    <w:rsid w:val="005E6FEE"/>
    <w:rsid w:val="005E74AD"/>
    <w:rsid w:val="005E75E5"/>
    <w:rsid w:val="005E7628"/>
    <w:rsid w:val="005E78F3"/>
    <w:rsid w:val="005F08AF"/>
    <w:rsid w:val="005F2CA2"/>
    <w:rsid w:val="005F494B"/>
    <w:rsid w:val="005F544F"/>
    <w:rsid w:val="005F5565"/>
    <w:rsid w:val="005F6A1D"/>
    <w:rsid w:val="005F7721"/>
    <w:rsid w:val="005F78CD"/>
    <w:rsid w:val="00600041"/>
    <w:rsid w:val="00600C89"/>
    <w:rsid w:val="0060195D"/>
    <w:rsid w:val="00601B90"/>
    <w:rsid w:val="00603360"/>
    <w:rsid w:val="00603F38"/>
    <w:rsid w:val="00604E2B"/>
    <w:rsid w:val="00604EFF"/>
    <w:rsid w:val="00605612"/>
    <w:rsid w:val="006065C3"/>
    <w:rsid w:val="0060663A"/>
    <w:rsid w:val="00610EB2"/>
    <w:rsid w:val="0061387E"/>
    <w:rsid w:val="006142B1"/>
    <w:rsid w:val="00615511"/>
    <w:rsid w:val="00617061"/>
    <w:rsid w:val="00622326"/>
    <w:rsid w:val="006228F9"/>
    <w:rsid w:val="00622CBE"/>
    <w:rsid w:val="006233D1"/>
    <w:rsid w:val="00624A5B"/>
    <w:rsid w:val="006304A5"/>
    <w:rsid w:val="00630ADF"/>
    <w:rsid w:val="00631393"/>
    <w:rsid w:val="00631A2A"/>
    <w:rsid w:val="006328D9"/>
    <w:rsid w:val="0063325F"/>
    <w:rsid w:val="00633508"/>
    <w:rsid w:val="00633642"/>
    <w:rsid w:val="00633766"/>
    <w:rsid w:val="00633957"/>
    <w:rsid w:val="00634989"/>
    <w:rsid w:val="0063667E"/>
    <w:rsid w:val="0063738A"/>
    <w:rsid w:val="0064085F"/>
    <w:rsid w:val="006421A2"/>
    <w:rsid w:val="00642860"/>
    <w:rsid w:val="0064317C"/>
    <w:rsid w:val="0064333B"/>
    <w:rsid w:val="00643651"/>
    <w:rsid w:val="00644CC3"/>
    <w:rsid w:val="00645548"/>
    <w:rsid w:val="00645B76"/>
    <w:rsid w:val="0064619E"/>
    <w:rsid w:val="006500BF"/>
    <w:rsid w:val="00650C25"/>
    <w:rsid w:val="00651493"/>
    <w:rsid w:val="00651A54"/>
    <w:rsid w:val="00653AC9"/>
    <w:rsid w:val="0065478D"/>
    <w:rsid w:val="00654F5F"/>
    <w:rsid w:val="00660ADB"/>
    <w:rsid w:val="00660B19"/>
    <w:rsid w:val="00661352"/>
    <w:rsid w:val="00661783"/>
    <w:rsid w:val="0066255F"/>
    <w:rsid w:val="00663750"/>
    <w:rsid w:val="0066430C"/>
    <w:rsid w:val="00665679"/>
    <w:rsid w:val="00667C5F"/>
    <w:rsid w:val="00670733"/>
    <w:rsid w:val="0067085F"/>
    <w:rsid w:val="006727DC"/>
    <w:rsid w:val="00672A49"/>
    <w:rsid w:val="0067351B"/>
    <w:rsid w:val="006743F1"/>
    <w:rsid w:val="00674D3C"/>
    <w:rsid w:val="006756F2"/>
    <w:rsid w:val="00676047"/>
    <w:rsid w:val="00676F1B"/>
    <w:rsid w:val="00682DDD"/>
    <w:rsid w:val="00684D96"/>
    <w:rsid w:val="00687DBF"/>
    <w:rsid w:val="006908C9"/>
    <w:rsid w:val="00690A6F"/>
    <w:rsid w:val="00691FEC"/>
    <w:rsid w:val="00693FD7"/>
    <w:rsid w:val="00695602"/>
    <w:rsid w:val="00695B07"/>
    <w:rsid w:val="00696217"/>
    <w:rsid w:val="006A14C8"/>
    <w:rsid w:val="006A1ABD"/>
    <w:rsid w:val="006A3694"/>
    <w:rsid w:val="006A3CA6"/>
    <w:rsid w:val="006A4082"/>
    <w:rsid w:val="006A420B"/>
    <w:rsid w:val="006A4520"/>
    <w:rsid w:val="006A45B4"/>
    <w:rsid w:val="006A6B01"/>
    <w:rsid w:val="006B1CD5"/>
    <w:rsid w:val="006B3116"/>
    <w:rsid w:val="006B533D"/>
    <w:rsid w:val="006B63E9"/>
    <w:rsid w:val="006B6A3A"/>
    <w:rsid w:val="006C0078"/>
    <w:rsid w:val="006C15D5"/>
    <w:rsid w:val="006C403B"/>
    <w:rsid w:val="006C496A"/>
    <w:rsid w:val="006C4A99"/>
    <w:rsid w:val="006C4EBF"/>
    <w:rsid w:val="006C7C49"/>
    <w:rsid w:val="006D0665"/>
    <w:rsid w:val="006D0C56"/>
    <w:rsid w:val="006D1822"/>
    <w:rsid w:val="006D2136"/>
    <w:rsid w:val="006D276A"/>
    <w:rsid w:val="006D2CA9"/>
    <w:rsid w:val="006D2D76"/>
    <w:rsid w:val="006D3C5A"/>
    <w:rsid w:val="006D4E5F"/>
    <w:rsid w:val="006D51F1"/>
    <w:rsid w:val="006D63F7"/>
    <w:rsid w:val="006D67B6"/>
    <w:rsid w:val="006E014B"/>
    <w:rsid w:val="006E16D8"/>
    <w:rsid w:val="006E1BF7"/>
    <w:rsid w:val="006E3C67"/>
    <w:rsid w:val="006E4738"/>
    <w:rsid w:val="006E6E90"/>
    <w:rsid w:val="006F0CB9"/>
    <w:rsid w:val="006F0E19"/>
    <w:rsid w:val="006F12AB"/>
    <w:rsid w:val="006F13AE"/>
    <w:rsid w:val="006F2626"/>
    <w:rsid w:val="006F2A75"/>
    <w:rsid w:val="006F3055"/>
    <w:rsid w:val="006F5ECC"/>
    <w:rsid w:val="006F7A42"/>
    <w:rsid w:val="006F7C9F"/>
    <w:rsid w:val="00702014"/>
    <w:rsid w:val="00703B96"/>
    <w:rsid w:val="00703C0F"/>
    <w:rsid w:val="00705873"/>
    <w:rsid w:val="007066D7"/>
    <w:rsid w:val="00707E13"/>
    <w:rsid w:val="00710687"/>
    <w:rsid w:val="0071092B"/>
    <w:rsid w:val="0071104F"/>
    <w:rsid w:val="00711D57"/>
    <w:rsid w:val="0071204B"/>
    <w:rsid w:val="00717C79"/>
    <w:rsid w:val="00717CFC"/>
    <w:rsid w:val="007201CA"/>
    <w:rsid w:val="007246B2"/>
    <w:rsid w:val="00724771"/>
    <w:rsid w:val="007259D4"/>
    <w:rsid w:val="007267EB"/>
    <w:rsid w:val="0072789F"/>
    <w:rsid w:val="00727D95"/>
    <w:rsid w:val="00730F51"/>
    <w:rsid w:val="00730FDC"/>
    <w:rsid w:val="0073182C"/>
    <w:rsid w:val="00731BD4"/>
    <w:rsid w:val="00734BB7"/>
    <w:rsid w:val="00735F19"/>
    <w:rsid w:val="00737DCA"/>
    <w:rsid w:val="007407B9"/>
    <w:rsid w:val="00741D64"/>
    <w:rsid w:val="00741F58"/>
    <w:rsid w:val="00742FAF"/>
    <w:rsid w:val="0074343F"/>
    <w:rsid w:val="00745CBA"/>
    <w:rsid w:val="0075028E"/>
    <w:rsid w:val="00750E2B"/>
    <w:rsid w:val="0075151B"/>
    <w:rsid w:val="0075157C"/>
    <w:rsid w:val="007519DB"/>
    <w:rsid w:val="00752896"/>
    <w:rsid w:val="00753137"/>
    <w:rsid w:val="00754140"/>
    <w:rsid w:val="007542A6"/>
    <w:rsid w:val="0075564B"/>
    <w:rsid w:val="00755E53"/>
    <w:rsid w:val="00755E9C"/>
    <w:rsid w:val="00756378"/>
    <w:rsid w:val="00761BE2"/>
    <w:rsid w:val="00762550"/>
    <w:rsid w:val="00763839"/>
    <w:rsid w:val="00763CE7"/>
    <w:rsid w:val="00763E6F"/>
    <w:rsid w:val="00765DBE"/>
    <w:rsid w:val="00765E03"/>
    <w:rsid w:val="007663E9"/>
    <w:rsid w:val="007703D6"/>
    <w:rsid w:val="00773122"/>
    <w:rsid w:val="0077316C"/>
    <w:rsid w:val="00776B27"/>
    <w:rsid w:val="00777048"/>
    <w:rsid w:val="0077727E"/>
    <w:rsid w:val="007800FB"/>
    <w:rsid w:val="00785B37"/>
    <w:rsid w:val="00787D3C"/>
    <w:rsid w:val="00793692"/>
    <w:rsid w:val="00795865"/>
    <w:rsid w:val="0079604F"/>
    <w:rsid w:val="007A0332"/>
    <w:rsid w:val="007A20A6"/>
    <w:rsid w:val="007A3B07"/>
    <w:rsid w:val="007A53FD"/>
    <w:rsid w:val="007A5E30"/>
    <w:rsid w:val="007A7658"/>
    <w:rsid w:val="007B081B"/>
    <w:rsid w:val="007B0A3B"/>
    <w:rsid w:val="007B2DA6"/>
    <w:rsid w:val="007B3012"/>
    <w:rsid w:val="007B32AF"/>
    <w:rsid w:val="007B4B61"/>
    <w:rsid w:val="007B4D96"/>
    <w:rsid w:val="007B5CB2"/>
    <w:rsid w:val="007B610F"/>
    <w:rsid w:val="007B6CA2"/>
    <w:rsid w:val="007B7666"/>
    <w:rsid w:val="007B7878"/>
    <w:rsid w:val="007B7C27"/>
    <w:rsid w:val="007C03EF"/>
    <w:rsid w:val="007C0CE1"/>
    <w:rsid w:val="007C192D"/>
    <w:rsid w:val="007C2D96"/>
    <w:rsid w:val="007C3C40"/>
    <w:rsid w:val="007C3F5B"/>
    <w:rsid w:val="007D0573"/>
    <w:rsid w:val="007D0624"/>
    <w:rsid w:val="007D2D45"/>
    <w:rsid w:val="007D4434"/>
    <w:rsid w:val="007D4AB8"/>
    <w:rsid w:val="007D5D9C"/>
    <w:rsid w:val="007D7A27"/>
    <w:rsid w:val="007D7F38"/>
    <w:rsid w:val="007D7FA6"/>
    <w:rsid w:val="007E160A"/>
    <w:rsid w:val="007E30A2"/>
    <w:rsid w:val="007E38B9"/>
    <w:rsid w:val="007E68EA"/>
    <w:rsid w:val="007F0127"/>
    <w:rsid w:val="007F067D"/>
    <w:rsid w:val="007F08D1"/>
    <w:rsid w:val="007F214F"/>
    <w:rsid w:val="007F23BB"/>
    <w:rsid w:val="007F2B6C"/>
    <w:rsid w:val="007F3588"/>
    <w:rsid w:val="007F39DF"/>
    <w:rsid w:val="007F40E7"/>
    <w:rsid w:val="007F4307"/>
    <w:rsid w:val="007F43EE"/>
    <w:rsid w:val="007F55D3"/>
    <w:rsid w:val="007F728A"/>
    <w:rsid w:val="007F7B2D"/>
    <w:rsid w:val="0080150F"/>
    <w:rsid w:val="0080659E"/>
    <w:rsid w:val="0080696A"/>
    <w:rsid w:val="00807200"/>
    <w:rsid w:val="00807215"/>
    <w:rsid w:val="00810DDA"/>
    <w:rsid w:val="008116AC"/>
    <w:rsid w:val="00812225"/>
    <w:rsid w:val="00814FA2"/>
    <w:rsid w:val="00817ADE"/>
    <w:rsid w:val="00817F4B"/>
    <w:rsid w:val="00820744"/>
    <w:rsid w:val="00821C8B"/>
    <w:rsid w:val="00821DD6"/>
    <w:rsid w:val="00822CC0"/>
    <w:rsid w:val="00822F1B"/>
    <w:rsid w:val="008231CE"/>
    <w:rsid w:val="00823820"/>
    <w:rsid w:val="00823C81"/>
    <w:rsid w:val="00824730"/>
    <w:rsid w:val="00824F28"/>
    <w:rsid w:val="008254E5"/>
    <w:rsid w:val="00826A63"/>
    <w:rsid w:val="008307F4"/>
    <w:rsid w:val="00830BC0"/>
    <w:rsid w:val="008311B3"/>
    <w:rsid w:val="00831F0C"/>
    <w:rsid w:val="0083264E"/>
    <w:rsid w:val="008328B8"/>
    <w:rsid w:val="008336F7"/>
    <w:rsid w:val="00833F4D"/>
    <w:rsid w:val="00834A8E"/>
    <w:rsid w:val="00836602"/>
    <w:rsid w:val="00837338"/>
    <w:rsid w:val="008401BC"/>
    <w:rsid w:val="00840601"/>
    <w:rsid w:val="00841185"/>
    <w:rsid w:val="00841856"/>
    <w:rsid w:val="00842FAC"/>
    <w:rsid w:val="008435D9"/>
    <w:rsid w:val="008439D5"/>
    <w:rsid w:val="008441CF"/>
    <w:rsid w:val="0084509A"/>
    <w:rsid w:val="00845BCC"/>
    <w:rsid w:val="00846AF8"/>
    <w:rsid w:val="00847A54"/>
    <w:rsid w:val="00847A93"/>
    <w:rsid w:val="008504A3"/>
    <w:rsid w:val="00850B61"/>
    <w:rsid w:val="008516CE"/>
    <w:rsid w:val="00851772"/>
    <w:rsid w:val="00852A28"/>
    <w:rsid w:val="00852FBA"/>
    <w:rsid w:val="00854C92"/>
    <w:rsid w:val="0085545A"/>
    <w:rsid w:val="00855FB5"/>
    <w:rsid w:val="00856A88"/>
    <w:rsid w:val="0085713D"/>
    <w:rsid w:val="008577D0"/>
    <w:rsid w:val="00857E59"/>
    <w:rsid w:val="008602D2"/>
    <w:rsid w:val="0086112E"/>
    <w:rsid w:val="008616FC"/>
    <w:rsid w:val="0086170F"/>
    <w:rsid w:val="0086175E"/>
    <w:rsid w:val="0086236A"/>
    <w:rsid w:val="00862388"/>
    <w:rsid w:val="0086338A"/>
    <w:rsid w:val="00863EEE"/>
    <w:rsid w:val="00865BA1"/>
    <w:rsid w:val="008672CE"/>
    <w:rsid w:val="008702FB"/>
    <w:rsid w:val="00872BE2"/>
    <w:rsid w:val="00872CA6"/>
    <w:rsid w:val="00873C0E"/>
    <w:rsid w:val="008742DC"/>
    <w:rsid w:val="00874B79"/>
    <w:rsid w:val="00875EA8"/>
    <w:rsid w:val="00877115"/>
    <w:rsid w:val="008778AC"/>
    <w:rsid w:val="00877A8F"/>
    <w:rsid w:val="00881050"/>
    <w:rsid w:val="0088150B"/>
    <w:rsid w:val="00883C07"/>
    <w:rsid w:val="0088483A"/>
    <w:rsid w:val="00885529"/>
    <w:rsid w:val="00885A27"/>
    <w:rsid w:val="008867FD"/>
    <w:rsid w:val="00886DD0"/>
    <w:rsid w:val="00886DF2"/>
    <w:rsid w:val="00887950"/>
    <w:rsid w:val="008902F5"/>
    <w:rsid w:val="00892298"/>
    <w:rsid w:val="008936DB"/>
    <w:rsid w:val="00893DA5"/>
    <w:rsid w:val="00894692"/>
    <w:rsid w:val="0089595F"/>
    <w:rsid w:val="00896009"/>
    <w:rsid w:val="00896330"/>
    <w:rsid w:val="00896C5E"/>
    <w:rsid w:val="00897826"/>
    <w:rsid w:val="00897EA9"/>
    <w:rsid w:val="008A04FA"/>
    <w:rsid w:val="008A189D"/>
    <w:rsid w:val="008A2E0E"/>
    <w:rsid w:val="008A50EA"/>
    <w:rsid w:val="008B0106"/>
    <w:rsid w:val="008B08F8"/>
    <w:rsid w:val="008B09A1"/>
    <w:rsid w:val="008B4578"/>
    <w:rsid w:val="008B478E"/>
    <w:rsid w:val="008B54F4"/>
    <w:rsid w:val="008B5DF1"/>
    <w:rsid w:val="008B6DFB"/>
    <w:rsid w:val="008B7031"/>
    <w:rsid w:val="008B708F"/>
    <w:rsid w:val="008B765F"/>
    <w:rsid w:val="008B78A8"/>
    <w:rsid w:val="008B7F98"/>
    <w:rsid w:val="008C09E2"/>
    <w:rsid w:val="008C14AE"/>
    <w:rsid w:val="008C1838"/>
    <w:rsid w:val="008C207F"/>
    <w:rsid w:val="008C2103"/>
    <w:rsid w:val="008C214A"/>
    <w:rsid w:val="008C23B1"/>
    <w:rsid w:val="008C348C"/>
    <w:rsid w:val="008C3D4F"/>
    <w:rsid w:val="008C464A"/>
    <w:rsid w:val="008C56A3"/>
    <w:rsid w:val="008C58C5"/>
    <w:rsid w:val="008C6FF0"/>
    <w:rsid w:val="008D1B28"/>
    <w:rsid w:val="008D342A"/>
    <w:rsid w:val="008D3827"/>
    <w:rsid w:val="008D3A5F"/>
    <w:rsid w:val="008D4A21"/>
    <w:rsid w:val="008E05F4"/>
    <w:rsid w:val="008E1274"/>
    <w:rsid w:val="008E2B24"/>
    <w:rsid w:val="008E6666"/>
    <w:rsid w:val="008E7BBF"/>
    <w:rsid w:val="008F1BE6"/>
    <w:rsid w:val="008F201A"/>
    <w:rsid w:val="008F2269"/>
    <w:rsid w:val="008F25AD"/>
    <w:rsid w:val="008F3274"/>
    <w:rsid w:val="008F36B2"/>
    <w:rsid w:val="008F3CD1"/>
    <w:rsid w:val="008F500B"/>
    <w:rsid w:val="008F658A"/>
    <w:rsid w:val="008F6913"/>
    <w:rsid w:val="008F6DD5"/>
    <w:rsid w:val="008F735B"/>
    <w:rsid w:val="00900556"/>
    <w:rsid w:val="00903F03"/>
    <w:rsid w:val="009053D6"/>
    <w:rsid w:val="00906969"/>
    <w:rsid w:val="00907288"/>
    <w:rsid w:val="00911E3D"/>
    <w:rsid w:val="009126B6"/>
    <w:rsid w:val="009137F4"/>
    <w:rsid w:val="0091453B"/>
    <w:rsid w:val="009166E6"/>
    <w:rsid w:val="0092035A"/>
    <w:rsid w:val="00920801"/>
    <w:rsid w:val="00921AEE"/>
    <w:rsid w:val="00921B2D"/>
    <w:rsid w:val="00921E9B"/>
    <w:rsid w:val="00922234"/>
    <w:rsid w:val="009224C1"/>
    <w:rsid w:val="00923A97"/>
    <w:rsid w:val="0092417F"/>
    <w:rsid w:val="00924C02"/>
    <w:rsid w:val="009258ED"/>
    <w:rsid w:val="0092599E"/>
    <w:rsid w:val="009276D5"/>
    <w:rsid w:val="0092788F"/>
    <w:rsid w:val="0093067E"/>
    <w:rsid w:val="009310B7"/>
    <w:rsid w:val="00931153"/>
    <w:rsid w:val="00931C5E"/>
    <w:rsid w:val="00932256"/>
    <w:rsid w:val="009327A7"/>
    <w:rsid w:val="00932808"/>
    <w:rsid w:val="00933F1A"/>
    <w:rsid w:val="00934FE5"/>
    <w:rsid w:val="0093575E"/>
    <w:rsid w:val="00935DCC"/>
    <w:rsid w:val="00936A25"/>
    <w:rsid w:val="009404E0"/>
    <w:rsid w:val="00942735"/>
    <w:rsid w:val="00942A0E"/>
    <w:rsid w:val="00943F35"/>
    <w:rsid w:val="00943F60"/>
    <w:rsid w:val="0094552F"/>
    <w:rsid w:val="00946883"/>
    <w:rsid w:val="009468EC"/>
    <w:rsid w:val="00953650"/>
    <w:rsid w:val="00954E18"/>
    <w:rsid w:val="009550F2"/>
    <w:rsid w:val="00956506"/>
    <w:rsid w:val="0096231F"/>
    <w:rsid w:val="009646FF"/>
    <w:rsid w:val="0096603B"/>
    <w:rsid w:val="009661B8"/>
    <w:rsid w:val="00966BF8"/>
    <w:rsid w:val="00967CA4"/>
    <w:rsid w:val="009705C9"/>
    <w:rsid w:val="009712EB"/>
    <w:rsid w:val="00972A14"/>
    <w:rsid w:val="00972A16"/>
    <w:rsid w:val="0097304D"/>
    <w:rsid w:val="0097319E"/>
    <w:rsid w:val="009731F3"/>
    <w:rsid w:val="009732E1"/>
    <w:rsid w:val="009738C0"/>
    <w:rsid w:val="00973A53"/>
    <w:rsid w:val="00974496"/>
    <w:rsid w:val="00975EDA"/>
    <w:rsid w:val="0098043E"/>
    <w:rsid w:val="0098146E"/>
    <w:rsid w:val="009820CE"/>
    <w:rsid w:val="009854C6"/>
    <w:rsid w:val="00987AEB"/>
    <w:rsid w:val="00990EBD"/>
    <w:rsid w:val="009913E9"/>
    <w:rsid w:val="009914BA"/>
    <w:rsid w:val="00991803"/>
    <w:rsid w:val="00991E7D"/>
    <w:rsid w:val="00992507"/>
    <w:rsid w:val="00992583"/>
    <w:rsid w:val="00993164"/>
    <w:rsid w:val="00994780"/>
    <w:rsid w:val="009949FF"/>
    <w:rsid w:val="0099640A"/>
    <w:rsid w:val="009969C1"/>
    <w:rsid w:val="009A014F"/>
    <w:rsid w:val="009A031E"/>
    <w:rsid w:val="009A2FD6"/>
    <w:rsid w:val="009A3F1F"/>
    <w:rsid w:val="009A4A30"/>
    <w:rsid w:val="009A5485"/>
    <w:rsid w:val="009A6939"/>
    <w:rsid w:val="009A6CC9"/>
    <w:rsid w:val="009A7838"/>
    <w:rsid w:val="009A79E5"/>
    <w:rsid w:val="009A7C1F"/>
    <w:rsid w:val="009B0DDB"/>
    <w:rsid w:val="009B10AD"/>
    <w:rsid w:val="009B4350"/>
    <w:rsid w:val="009B4543"/>
    <w:rsid w:val="009B4760"/>
    <w:rsid w:val="009B4F0B"/>
    <w:rsid w:val="009B5FE3"/>
    <w:rsid w:val="009B6353"/>
    <w:rsid w:val="009B6854"/>
    <w:rsid w:val="009C0C28"/>
    <w:rsid w:val="009C108A"/>
    <w:rsid w:val="009C323B"/>
    <w:rsid w:val="009C3E60"/>
    <w:rsid w:val="009C43A2"/>
    <w:rsid w:val="009C52E8"/>
    <w:rsid w:val="009C58F0"/>
    <w:rsid w:val="009C623A"/>
    <w:rsid w:val="009D0F75"/>
    <w:rsid w:val="009D16F4"/>
    <w:rsid w:val="009D4F04"/>
    <w:rsid w:val="009D5173"/>
    <w:rsid w:val="009D75C0"/>
    <w:rsid w:val="009D7C97"/>
    <w:rsid w:val="009D7FE0"/>
    <w:rsid w:val="009E026E"/>
    <w:rsid w:val="009E05A7"/>
    <w:rsid w:val="009E19D3"/>
    <w:rsid w:val="009E3320"/>
    <w:rsid w:val="009E337B"/>
    <w:rsid w:val="009E4A52"/>
    <w:rsid w:val="009E5861"/>
    <w:rsid w:val="009E5A63"/>
    <w:rsid w:val="009E5ABE"/>
    <w:rsid w:val="009E62D9"/>
    <w:rsid w:val="009E7855"/>
    <w:rsid w:val="009E797C"/>
    <w:rsid w:val="009E7FDC"/>
    <w:rsid w:val="009F2FF5"/>
    <w:rsid w:val="009F4500"/>
    <w:rsid w:val="009F4610"/>
    <w:rsid w:val="009F481E"/>
    <w:rsid w:val="009F4CC7"/>
    <w:rsid w:val="009F5B2F"/>
    <w:rsid w:val="009F5E42"/>
    <w:rsid w:val="009F7317"/>
    <w:rsid w:val="009F7A11"/>
    <w:rsid w:val="009F7CE4"/>
    <w:rsid w:val="00A04301"/>
    <w:rsid w:val="00A04ACC"/>
    <w:rsid w:val="00A05341"/>
    <w:rsid w:val="00A05D88"/>
    <w:rsid w:val="00A10D84"/>
    <w:rsid w:val="00A10D90"/>
    <w:rsid w:val="00A11348"/>
    <w:rsid w:val="00A119D9"/>
    <w:rsid w:val="00A12490"/>
    <w:rsid w:val="00A13927"/>
    <w:rsid w:val="00A1392A"/>
    <w:rsid w:val="00A139EB"/>
    <w:rsid w:val="00A13C75"/>
    <w:rsid w:val="00A14641"/>
    <w:rsid w:val="00A15710"/>
    <w:rsid w:val="00A16842"/>
    <w:rsid w:val="00A224EE"/>
    <w:rsid w:val="00A23366"/>
    <w:rsid w:val="00A259C3"/>
    <w:rsid w:val="00A25BF2"/>
    <w:rsid w:val="00A268B4"/>
    <w:rsid w:val="00A2729D"/>
    <w:rsid w:val="00A30524"/>
    <w:rsid w:val="00A3185B"/>
    <w:rsid w:val="00A33711"/>
    <w:rsid w:val="00A35194"/>
    <w:rsid w:val="00A36459"/>
    <w:rsid w:val="00A37B24"/>
    <w:rsid w:val="00A37FAF"/>
    <w:rsid w:val="00A41615"/>
    <w:rsid w:val="00A43D95"/>
    <w:rsid w:val="00A46CE9"/>
    <w:rsid w:val="00A471C2"/>
    <w:rsid w:val="00A47238"/>
    <w:rsid w:val="00A4759D"/>
    <w:rsid w:val="00A47BD2"/>
    <w:rsid w:val="00A50675"/>
    <w:rsid w:val="00A51E0C"/>
    <w:rsid w:val="00A523D3"/>
    <w:rsid w:val="00A524FE"/>
    <w:rsid w:val="00A52555"/>
    <w:rsid w:val="00A527C5"/>
    <w:rsid w:val="00A52CE1"/>
    <w:rsid w:val="00A54F66"/>
    <w:rsid w:val="00A60880"/>
    <w:rsid w:val="00A655BF"/>
    <w:rsid w:val="00A65A3F"/>
    <w:rsid w:val="00A66562"/>
    <w:rsid w:val="00A66886"/>
    <w:rsid w:val="00A66DED"/>
    <w:rsid w:val="00A67663"/>
    <w:rsid w:val="00A70D4D"/>
    <w:rsid w:val="00A71DE3"/>
    <w:rsid w:val="00A7479B"/>
    <w:rsid w:val="00A75307"/>
    <w:rsid w:val="00A757C6"/>
    <w:rsid w:val="00A76E14"/>
    <w:rsid w:val="00A77A8E"/>
    <w:rsid w:val="00A80FD7"/>
    <w:rsid w:val="00A82C0A"/>
    <w:rsid w:val="00A82EE6"/>
    <w:rsid w:val="00A84BDC"/>
    <w:rsid w:val="00A85243"/>
    <w:rsid w:val="00A8640E"/>
    <w:rsid w:val="00A87059"/>
    <w:rsid w:val="00A87A22"/>
    <w:rsid w:val="00A90212"/>
    <w:rsid w:val="00A9074A"/>
    <w:rsid w:val="00A92855"/>
    <w:rsid w:val="00A93380"/>
    <w:rsid w:val="00A94827"/>
    <w:rsid w:val="00A9494C"/>
    <w:rsid w:val="00A950E3"/>
    <w:rsid w:val="00A952D2"/>
    <w:rsid w:val="00A9653C"/>
    <w:rsid w:val="00AA01F8"/>
    <w:rsid w:val="00AA020F"/>
    <w:rsid w:val="00AA08AF"/>
    <w:rsid w:val="00AA1FC6"/>
    <w:rsid w:val="00AA3AE7"/>
    <w:rsid w:val="00AA480D"/>
    <w:rsid w:val="00AA5226"/>
    <w:rsid w:val="00AA5D80"/>
    <w:rsid w:val="00AA6123"/>
    <w:rsid w:val="00AA6853"/>
    <w:rsid w:val="00AA7702"/>
    <w:rsid w:val="00AB0515"/>
    <w:rsid w:val="00AB05C9"/>
    <w:rsid w:val="00AB2014"/>
    <w:rsid w:val="00AB25B0"/>
    <w:rsid w:val="00AB3257"/>
    <w:rsid w:val="00AB3685"/>
    <w:rsid w:val="00AB3CFA"/>
    <w:rsid w:val="00AB5453"/>
    <w:rsid w:val="00AB6B38"/>
    <w:rsid w:val="00AB6FE0"/>
    <w:rsid w:val="00AC007A"/>
    <w:rsid w:val="00AC06F9"/>
    <w:rsid w:val="00AC1E0D"/>
    <w:rsid w:val="00AC223B"/>
    <w:rsid w:val="00AC38CB"/>
    <w:rsid w:val="00AC398E"/>
    <w:rsid w:val="00AC62FF"/>
    <w:rsid w:val="00AC6977"/>
    <w:rsid w:val="00AC786B"/>
    <w:rsid w:val="00AC7B7C"/>
    <w:rsid w:val="00AC7C72"/>
    <w:rsid w:val="00AD07C0"/>
    <w:rsid w:val="00AD2E21"/>
    <w:rsid w:val="00AD313B"/>
    <w:rsid w:val="00AD4DCA"/>
    <w:rsid w:val="00AD5380"/>
    <w:rsid w:val="00AD5CBE"/>
    <w:rsid w:val="00AD5D37"/>
    <w:rsid w:val="00AD6F95"/>
    <w:rsid w:val="00AD7045"/>
    <w:rsid w:val="00AE087C"/>
    <w:rsid w:val="00AE0F76"/>
    <w:rsid w:val="00AE2784"/>
    <w:rsid w:val="00AE33D4"/>
    <w:rsid w:val="00AE3BE2"/>
    <w:rsid w:val="00AE3E78"/>
    <w:rsid w:val="00AE49C3"/>
    <w:rsid w:val="00AE5D80"/>
    <w:rsid w:val="00AF0260"/>
    <w:rsid w:val="00AF0508"/>
    <w:rsid w:val="00AF21A0"/>
    <w:rsid w:val="00AF227B"/>
    <w:rsid w:val="00AF298F"/>
    <w:rsid w:val="00AF36FB"/>
    <w:rsid w:val="00AF69E0"/>
    <w:rsid w:val="00AF6CCB"/>
    <w:rsid w:val="00AF72A4"/>
    <w:rsid w:val="00AF7C10"/>
    <w:rsid w:val="00B00202"/>
    <w:rsid w:val="00B00613"/>
    <w:rsid w:val="00B00A67"/>
    <w:rsid w:val="00B0169D"/>
    <w:rsid w:val="00B03A15"/>
    <w:rsid w:val="00B0414B"/>
    <w:rsid w:val="00B04361"/>
    <w:rsid w:val="00B044E1"/>
    <w:rsid w:val="00B04BD6"/>
    <w:rsid w:val="00B0549B"/>
    <w:rsid w:val="00B0566A"/>
    <w:rsid w:val="00B07CD5"/>
    <w:rsid w:val="00B11B5E"/>
    <w:rsid w:val="00B13C13"/>
    <w:rsid w:val="00B14036"/>
    <w:rsid w:val="00B15A74"/>
    <w:rsid w:val="00B168D4"/>
    <w:rsid w:val="00B17108"/>
    <w:rsid w:val="00B21AB4"/>
    <w:rsid w:val="00B22A1E"/>
    <w:rsid w:val="00B22D7E"/>
    <w:rsid w:val="00B23319"/>
    <w:rsid w:val="00B245E4"/>
    <w:rsid w:val="00B249E4"/>
    <w:rsid w:val="00B24F7D"/>
    <w:rsid w:val="00B25B15"/>
    <w:rsid w:val="00B2622B"/>
    <w:rsid w:val="00B26234"/>
    <w:rsid w:val="00B26E7E"/>
    <w:rsid w:val="00B30A03"/>
    <w:rsid w:val="00B3310E"/>
    <w:rsid w:val="00B351F1"/>
    <w:rsid w:val="00B354DE"/>
    <w:rsid w:val="00B35A05"/>
    <w:rsid w:val="00B364CA"/>
    <w:rsid w:val="00B3719E"/>
    <w:rsid w:val="00B40654"/>
    <w:rsid w:val="00B4093A"/>
    <w:rsid w:val="00B41C72"/>
    <w:rsid w:val="00B425D8"/>
    <w:rsid w:val="00B44611"/>
    <w:rsid w:val="00B45F42"/>
    <w:rsid w:val="00B46234"/>
    <w:rsid w:val="00B46456"/>
    <w:rsid w:val="00B52075"/>
    <w:rsid w:val="00B54EB6"/>
    <w:rsid w:val="00B55C53"/>
    <w:rsid w:val="00B55C96"/>
    <w:rsid w:val="00B55F51"/>
    <w:rsid w:val="00B56493"/>
    <w:rsid w:val="00B56E41"/>
    <w:rsid w:val="00B56FA8"/>
    <w:rsid w:val="00B6209A"/>
    <w:rsid w:val="00B63440"/>
    <w:rsid w:val="00B635C2"/>
    <w:rsid w:val="00B645F1"/>
    <w:rsid w:val="00B657FB"/>
    <w:rsid w:val="00B674BD"/>
    <w:rsid w:val="00B70F19"/>
    <w:rsid w:val="00B736BA"/>
    <w:rsid w:val="00B748B1"/>
    <w:rsid w:val="00B753EC"/>
    <w:rsid w:val="00B75C62"/>
    <w:rsid w:val="00B761F3"/>
    <w:rsid w:val="00B803F5"/>
    <w:rsid w:val="00B8114F"/>
    <w:rsid w:val="00B830C7"/>
    <w:rsid w:val="00B836C2"/>
    <w:rsid w:val="00B83D2A"/>
    <w:rsid w:val="00B85C5F"/>
    <w:rsid w:val="00B860A9"/>
    <w:rsid w:val="00B871E0"/>
    <w:rsid w:val="00B90838"/>
    <w:rsid w:val="00B920DF"/>
    <w:rsid w:val="00B93FFC"/>
    <w:rsid w:val="00B94639"/>
    <w:rsid w:val="00B970C5"/>
    <w:rsid w:val="00B97383"/>
    <w:rsid w:val="00B975C1"/>
    <w:rsid w:val="00B9761E"/>
    <w:rsid w:val="00BA045B"/>
    <w:rsid w:val="00BA2549"/>
    <w:rsid w:val="00BA4A7A"/>
    <w:rsid w:val="00BA50B4"/>
    <w:rsid w:val="00BA659C"/>
    <w:rsid w:val="00BB2BDA"/>
    <w:rsid w:val="00BB31EB"/>
    <w:rsid w:val="00BB40A7"/>
    <w:rsid w:val="00BB4B9A"/>
    <w:rsid w:val="00BB5628"/>
    <w:rsid w:val="00BB6C0C"/>
    <w:rsid w:val="00BB7D89"/>
    <w:rsid w:val="00BC034F"/>
    <w:rsid w:val="00BC0E4D"/>
    <w:rsid w:val="00BC17DD"/>
    <w:rsid w:val="00BC22FD"/>
    <w:rsid w:val="00BC2684"/>
    <w:rsid w:val="00BC3071"/>
    <w:rsid w:val="00BC3DB8"/>
    <w:rsid w:val="00BC431B"/>
    <w:rsid w:val="00BC4B0C"/>
    <w:rsid w:val="00BC4E6E"/>
    <w:rsid w:val="00BC63AD"/>
    <w:rsid w:val="00BD0052"/>
    <w:rsid w:val="00BD113D"/>
    <w:rsid w:val="00BD1603"/>
    <w:rsid w:val="00BD1F55"/>
    <w:rsid w:val="00BD2FF2"/>
    <w:rsid w:val="00BD39E5"/>
    <w:rsid w:val="00BD441A"/>
    <w:rsid w:val="00BD616C"/>
    <w:rsid w:val="00BD7498"/>
    <w:rsid w:val="00BD79AF"/>
    <w:rsid w:val="00BE0C0F"/>
    <w:rsid w:val="00BE2086"/>
    <w:rsid w:val="00BE29EF"/>
    <w:rsid w:val="00BE3520"/>
    <w:rsid w:val="00BE437B"/>
    <w:rsid w:val="00BE4A0F"/>
    <w:rsid w:val="00BE4D4C"/>
    <w:rsid w:val="00BE6165"/>
    <w:rsid w:val="00BE756D"/>
    <w:rsid w:val="00BE7A76"/>
    <w:rsid w:val="00BE7F33"/>
    <w:rsid w:val="00BF0A85"/>
    <w:rsid w:val="00BF310F"/>
    <w:rsid w:val="00C001D9"/>
    <w:rsid w:val="00C0073A"/>
    <w:rsid w:val="00C02196"/>
    <w:rsid w:val="00C033A4"/>
    <w:rsid w:val="00C036C4"/>
    <w:rsid w:val="00C05A39"/>
    <w:rsid w:val="00C05DDA"/>
    <w:rsid w:val="00C061B0"/>
    <w:rsid w:val="00C064A5"/>
    <w:rsid w:val="00C11209"/>
    <w:rsid w:val="00C112E9"/>
    <w:rsid w:val="00C113BD"/>
    <w:rsid w:val="00C1159D"/>
    <w:rsid w:val="00C12A65"/>
    <w:rsid w:val="00C14476"/>
    <w:rsid w:val="00C14F24"/>
    <w:rsid w:val="00C16705"/>
    <w:rsid w:val="00C1686A"/>
    <w:rsid w:val="00C217C9"/>
    <w:rsid w:val="00C24730"/>
    <w:rsid w:val="00C24CA0"/>
    <w:rsid w:val="00C25E9E"/>
    <w:rsid w:val="00C275F9"/>
    <w:rsid w:val="00C3391C"/>
    <w:rsid w:val="00C33E20"/>
    <w:rsid w:val="00C349E5"/>
    <w:rsid w:val="00C34EFC"/>
    <w:rsid w:val="00C3662D"/>
    <w:rsid w:val="00C36AA1"/>
    <w:rsid w:val="00C379F5"/>
    <w:rsid w:val="00C4140C"/>
    <w:rsid w:val="00C418AC"/>
    <w:rsid w:val="00C41AC3"/>
    <w:rsid w:val="00C433ED"/>
    <w:rsid w:val="00C4430F"/>
    <w:rsid w:val="00C44AB9"/>
    <w:rsid w:val="00C44F26"/>
    <w:rsid w:val="00C45032"/>
    <w:rsid w:val="00C50986"/>
    <w:rsid w:val="00C50B3E"/>
    <w:rsid w:val="00C523DD"/>
    <w:rsid w:val="00C54E44"/>
    <w:rsid w:val="00C56023"/>
    <w:rsid w:val="00C56655"/>
    <w:rsid w:val="00C56B04"/>
    <w:rsid w:val="00C60185"/>
    <w:rsid w:val="00C60BB9"/>
    <w:rsid w:val="00C60E86"/>
    <w:rsid w:val="00C6131B"/>
    <w:rsid w:val="00C61AA9"/>
    <w:rsid w:val="00C621AD"/>
    <w:rsid w:val="00C636BD"/>
    <w:rsid w:val="00C6463A"/>
    <w:rsid w:val="00C65E69"/>
    <w:rsid w:val="00C65F89"/>
    <w:rsid w:val="00C678AE"/>
    <w:rsid w:val="00C67AB5"/>
    <w:rsid w:val="00C717B1"/>
    <w:rsid w:val="00C74038"/>
    <w:rsid w:val="00C74462"/>
    <w:rsid w:val="00C746C7"/>
    <w:rsid w:val="00C76212"/>
    <w:rsid w:val="00C76594"/>
    <w:rsid w:val="00C80741"/>
    <w:rsid w:val="00C80B45"/>
    <w:rsid w:val="00C812BE"/>
    <w:rsid w:val="00C819BC"/>
    <w:rsid w:val="00C81CF4"/>
    <w:rsid w:val="00C82A64"/>
    <w:rsid w:val="00C8324D"/>
    <w:rsid w:val="00C86A99"/>
    <w:rsid w:val="00C8726A"/>
    <w:rsid w:val="00C87BB6"/>
    <w:rsid w:val="00C90319"/>
    <w:rsid w:val="00C91193"/>
    <w:rsid w:val="00C91C12"/>
    <w:rsid w:val="00C923B7"/>
    <w:rsid w:val="00C9474D"/>
    <w:rsid w:val="00C96A9A"/>
    <w:rsid w:val="00C971BA"/>
    <w:rsid w:val="00CA1BF2"/>
    <w:rsid w:val="00CA29B9"/>
    <w:rsid w:val="00CA4F5B"/>
    <w:rsid w:val="00CA5389"/>
    <w:rsid w:val="00CA588E"/>
    <w:rsid w:val="00CA5E7C"/>
    <w:rsid w:val="00CA5FC3"/>
    <w:rsid w:val="00CA6994"/>
    <w:rsid w:val="00CB0556"/>
    <w:rsid w:val="00CB1230"/>
    <w:rsid w:val="00CB2B0E"/>
    <w:rsid w:val="00CB2C5B"/>
    <w:rsid w:val="00CB32B2"/>
    <w:rsid w:val="00CB4724"/>
    <w:rsid w:val="00CB4C44"/>
    <w:rsid w:val="00CB50D2"/>
    <w:rsid w:val="00CB5B14"/>
    <w:rsid w:val="00CB5C4E"/>
    <w:rsid w:val="00CB7EAE"/>
    <w:rsid w:val="00CC1B8C"/>
    <w:rsid w:val="00CC2372"/>
    <w:rsid w:val="00CC2827"/>
    <w:rsid w:val="00CC37CC"/>
    <w:rsid w:val="00CC3804"/>
    <w:rsid w:val="00CC42D3"/>
    <w:rsid w:val="00CC43BB"/>
    <w:rsid w:val="00CC7048"/>
    <w:rsid w:val="00CD0656"/>
    <w:rsid w:val="00CD1442"/>
    <w:rsid w:val="00CD1BAE"/>
    <w:rsid w:val="00CD4054"/>
    <w:rsid w:val="00CD4475"/>
    <w:rsid w:val="00CD5162"/>
    <w:rsid w:val="00CD5351"/>
    <w:rsid w:val="00CD5CDB"/>
    <w:rsid w:val="00CE1571"/>
    <w:rsid w:val="00CE1626"/>
    <w:rsid w:val="00CE353C"/>
    <w:rsid w:val="00CE5933"/>
    <w:rsid w:val="00CE65BB"/>
    <w:rsid w:val="00CF1046"/>
    <w:rsid w:val="00CF15B7"/>
    <w:rsid w:val="00CF221A"/>
    <w:rsid w:val="00CF3263"/>
    <w:rsid w:val="00CF3357"/>
    <w:rsid w:val="00CF36D1"/>
    <w:rsid w:val="00CF4FE1"/>
    <w:rsid w:val="00CF6271"/>
    <w:rsid w:val="00CF6443"/>
    <w:rsid w:val="00CF65E9"/>
    <w:rsid w:val="00CF6B7D"/>
    <w:rsid w:val="00CF6CF6"/>
    <w:rsid w:val="00CF771B"/>
    <w:rsid w:val="00D00CB4"/>
    <w:rsid w:val="00D039E9"/>
    <w:rsid w:val="00D0748C"/>
    <w:rsid w:val="00D076DD"/>
    <w:rsid w:val="00D07DA3"/>
    <w:rsid w:val="00D12082"/>
    <w:rsid w:val="00D1373C"/>
    <w:rsid w:val="00D13A6B"/>
    <w:rsid w:val="00D13FB5"/>
    <w:rsid w:val="00D14418"/>
    <w:rsid w:val="00D16D92"/>
    <w:rsid w:val="00D16FCB"/>
    <w:rsid w:val="00D224CF"/>
    <w:rsid w:val="00D22CA5"/>
    <w:rsid w:val="00D2378D"/>
    <w:rsid w:val="00D24368"/>
    <w:rsid w:val="00D24822"/>
    <w:rsid w:val="00D252AC"/>
    <w:rsid w:val="00D27F5B"/>
    <w:rsid w:val="00D32B8E"/>
    <w:rsid w:val="00D35195"/>
    <w:rsid w:val="00D37FF2"/>
    <w:rsid w:val="00D4238E"/>
    <w:rsid w:val="00D42C93"/>
    <w:rsid w:val="00D434F8"/>
    <w:rsid w:val="00D43BAD"/>
    <w:rsid w:val="00D448C2"/>
    <w:rsid w:val="00D44C25"/>
    <w:rsid w:val="00D504CA"/>
    <w:rsid w:val="00D50C0A"/>
    <w:rsid w:val="00D50F7F"/>
    <w:rsid w:val="00D51900"/>
    <w:rsid w:val="00D52DDE"/>
    <w:rsid w:val="00D533F9"/>
    <w:rsid w:val="00D557A8"/>
    <w:rsid w:val="00D55845"/>
    <w:rsid w:val="00D57015"/>
    <w:rsid w:val="00D57193"/>
    <w:rsid w:val="00D57607"/>
    <w:rsid w:val="00D5760D"/>
    <w:rsid w:val="00D57BDA"/>
    <w:rsid w:val="00D618B7"/>
    <w:rsid w:val="00D61DED"/>
    <w:rsid w:val="00D620E0"/>
    <w:rsid w:val="00D62183"/>
    <w:rsid w:val="00D635F2"/>
    <w:rsid w:val="00D63B86"/>
    <w:rsid w:val="00D653B3"/>
    <w:rsid w:val="00D65FCB"/>
    <w:rsid w:val="00D66E15"/>
    <w:rsid w:val="00D67A1C"/>
    <w:rsid w:val="00D67BCF"/>
    <w:rsid w:val="00D7192B"/>
    <w:rsid w:val="00D73F82"/>
    <w:rsid w:val="00D73FC9"/>
    <w:rsid w:val="00D74A7B"/>
    <w:rsid w:val="00D75122"/>
    <w:rsid w:val="00D76B76"/>
    <w:rsid w:val="00D7740A"/>
    <w:rsid w:val="00D77932"/>
    <w:rsid w:val="00D77FBC"/>
    <w:rsid w:val="00D80867"/>
    <w:rsid w:val="00D8093B"/>
    <w:rsid w:val="00D80F4F"/>
    <w:rsid w:val="00D813B6"/>
    <w:rsid w:val="00D81E92"/>
    <w:rsid w:val="00D82887"/>
    <w:rsid w:val="00D8529C"/>
    <w:rsid w:val="00D86258"/>
    <w:rsid w:val="00D862A1"/>
    <w:rsid w:val="00D8641A"/>
    <w:rsid w:val="00D873CB"/>
    <w:rsid w:val="00D9013C"/>
    <w:rsid w:val="00D90369"/>
    <w:rsid w:val="00D91504"/>
    <w:rsid w:val="00D91A84"/>
    <w:rsid w:val="00D92849"/>
    <w:rsid w:val="00D93040"/>
    <w:rsid w:val="00D97B2A"/>
    <w:rsid w:val="00DA09A9"/>
    <w:rsid w:val="00DA4565"/>
    <w:rsid w:val="00DA5406"/>
    <w:rsid w:val="00DA540B"/>
    <w:rsid w:val="00DA5EDF"/>
    <w:rsid w:val="00DA6381"/>
    <w:rsid w:val="00DA76E9"/>
    <w:rsid w:val="00DB08EF"/>
    <w:rsid w:val="00DB0EDA"/>
    <w:rsid w:val="00DB1EB8"/>
    <w:rsid w:val="00DB27A7"/>
    <w:rsid w:val="00DB2B71"/>
    <w:rsid w:val="00DB31DF"/>
    <w:rsid w:val="00DB493F"/>
    <w:rsid w:val="00DB59F9"/>
    <w:rsid w:val="00DB613E"/>
    <w:rsid w:val="00DB681D"/>
    <w:rsid w:val="00DB7D1C"/>
    <w:rsid w:val="00DC0DD0"/>
    <w:rsid w:val="00DC1790"/>
    <w:rsid w:val="00DC1CA6"/>
    <w:rsid w:val="00DC287F"/>
    <w:rsid w:val="00DC3709"/>
    <w:rsid w:val="00DC4FA4"/>
    <w:rsid w:val="00DC772C"/>
    <w:rsid w:val="00DD1D31"/>
    <w:rsid w:val="00DD3134"/>
    <w:rsid w:val="00DD3CCE"/>
    <w:rsid w:val="00DD3FB4"/>
    <w:rsid w:val="00DD4AD7"/>
    <w:rsid w:val="00DD6261"/>
    <w:rsid w:val="00DD72F0"/>
    <w:rsid w:val="00DD7B92"/>
    <w:rsid w:val="00DE081B"/>
    <w:rsid w:val="00DE0EED"/>
    <w:rsid w:val="00DE19DF"/>
    <w:rsid w:val="00DE23CE"/>
    <w:rsid w:val="00DE3C34"/>
    <w:rsid w:val="00DE44C3"/>
    <w:rsid w:val="00DE4C5C"/>
    <w:rsid w:val="00DF0A21"/>
    <w:rsid w:val="00DF1A56"/>
    <w:rsid w:val="00DF1DA9"/>
    <w:rsid w:val="00DF2726"/>
    <w:rsid w:val="00DF74F2"/>
    <w:rsid w:val="00E01D28"/>
    <w:rsid w:val="00E02C16"/>
    <w:rsid w:val="00E069F9"/>
    <w:rsid w:val="00E0797D"/>
    <w:rsid w:val="00E10554"/>
    <w:rsid w:val="00E1088F"/>
    <w:rsid w:val="00E11289"/>
    <w:rsid w:val="00E13F1C"/>
    <w:rsid w:val="00E1413A"/>
    <w:rsid w:val="00E14600"/>
    <w:rsid w:val="00E149E2"/>
    <w:rsid w:val="00E156E7"/>
    <w:rsid w:val="00E17062"/>
    <w:rsid w:val="00E17D7F"/>
    <w:rsid w:val="00E218DA"/>
    <w:rsid w:val="00E23CE0"/>
    <w:rsid w:val="00E241DA"/>
    <w:rsid w:val="00E250C7"/>
    <w:rsid w:val="00E26C91"/>
    <w:rsid w:val="00E30D85"/>
    <w:rsid w:val="00E32B5B"/>
    <w:rsid w:val="00E334FC"/>
    <w:rsid w:val="00E33877"/>
    <w:rsid w:val="00E34F11"/>
    <w:rsid w:val="00E37316"/>
    <w:rsid w:val="00E42995"/>
    <w:rsid w:val="00E43036"/>
    <w:rsid w:val="00E43553"/>
    <w:rsid w:val="00E43A2E"/>
    <w:rsid w:val="00E447F5"/>
    <w:rsid w:val="00E44832"/>
    <w:rsid w:val="00E46ACB"/>
    <w:rsid w:val="00E474ED"/>
    <w:rsid w:val="00E505CC"/>
    <w:rsid w:val="00E50A85"/>
    <w:rsid w:val="00E537CD"/>
    <w:rsid w:val="00E554D9"/>
    <w:rsid w:val="00E56221"/>
    <w:rsid w:val="00E56555"/>
    <w:rsid w:val="00E570D2"/>
    <w:rsid w:val="00E57AC2"/>
    <w:rsid w:val="00E6204D"/>
    <w:rsid w:val="00E62FA0"/>
    <w:rsid w:val="00E63055"/>
    <w:rsid w:val="00E63306"/>
    <w:rsid w:val="00E635FB"/>
    <w:rsid w:val="00E650DD"/>
    <w:rsid w:val="00E65462"/>
    <w:rsid w:val="00E66F39"/>
    <w:rsid w:val="00E67EFF"/>
    <w:rsid w:val="00E7089F"/>
    <w:rsid w:val="00E70B44"/>
    <w:rsid w:val="00E70F0F"/>
    <w:rsid w:val="00E71001"/>
    <w:rsid w:val="00E71850"/>
    <w:rsid w:val="00E72A8F"/>
    <w:rsid w:val="00E732B9"/>
    <w:rsid w:val="00E74E8D"/>
    <w:rsid w:val="00E74E9C"/>
    <w:rsid w:val="00E767B6"/>
    <w:rsid w:val="00E77176"/>
    <w:rsid w:val="00E82C6B"/>
    <w:rsid w:val="00E83761"/>
    <w:rsid w:val="00E846A2"/>
    <w:rsid w:val="00E8633A"/>
    <w:rsid w:val="00E90E05"/>
    <w:rsid w:val="00E929ED"/>
    <w:rsid w:val="00E9311E"/>
    <w:rsid w:val="00E93316"/>
    <w:rsid w:val="00E95002"/>
    <w:rsid w:val="00E9528E"/>
    <w:rsid w:val="00E95FB1"/>
    <w:rsid w:val="00E96A22"/>
    <w:rsid w:val="00E97797"/>
    <w:rsid w:val="00E97B45"/>
    <w:rsid w:val="00E97FC3"/>
    <w:rsid w:val="00EA0841"/>
    <w:rsid w:val="00EA0FEE"/>
    <w:rsid w:val="00EA17AF"/>
    <w:rsid w:val="00EA441B"/>
    <w:rsid w:val="00EA50E0"/>
    <w:rsid w:val="00EA5C1D"/>
    <w:rsid w:val="00EA6293"/>
    <w:rsid w:val="00EA7367"/>
    <w:rsid w:val="00EB14D3"/>
    <w:rsid w:val="00EB1CDC"/>
    <w:rsid w:val="00EB2CC7"/>
    <w:rsid w:val="00EB6998"/>
    <w:rsid w:val="00EB69A8"/>
    <w:rsid w:val="00EB7001"/>
    <w:rsid w:val="00EC2CE2"/>
    <w:rsid w:val="00EC2D38"/>
    <w:rsid w:val="00EC3BC4"/>
    <w:rsid w:val="00EC5E5A"/>
    <w:rsid w:val="00EC72BD"/>
    <w:rsid w:val="00ED0AD2"/>
    <w:rsid w:val="00ED0B84"/>
    <w:rsid w:val="00ED28FB"/>
    <w:rsid w:val="00ED412E"/>
    <w:rsid w:val="00EE0DDB"/>
    <w:rsid w:val="00EE21A6"/>
    <w:rsid w:val="00EE21EF"/>
    <w:rsid w:val="00EE3001"/>
    <w:rsid w:val="00EE38AC"/>
    <w:rsid w:val="00EE4804"/>
    <w:rsid w:val="00EE5B3E"/>
    <w:rsid w:val="00EE5D83"/>
    <w:rsid w:val="00EE7C6A"/>
    <w:rsid w:val="00EF30E6"/>
    <w:rsid w:val="00EF40D4"/>
    <w:rsid w:val="00EF4375"/>
    <w:rsid w:val="00EF5FDE"/>
    <w:rsid w:val="00EF6A5C"/>
    <w:rsid w:val="00F001DF"/>
    <w:rsid w:val="00F0031B"/>
    <w:rsid w:val="00F00834"/>
    <w:rsid w:val="00F013D1"/>
    <w:rsid w:val="00F013DA"/>
    <w:rsid w:val="00F01D32"/>
    <w:rsid w:val="00F0224C"/>
    <w:rsid w:val="00F025CA"/>
    <w:rsid w:val="00F03162"/>
    <w:rsid w:val="00F03770"/>
    <w:rsid w:val="00F04AF5"/>
    <w:rsid w:val="00F04C36"/>
    <w:rsid w:val="00F0515F"/>
    <w:rsid w:val="00F05554"/>
    <w:rsid w:val="00F05591"/>
    <w:rsid w:val="00F059F5"/>
    <w:rsid w:val="00F05F18"/>
    <w:rsid w:val="00F06EC1"/>
    <w:rsid w:val="00F07814"/>
    <w:rsid w:val="00F1287B"/>
    <w:rsid w:val="00F12B97"/>
    <w:rsid w:val="00F149A6"/>
    <w:rsid w:val="00F15BC8"/>
    <w:rsid w:val="00F165ED"/>
    <w:rsid w:val="00F20925"/>
    <w:rsid w:val="00F21A25"/>
    <w:rsid w:val="00F21E20"/>
    <w:rsid w:val="00F23FF4"/>
    <w:rsid w:val="00F2443D"/>
    <w:rsid w:val="00F25B0A"/>
    <w:rsid w:val="00F26726"/>
    <w:rsid w:val="00F275A9"/>
    <w:rsid w:val="00F3080C"/>
    <w:rsid w:val="00F3135B"/>
    <w:rsid w:val="00F32928"/>
    <w:rsid w:val="00F36956"/>
    <w:rsid w:val="00F42CF0"/>
    <w:rsid w:val="00F45093"/>
    <w:rsid w:val="00F51216"/>
    <w:rsid w:val="00F52699"/>
    <w:rsid w:val="00F535A0"/>
    <w:rsid w:val="00F5744B"/>
    <w:rsid w:val="00F5755C"/>
    <w:rsid w:val="00F57EF9"/>
    <w:rsid w:val="00F6116B"/>
    <w:rsid w:val="00F640D7"/>
    <w:rsid w:val="00F6570E"/>
    <w:rsid w:val="00F65B76"/>
    <w:rsid w:val="00F65D2F"/>
    <w:rsid w:val="00F66FD8"/>
    <w:rsid w:val="00F67EA9"/>
    <w:rsid w:val="00F7031B"/>
    <w:rsid w:val="00F7142C"/>
    <w:rsid w:val="00F71BBE"/>
    <w:rsid w:val="00F722BA"/>
    <w:rsid w:val="00F736AA"/>
    <w:rsid w:val="00F76C76"/>
    <w:rsid w:val="00F77192"/>
    <w:rsid w:val="00F81927"/>
    <w:rsid w:val="00F82100"/>
    <w:rsid w:val="00F82A1F"/>
    <w:rsid w:val="00F867DE"/>
    <w:rsid w:val="00F86F8C"/>
    <w:rsid w:val="00F875BA"/>
    <w:rsid w:val="00F87775"/>
    <w:rsid w:val="00F877AA"/>
    <w:rsid w:val="00F878D7"/>
    <w:rsid w:val="00F9008A"/>
    <w:rsid w:val="00F92304"/>
    <w:rsid w:val="00F924FC"/>
    <w:rsid w:val="00F929D8"/>
    <w:rsid w:val="00F938CB"/>
    <w:rsid w:val="00F93FD8"/>
    <w:rsid w:val="00F95C45"/>
    <w:rsid w:val="00F9623D"/>
    <w:rsid w:val="00FA1F74"/>
    <w:rsid w:val="00FA3F78"/>
    <w:rsid w:val="00FA5C6F"/>
    <w:rsid w:val="00FA6037"/>
    <w:rsid w:val="00FA6F15"/>
    <w:rsid w:val="00FA7788"/>
    <w:rsid w:val="00FA7DE8"/>
    <w:rsid w:val="00FB0F84"/>
    <w:rsid w:val="00FB18DC"/>
    <w:rsid w:val="00FB45E9"/>
    <w:rsid w:val="00FB4FA6"/>
    <w:rsid w:val="00FB5871"/>
    <w:rsid w:val="00FB5A1D"/>
    <w:rsid w:val="00FB5F4A"/>
    <w:rsid w:val="00FB68B7"/>
    <w:rsid w:val="00FB712D"/>
    <w:rsid w:val="00FB79A3"/>
    <w:rsid w:val="00FC0D7D"/>
    <w:rsid w:val="00FC2219"/>
    <w:rsid w:val="00FC5A49"/>
    <w:rsid w:val="00FD0BEF"/>
    <w:rsid w:val="00FD0E48"/>
    <w:rsid w:val="00FD126F"/>
    <w:rsid w:val="00FD16C2"/>
    <w:rsid w:val="00FD2281"/>
    <w:rsid w:val="00FD4AC9"/>
    <w:rsid w:val="00FD4D64"/>
    <w:rsid w:val="00FD6BC0"/>
    <w:rsid w:val="00FD7843"/>
    <w:rsid w:val="00FD79AC"/>
    <w:rsid w:val="00FD7B3D"/>
    <w:rsid w:val="00FE1E4E"/>
    <w:rsid w:val="00FE1EAA"/>
    <w:rsid w:val="00FE4F71"/>
    <w:rsid w:val="00FE536F"/>
    <w:rsid w:val="00FE5A1A"/>
    <w:rsid w:val="00FE6806"/>
    <w:rsid w:val="00FE6ECC"/>
    <w:rsid w:val="00FF0443"/>
    <w:rsid w:val="00FF065B"/>
    <w:rsid w:val="00FF26F8"/>
    <w:rsid w:val="00FF312F"/>
    <w:rsid w:val="00FF3381"/>
    <w:rsid w:val="00FF47B9"/>
    <w:rsid w:val="00FF5093"/>
    <w:rsid w:val="00FF6F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0"/>
    <w:pPr>
      <w:spacing w:line="480" w:lineRule="auto"/>
    </w:pPr>
    <w:rPr>
      <w:sz w:val="24"/>
      <w:szCs w:val="24"/>
      <w:lang w:val="en-GB" w:eastAsia="en-US"/>
    </w:rPr>
  </w:style>
  <w:style w:type="paragraph" w:styleId="Heading1">
    <w:name w:val="heading 1"/>
    <w:basedOn w:val="Normal"/>
    <w:next w:val="Normal"/>
    <w:link w:val="Heading1Char"/>
    <w:uiPriority w:val="99"/>
    <w:qFormat/>
    <w:rsid w:val="000258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142B1"/>
    <w:pPr>
      <w:keepNext/>
      <w:spacing w:before="240" w:after="120"/>
      <w:outlineLvl w:val="1"/>
    </w:pPr>
    <w:rPr>
      <w:rFonts w:ascii="Arial" w:hAnsi="Arial"/>
      <w:b/>
      <w:bCs/>
      <w:szCs w:val="28"/>
    </w:rPr>
  </w:style>
  <w:style w:type="paragraph" w:styleId="Heading3">
    <w:name w:val="heading 3"/>
    <w:basedOn w:val="Normal"/>
    <w:next w:val="Normal"/>
    <w:link w:val="Heading3Char"/>
    <w:uiPriority w:val="99"/>
    <w:qFormat/>
    <w:rsid w:val="00025860"/>
    <w:pPr>
      <w:keepNext/>
      <w:spacing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B44"/>
    <w:rPr>
      <w:rFonts w:ascii="Cambria" w:hAnsi="Cambria"/>
      <w:b/>
      <w:kern w:val="32"/>
      <w:sz w:val="32"/>
      <w:lang w:val="en-GB" w:eastAsia="en-US"/>
    </w:rPr>
  </w:style>
  <w:style w:type="character" w:customStyle="1" w:styleId="Heading2Char">
    <w:name w:val="Heading 2 Char"/>
    <w:basedOn w:val="DefaultParagraphFont"/>
    <w:link w:val="Heading2"/>
    <w:uiPriority w:val="99"/>
    <w:locked/>
    <w:rsid w:val="006142B1"/>
    <w:rPr>
      <w:rFonts w:ascii="Arial" w:hAnsi="Arial"/>
      <w:b/>
      <w:sz w:val="28"/>
      <w:lang w:val="en-GB" w:eastAsia="en-US"/>
    </w:rPr>
  </w:style>
  <w:style w:type="character" w:customStyle="1" w:styleId="Heading3Char">
    <w:name w:val="Heading 3 Char"/>
    <w:basedOn w:val="DefaultParagraphFont"/>
    <w:link w:val="Heading3"/>
    <w:uiPriority w:val="99"/>
    <w:semiHidden/>
    <w:locked/>
    <w:rsid w:val="00E70B44"/>
    <w:rPr>
      <w:rFonts w:ascii="Cambria" w:hAnsi="Cambria"/>
      <w:b/>
      <w:sz w:val="26"/>
      <w:lang w:val="en-GB" w:eastAsia="en-US"/>
    </w:rPr>
  </w:style>
  <w:style w:type="paragraph" w:styleId="BodyTextIndent">
    <w:name w:val="Body Text Indent"/>
    <w:basedOn w:val="Normal"/>
    <w:link w:val="BodyTextIndentChar"/>
    <w:uiPriority w:val="99"/>
    <w:semiHidden/>
    <w:rsid w:val="00025860"/>
    <w:pPr>
      <w:ind w:left="720"/>
    </w:pPr>
  </w:style>
  <w:style w:type="character" w:customStyle="1" w:styleId="BodyTextIndentChar">
    <w:name w:val="Body Text Indent Char"/>
    <w:basedOn w:val="DefaultParagraphFont"/>
    <w:link w:val="BodyTextIndent"/>
    <w:uiPriority w:val="99"/>
    <w:semiHidden/>
    <w:locked/>
    <w:rsid w:val="00E70B44"/>
    <w:rPr>
      <w:sz w:val="24"/>
      <w:lang w:val="en-GB" w:eastAsia="en-US"/>
    </w:rPr>
  </w:style>
  <w:style w:type="character" w:customStyle="1" w:styleId="entity1">
    <w:name w:val="entity1"/>
    <w:uiPriority w:val="99"/>
    <w:rsid w:val="00025860"/>
    <w:rPr>
      <w:rFonts w:ascii="Times New Roman" w:hAnsi="Times New Roman"/>
    </w:rPr>
  </w:style>
  <w:style w:type="paragraph" w:customStyle="1" w:styleId="justify">
    <w:name w:val="justify"/>
    <w:basedOn w:val="Normal"/>
    <w:uiPriority w:val="99"/>
    <w:rsid w:val="00025860"/>
    <w:pPr>
      <w:spacing w:before="100" w:beforeAutospacing="1" w:after="100" w:afterAutospacing="1"/>
      <w:jc w:val="both"/>
    </w:pPr>
    <w:rPr>
      <w:rFonts w:ascii="Verdana" w:hAnsi="Verdana" w:cs="Arial Unicode MS"/>
      <w:sz w:val="20"/>
      <w:szCs w:val="20"/>
    </w:rPr>
  </w:style>
  <w:style w:type="paragraph" w:styleId="NormalWeb">
    <w:name w:val="Normal (Web)"/>
    <w:basedOn w:val="Normal"/>
    <w:uiPriority w:val="99"/>
    <w:semiHidden/>
    <w:rsid w:val="00025860"/>
    <w:pPr>
      <w:spacing w:before="100" w:beforeAutospacing="1" w:after="100" w:afterAutospacing="1"/>
    </w:pPr>
    <w:rPr>
      <w:rFonts w:ascii="Arial Unicode MS" w:eastAsia="Arial Unicode MS" w:cs="Arial Unicode MS"/>
    </w:rPr>
  </w:style>
  <w:style w:type="character" w:customStyle="1" w:styleId="smallhead">
    <w:name w:val="smallhead"/>
    <w:uiPriority w:val="99"/>
    <w:rsid w:val="00025860"/>
  </w:style>
  <w:style w:type="character" w:styleId="Hyperlink">
    <w:name w:val="Hyperlink"/>
    <w:basedOn w:val="DefaultParagraphFont"/>
    <w:uiPriority w:val="99"/>
    <w:semiHidden/>
    <w:rsid w:val="00025860"/>
    <w:rPr>
      <w:rFonts w:cs="Times New Roman"/>
      <w:color w:val="0000FF"/>
      <w:u w:val="single"/>
    </w:rPr>
  </w:style>
  <w:style w:type="paragraph" w:styleId="Header">
    <w:name w:val="header"/>
    <w:basedOn w:val="Normal"/>
    <w:link w:val="HeaderChar"/>
    <w:uiPriority w:val="99"/>
    <w:semiHidden/>
    <w:rsid w:val="00025860"/>
    <w:pPr>
      <w:tabs>
        <w:tab w:val="center" w:pos="4153"/>
        <w:tab w:val="right" w:pos="8306"/>
      </w:tabs>
    </w:pPr>
  </w:style>
  <w:style w:type="character" w:customStyle="1" w:styleId="HeaderChar">
    <w:name w:val="Header Char"/>
    <w:basedOn w:val="DefaultParagraphFont"/>
    <w:link w:val="Header"/>
    <w:uiPriority w:val="99"/>
    <w:semiHidden/>
    <w:locked/>
    <w:rsid w:val="00E70B44"/>
    <w:rPr>
      <w:sz w:val="24"/>
      <w:lang w:val="en-GB" w:eastAsia="en-US"/>
    </w:rPr>
  </w:style>
  <w:style w:type="paragraph" w:styleId="Footer">
    <w:name w:val="footer"/>
    <w:basedOn w:val="Normal"/>
    <w:link w:val="FooterChar"/>
    <w:uiPriority w:val="99"/>
    <w:semiHidden/>
    <w:rsid w:val="00025860"/>
    <w:pPr>
      <w:tabs>
        <w:tab w:val="center" w:pos="4153"/>
        <w:tab w:val="right" w:pos="8306"/>
      </w:tabs>
    </w:pPr>
  </w:style>
  <w:style w:type="character" w:customStyle="1" w:styleId="FooterChar">
    <w:name w:val="Footer Char"/>
    <w:basedOn w:val="DefaultParagraphFont"/>
    <w:link w:val="Footer"/>
    <w:uiPriority w:val="99"/>
    <w:semiHidden/>
    <w:locked/>
    <w:rsid w:val="00E70B44"/>
    <w:rPr>
      <w:sz w:val="24"/>
      <w:lang w:val="en-GB" w:eastAsia="en-US"/>
    </w:rPr>
  </w:style>
  <w:style w:type="paragraph" w:customStyle="1" w:styleId="Standard">
    <w:name w:val="Standard"/>
    <w:uiPriority w:val="99"/>
    <w:rsid w:val="00AD313B"/>
    <w:pPr>
      <w:suppressAutoHyphens/>
      <w:autoSpaceDN w:val="0"/>
      <w:spacing w:after="200" w:line="276" w:lineRule="auto"/>
      <w:textAlignment w:val="baseline"/>
    </w:pPr>
    <w:rPr>
      <w:rFonts w:ascii="Calibri" w:hAnsi="Calibri" w:cs="Tahoma"/>
      <w:kern w:val="3"/>
      <w:lang w:val="en-US" w:eastAsia="en-US"/>
    </w:rPr>
  </w:style>
  <w:style w:type="character" w:styleId="CommentReference">
    <w:name w:val="annotation reference"/>
    <w:basedOn w:val="DefaultParagraphFont"/>
    <w:uiPriority w:val="99"/>
    <w:semiHidden/>
    <w:rsid w:val="00823820"/>
    <w:rPr>
      <w:rFonts w:cs="Times New Roman"/>
      <w:sz w:val="16"/>
    </w:rPr>
  </w:style>
  <w:style w:type="paragraph" w:styleId="CommentText">
    <w:name w:val="annotation text"/>
    <w:basedOn w:val="Normal"/>
    <w:link w:val="CommentTextChar"/>
    <w:uiPriority w:val="99"/>
    <w:semiHidden/>
    <w:rsid w:val="00823820"/>
    <w:pPr>
      <w:widowControl w:val="0"/>
      <w:suppressAutoHyphens/>
      <w:autoSpaceDN w:val="0"/>
      <w:spacing w:after="200"/>
      <w:textAlignment w:val="baseline"/>
    </w:pPr>
    <w:rPr>
      <w:rFonts w:ascii="Arial" w:hAnsi="Arial"/>
      <w:kern w:val="3"/>
      <w:sz w:val="20"/>
      <w:szCs w:val="20"/>
      <w:lang w:val="en-US"/>
    </w:rPr>
  </w:style>
  <w:style w:type="character" w:customStyle="1" w:styleId="CommentTextChar">
    <w:name w:val="Comment Text Char"/>
    <w:basedOn w:val="DefaultParagraphFont"/>
    <w:link w:val="CommentText"/>
    <w:uiPriority w:val="99"/>
    <w:semiHidden/>
    <w:locked/>
    <w:rsid w:val="00823820"/>
    <w:rPr>
      <w:rFonts w:ascii="Arial" w:hAnsi="Arial"/>
      <w:kern w:val="3"/>
      <w:lang w:val="en-US" w:eastAsia="en-US"/>
    </w:rPr>
  </w:style>
  <w:style w:type="character" w:styleId="FollowedHyperlink">
    <w:name w:val="FollowedHyperlink"/>
    <w:basedOn w:val="DefaultParagraphFont"/>
    <w:uiPriority w:val="99"/>
    <w:semiHidden/>
    <w:rsid w:val="00EC2CE2"/>
    <w:rPr>
      <w:rFonts w:cs="Times New Roman"/>
      <w:color w:val="800080"/>
      <w:u w:val="single"/>
    </w:rPr>
  </w:style>
  <w:style w:type="paragraph" w:customStyle="1" w:styleId="Textbody">
    <w:name w:val="Text body"/>
    <w:basedOn w:val="Standard"/>
    <w:uiPriority w:val="99"/>
    <w:rsid w:val="000A3F50"/>
    <w:pPr>
      <w:spacing w:after="120"/>
    </w:pPr>
  </w:style>
  <w:style w:type="table" w:styleId="TableGrid">
    <w:name w:val="Table Grid"/>
    <w:basedOn w:val="TableNormal"/>
    <w:uiPriority w:val="99"/>
    <w:rsid w:val="005E4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7AC2"/>
    <w:pPr>
      <w:widowControl/>
      <w:suppressAutoHyphens w:val="0"/>
      <w:autoSpaceDN/>
      <w:spacing w:after="0" w:line="240" w:lineRule="auto"/>
      <w:textAlignment w:val="auto"/>
    </w:pPr>
    <w:rPr>
      <w:b/>
      <w:bCs/>
      <w:lang w:val="en-GB"/>
    </w:rPr>
  </w:style>
  <w:style w:type="character" w:customStyle="1" w:styleId="CommentSubjectChar">
    <w:name w:val="Comment Subject Char"/>
    <w:basedOn w:val="CommentTextChar"/>
    <w:link w:val="CommentSubject"/>
    <w:uiPriority w:val="99"/>
    <w:semiHidden/>
    <w:locked/>
    <w:rsid w:val="00E57AC2"/>
    <w:rPr>
      <w:rFonts w:ascii="Arial" w:hAnsi="Arial"/>
      <w:b/>
      <w:kern w:val="3"/>
      <w:lang w:val="en-GB" w:eastAsia="en-US"/>
    </w:rPr>
  </w:style>
  <w:style w:type="paragraph" w:customStyle="1" w:styleId="Revision1">
    <w:name w:val="Revision1"/>
    <w:hidden/>
    <w:uiPriority w:val="99"/>
    <w:semiHidden/>
    <w:rsid w:val="00E57AC2"/>
    <w:rPr>
      <w:sz w:val="24"/>
      <w:szCs w:val="24"/>
      <w:lang w:val="en-GB" w:eastAsia="en-US"/>
    </w:rPr>
  </w:style>
  <w:style w:type="paragraph" w:styleId="BalloonText">
    <w:name w:val="Balloon Text"/>
    <w:basedOn w:val="Normal"/>
    <w:link w:val="BalloonTextChar"/>
    <w:uiPriority w:val="99"/>
    <w:semiHidden/>
    <w:rsid w:val="00E57AC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57AC2"/>
    <w:rPr>
      <w:rFonts w:ascii="Tahoma" w:hAnsi="Tahoma"/>
      <w:sz w:val="16"/>
      <w:lang w:val="en-GB" w:eastAsia="en-US"/>
    </w:rPr>
  </w:style>
  <w:style w:type="character" w:customStyle="1" w:styleId="explain">
    <w:name w:val="explain"/>
    <w:uiPriority w:val="99"/>
    <w:rsid w:val="005B6B16"/>
  </w:style>
  <w:style w:type="character" w:styleId="LineNumber">
    <w:name w:val="line number"/>
    <w:basedOn w:val="DefaultParagraphFont"/>
    <w:uiPriority w:val="99"/>
    <w:rsid w:val="00546020"/>
    <w:rPr>
      <w:rFonts w:cs="Times New Roman"/>
    </w:rPr>
  </w:style>
  <w:style w:type="paragraph" w:styleId="Revision">
    <w:name w:val="Revision"/>
    <w:hidden/>
    <w:uiPriority w:val="99"/>
    <w:semiHidden/>
    <w:rsid w:val="00622326"/>
    <w:rPr>
      <w:sz w:val="24"/>
      <w:szCs w:val="24"/>
      <w:lang w:val="en-GB" w:eastAsia="en-US"/>
    </w:rPr>
  </w:style>
  <w:style w:type="paragraph" w:customStyle="1" w:styleId="Style1">
    <w:name w:val="Style1"/>
    <w:basedOn w:val="Normal"/>
    <w:link w:val="Style1Char"/>
    <w:qFormat/>
    <w:rsid w:val="00C60BB9"/>
    <w:pPr>
      <w:spacing w:line="240" w:lineRule="auto"/>
      <w:ind w:left="720" w:hanging="720"/>
    </w:pPr>
    <w:rPr>
      <w:noProof/>
    </w:rPr>
  </w:style>
  <w:style w:type="character" w:customStyle="1" w:styleId="Style1Char">
    <w:name w:val="Style1 Char"/>
    <w:basedOn w:val="DefaultParagraphFont"/>
    <w:link w:val="Style1"/>
    <w:rsid w:val="00C60BB9"/>
    <w:rPr>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0"/>
    <w:pPr>
      <w:spacing w:line="480" w:lineRule="auto"/>
    </w:pPr>
    <w:rPr>
      <w:sz w:val="24"/>
      <w:szCs w:val="24"/>
      <w:lang w:val="en-GB" w:eastAsia="en-US"/>
    </w:rPr>
  </w:style>
  <w:style w:type="paragraph" w:styleId="Heading1">
    <w:name w:val="heading 1"/>
    <w:basedOn w:val="Normal"/>
    <w:next w:val="Normal"/>
    <w:link w:val="Heading1Char"/>
    <w:uiPriority w:val="99"/>
    <w:qFormat/>
    <w:rsid w:val="000258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142B1"/>
    <w:pPr>
      <w:keepNext/>
      <w:spacing w:before="240" w:after="120"/>
      <w:outlineLvl w:val="1"/>
    </w:pPr>
    <w:rPr>
      <w:rFonts w:ascii="Arial" w:hAnsi="Arial"/>
      <w:b/>
      <w:bCs/>
      <w:szCs w:val="28"/>
    </w:rPr>
  </w:style>
  <w:style w:type="paragraph" w:styleId="Heading3">
    <w:name w:val="heading 3"/>
    <w:basedOn w:val="Normal"/>
    <w:next w:val="Normal"/>
    <w:link w:val="Heading3Char"/>
    <w:uiPriority w:val="99"/>
    <w:qFormat/>
    <w:rsid w:val="00025860"/>
    <w:pPr>
      <w:keepNext/>
      <w:spacing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B44"/>
    <w:rPr>
      <w:rFonts w:ascii="Cambria" w:hAnsi="Cambria"/>
      <w:b/>
      <w:kern w:val="32"/>
      <w:sz w:val="32"/>
      <w:lang w:val="en-GB" w:eastAsia="en-US"/>
    </w:rPr>
  </w:style>
  <w:style w:type="character" w:customStyle="1" w:styleId="Heading2Char">
    <w:name w:val="Heading 2 Char"/>
    <w:basedOn w:val="DefaultParagraphFont"/>
    <w:link w:val="Heading2"/>
    <w:uiPriority w:val="99"/>
    <w:locked/>
    <w:rsid w:val="006142B1"/>
    <w:rPr>
      <w:rFonts w:ascii="Arial" w:hAnsi="Arial"/>
      <w:b/>
      <w:sz w:val="28"/>
      <w:lang w:val="en-GB" w:eastAsia="en-US"/>
    </w:rPr>
  </w:style>
  <w:style w:type="character" w:customStyle="1" w:styleId="Heading3Char">
    <w:name w:val="Heading 3 Char"/>
    <w:basedOn w:val="DefaultParagraphFont"/>
    <w:link w:val="Heading3"/>
    <w:uiPriority w:val="99"/>
    <w:semiHidden/>
    <w:locked/>
    <w:rsid w:val="00E70B44"/>
    <w:rPr>
      <w:rFonts w:ascii="Cambria" w:hAnsi="Cambria"/>
      <w:b/>
      <w:sz w:val="26"/>
      <w:lang w:val="en-GB" w:eastAsia="en-US"/>
    </w:rPr>
  </w:style>
  <w:style w:type="paragraph" w:styleId="BodyTextIndent">
    <w:name w:val="Body Text Indent"/>
    <w:basedOn w:val="Normal"/>
    <w:link w:val="BodyTextIndentChar"/>
    <w:uiPriority w:val="99"/>
    <w:semiHidden/>
    <w:rsid w:val="00025860"/>
    <w:pPr>
      <w:ind w:left="720"/>
    </w:pPr>
  </w:style>
  <w:style w:type="character" w:customStyle="1" w:styleId="BodyTextIndentChar">
    <w:name w:val="Body Text Indent Char"/>
    <w:basedOn w:val="DefaultParagraphFont"/>
    <w:link w:val="BodyTextIndent"/>
    <w:uiPriority w:val="99"/>
    <w:semiHidden/>
    <w:locked/>
    <w:rsid w:val="00E70B44"/>
    <w:rPr>
      <w:sz w:val="24"/>
      <w:lang w:val="en-GB" w:eastAsia="en-US"/>
    </w:rPr>
  </w:style>
  <w:style w:type="character" w:customStyle="1" w:styleId="entity1">
    <w:name w:val="entity1"/>
    <w:uiPriority w:val="99"/>
    <w:rsid w:val="00025860"/>
    <w:rPr>
      <w:rFonts w:ascii="Times New Roman" w:hAnsi="Times New Roman"/>
    </w:rPr>
  </w:style>
  <w:style w:type="paragraph" w:customStyle="1" w:styleId="justify">
    <w:name w:val="justify"/>
    <w:basedOn w:val="Normal"/>
    <w:uiPriority w:val="99"/>
    <w:rsid w:val="00025860"/>
    <w:pPr>
      <w:spacing w:before="100" w:beforeAutospacing="1" w:after="100" w:afterAutospacing="1"/>
      <w:jc w:val="both"/>
    </w:pPr>
    <w:rPr>
      <w:rFonts w:ascii="Verdana" w:hAnsi="Verdana" w:cs="Arial Unicode MS"/>
      <w:sz w:val="20"/>
      <w:szCs w:val="20"/>
    </w:rPr>
  </w:style>
  <w:style w:type="paragraph" w:styleId="NormalWeb">
    <w:name w:val="Normal (Web)"/>
    <w:basedOn w:val="Normal"/>
    <w:uiPriority w:val="99"/>
    <w:semiHidden/>
    <w:rsid w:val="00025860"/>
    <w:pPr>
      <w:spacing w:before="100" w:beforeAutospacing="1" w:after="100" w:afterAutospacing="1"/>
    </w:pPr>
    <w:rPr>
      <w:rFonts w:ascii="Arial Unicode MS" w:eastAsia="Arial Unicode MS" w:cs="Arial Unicode MS"/>
    </w:rPr>
  </w:style>
  <w:style w:type="character" w:customStyle="1" w:styleId="smallhead">
    <w:name w:val="smallhead"/>
    <w:uiPriority w:val="99"/>
    <w:rsid w:val="00025860"/>
  </w:style>
  <w:style w:type="character" w:styleId="Hyperlink">
    <w:name w:val="Hyperlink"/>
    <w:basedOn w:val="DefaultParagraphFont"/>
    <w:uiPriority w:val="99"/>
    <w:semiHidden/>
    <w:rsid w:val="00025860"/>
    <w:rPr>
      <w:rFonts w:cs="Times New Roman"/>
      <w:color w:val="0000FF"/>
      <w:u w:val="single"/>
    </w:rPr>
  </w:style>
  <w:style w:type="paragraph" w:styleId="Header">
    <w:name w:val="header"/>
    <w:basedOn w:val="Normal"/>
    <w:link w:val="HeaderChar"/>
    <w:uiPriority w:val="99"/>
    <w:semiHidden/>
    <w:rsid w:val="00025860"/>
    <w:pPr>
      <w:tabs>
        <w:tab w:val="center" w:pos="4153"/>
        <w:tab w:val="right" w:pos="8306"/>
      </w:tabs>
    </w:pPr>
  </w:style>
  <w:style w:type="character" w:customStyle="1" w:styleId="HeaderChar">
    <w:name w:val="Header Char"/>
    <w:basedOn w:val="DefaultParagraphFont"/>
    <w:link w:val="Header"/>
    <w:uiPriority w:val="99"/>
    <w:semiHidden/>
    <w:locked/>
    <w:rsid w:val="00E70B44"/>
    <w:rPr>
      <w:sz w:val="24"/>
      <w:lang w:val="en-GB" w:eastAsia="en-US"/>
    </w:rPr>
  </w:style>
  <w:style w:type="paragraph" w:styleId="Footer">
    <w:name w:val="footer"/>
    <w:basedOn w:val="Normal"/>
    <w:link w:val="FooterChar"/>
    <w:uiPriority w:val="99"/>
    <w:semiHidden/>
    <w:rsid w:val="00025860"/>
    <w:pPr>
      <w:tabs>
        <w:tab w:val="center" w:pos="4153"/>
        <w:tab w:val="right" w:pos="8306"/>
      </w:tabs>
    </w:pPr>
  </w:style>
  <w:style w:type="character" w:customStyle="1" w:styleId="FooterChar">
    <w:name w:val="Footer Char"/>
    <w:basedOn w:val="DefaultParagraphFont"/>
    <w:link w:val="Footer"/>
    <w:uiPriority w:val="99"/>
    <w:semiHidden/>
    <w:locked/>
    <w:rsid w:val="00E70B44"/>
    <w:rPr>
      <w:sz w:val="24"/>
      <w:lang w:val="en-GB" w:eastAsia="en-US"/>
    </w:rPr>
  </w:style>
  <w:style w:type="paragraph" w:customStyle="1" w:styleId="Standard">
    <w:name w:val="Standard"/>
    <w:uiPriority w:val="99"/>
    <w:rsid w:val="00AD313B"/>
    <w:pPr>
      <w:suppressAutoHyphens/>
      <w:autoSpaceDN w:val="0"/>
      <w:spacing w:after="200" w:line="276" w:lineRule="auto"/>
      <w:textAlignment w:val="baseline"/>
    </w:pPr>
    <w:rPr>
      <w:rFonts w:ascii="Calibri" w:hAnsi="Calibri" w:cs="Tahoma"/>
      <w:kern w:val="3"/>
      <w:lang w:val="en-US" w:eastAsia="en-US"/>
    </w:rPr>
  </w:style>
  <w:style w:type="character" w:styleId="CommentReference">
    <w:name w:val="annotation reference"/>
    <w:basedOn w:val="DefaultParagraphFont"/>
    <w:uiPriority w:val="99"/>
    <w:semiHidden/>
    <w:rsid w:val="00823820"/>
    <w:rPr>
      <w:rFonts w:cs="Times New Roman"/>
      <w:sz w:val="16"/>
    </w:rPr>
  </w:style>
  <w:style w:type="paragraph" w:styleId="CommentText">
    <w:name w:val="annotation text"/>
    <w:basedOn w:val="Normal"/>
    <w:link w:val="CommentTextChar"/>
    <w:uiPriority w:val="99"/>
    <w:semiHidden/>
    <w:rsid w:val="00823820"/>
    <w:pPr>
      <w:widowControl w:val="0"/>
      <w:suppressAutoHyphens/>
      <w:autoSpaceDN w:val="0"/>
      <w:spacing w:after="200"/>
      <w:textAlignment w:val="baseline"/>
    </w:pPr>
    <w:rPr>
      <w:rFonts w:ascii="Arial" w:hAnsi="Arial"/>
      <w:kern w:val="3"/>
      <w:sz w:val="20"/>
      <w:szCs w:val="20"/>
      <w:lang w:val="en-US"/>
    </w:rPr>
  </w:style>
  <w:style w:type="character" w:customStyle="1" w:styleId="CommentTextChar">
    <w:name w:val="Comment Text Char"/>
    <w:basedOn w:val="DefaultParagraphFont"/>
    <w:link w:val="CommentText"/>
    <w:uiPriority w:val="99"/>
    <w:semiHidden/>
    <w:locked/>
    <w:rsid w:val="00823820"/>
    <w:rPr>
      <w:rFonts w:ascii="Arial" w:hAnsi="Arial"/>
      <w:kern w:val="3"/>
      <w:lang w:val="en-US" w:eastAsia="en-US"/>
    </w:rPr>
  </w:style>
  <w:style w:type="character" w:styleId="FollowedHyperlink">
    <w:name w:val="FollowedHyperlink"/>
    <w:basedOn w:val="DefaultParagraphFont"/>
    <w:uiPriority w:val="99"/>
    <w:semiHidden/>
    <w:rsid w:val="00EC2CE2"/>
    <w:rPr>
      <w:rFonts w:cs="Times New Roman"/>
      <w:color w:val="800080"/>
      <w:u w:val="single"/>
    </w:rPr>
  </w:style>
  <w:style w:type="paragraph" w:customStyle="1" w:styleId="Textbody">
    <w:name w:val="Text body"/>
    <w:basedOn w:val="Standard"/>
    <w:uiPriority w:val="99"/>
    <w:rsid w:val="000A3F50"/>
    <w:pPr>
      <w:spacing w:after="120"/>
    </w:pPr>
  </w:style>
  <w:style w:type="table" w:styleId="TableGrid">
    <w:name w:val="Table Grid"/>
    <w:basedOn w:val="TableNormal"/>
    <w:uiPriority w:val="99"/>
    <w:rsid w:val="005E4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7AC2"/>
    <w:pPr>
      <w:widowControl/>
      <w:suppressAutoHyphens w:val="0"/>
      <w:autoSpaceDN/>
      <w:spacing w:after="0" w:line="240" w:lineRule="auto"/>
      <w:textAlignment w:val="auto"/>
    </w:pPr>
    <w:rPr>
      <w:b/>
      <w:bCs/>
      <w:lang w:val="en-GB"/>
    </w:rPr>
  </w:style>
  <w:style w:type="character" w:customStyle="1" w:styleId="CommentSubjectChar">
    <w:name w:val="Comment Subject Char"/>
    <w:basedOn w:val="CommentTextChar"/>
    <w:link w:val="CommentSubject"/>
    <w:uiPriority w:val="99"/>
    <w:semiHidden/>
    <w:locked/>
    <w:rsid w:val="00E57AC2"/>
    <w:rPr>
      <w:rFonts w:ascii="Arial" w:hAnsi="Arial"/>
      <w:b/>
      <w:kern w:val="3"/>
      <w:lang w:val="en-GB" w:eastAsia="en-US"/>
    </w:rPr>
  </w:style>
  <w:style w:type="paragraph" w:customStyle="1" w:styleId="Revision1">
    <w:name w:val="Revision1"/>
    <w:hidden/>
    <w:uiPriority w:val="99"/>
    <w:semiHidden/>
    <w:rsid w:val="00E57AC2"/>
    <w:rPr>
      <w:sz w:val="24"/>
      <w:szCs w:val="24"/>
      <w:lang w:val="en-GB" w:eastAsia="en-US"/>
    </w:rPr>
  </w:style>
  <w:style w:type="paragraph" w:styleId="BalloonText">
    <w:name w:val="Balloon Text"/>
    <w:basedOn w:val="Normal"/>
    <w:link w:val="BalloonTextChar"/>
    <w:uiPriority w:val="99"/>
    <w:semiHidden/>
    <w:rsid w:val="00E57AC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57AC2"/>
    <w:rPr>
      <w:rFonts w:ascii="Tahoma" w:hAnsi="Tahoma"/>
      <w:sz w:val="16"/>
      <w:lang w:val="en-GB" w:eastAsia="en-US"/>
    </w:rPr>
  </w:style>
  <w:style w:type="character" w:customStyle="1" w:styleId="explain">
    <w:name w:val="explain"/>
    <w:uiPriority w:val="99"/>
    <w:rsid w:val="005B6B16"/>
  </w:style>
  <w:style w:type="character" w:styleId="LineNumber">
    <w:name w:val="line number"/>
    <w:basedOn w:val="DefaultParagraphFont"/>
    <w:uiPriority w:val="99"/>
    <w:rsid w:val="00546020"/>
    <w:rPr>
      <w:rFonts w:cs="Times New Roman"/>
    </w:rPr>
  </w:style>
  <w:style w:type="paragraph" w:styleId="Revision">
    <w:name w:val="Revision"/>
    <w:hidden/>
    <w:uiPriority w:val="99"/>
    <w:semiHidden/>
    <w:rsid w:val="0062232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43697380">
      <w:marLeft w:val="0"/>
      <w:marRight w:val="0"/>
      <w:marTop w:val="0"/>
      <w:marBottom w:val="0"/>
      <w:divBdr>
        <w:top w:val="none" w:sz="0" w:space="0" w:color="auto"/>
        <w:left w:val="none" w:sz="0" w:space="0" w:color="auto"/>
        <w:bottom w:val="none" w:sz="0" w:space="0" w:color="auto"/>
        <w:right w:val="none" w:sz="0" w:space="0" w:color="auto"/>
      </w:divBdr>
    </w:div>
    <w:div w:id="443697384">
      <w:marLeft w:val="0"/>
      <w:marRight w:val="0"/>
      <w:marTop w:val="0"/>
      <w:marBottom w:val="0"/>
      <w:divBdr>
        <w:top w:val="none" w:sz="0" w:space="0" w:color="auto"/>
        <w:left w:val="none" w:sz="0" w:space="0" w:color="auto"/>
        <w:bottom w:val="none" w:sz="0" w:space="0" w:color="auto"/>
        <w:right w:val="none" w:sz="0" w:space="0" w:color="auto"/>
      </w:divBdr>
      <w:divsChild>
        <w:div w:id="443697386">
          <w:marLeft w:val="0"/>
          <w:marRight w:val="0"/>
          <w:marTop w:val="0"/>
          <w:marBottom w:val="0"/>
          <w:divBdr>
            <w:top w:val="none" w:sz="0" w:space="0" w:color="auto"/>
            <w:left w:val="none" w:sz="0" w:space="0" w:color="auto"/>
            <w:bottom w:val="none" w:sz="0" w:space="0" w:color="auto"/>
            <w:right w:val="none" w:sz="0" w:space="0" w:color="auto"/>
          </w:divBdr>
          <w:divsChild>
            <w:div w:id="443697382">
              <w:marLeft w:val="0"/>
              <w:marRight w:val="0"/>
              <w:marTop w:val="0"/>
              <w:marBottom w:val="0"/>
              <w:divBdr>
                <w:top w:val="none" w:sz="0" w:space="0" w:color="auto"/>
                <w:left w:val="none" w:sz="0" w:space="0" w:color="auto"/>
                <w:bottom w:val="none" w:sz="0" w:space="0" w:color="auto"/>
                <w:right w:val="none" w:sz="0" w:space="0" w:color="auto"/>
              </w:divBdr>
              <w:divsChild>
                <w:div w:id="443697387">
                  <w:marLeft w:val="0"/>
                  <w:marRight w:val="-6084"/>
                  <w:marTop w:val="0"/>
                  <w:marBottom w:val="0"/>
                  <w:divBdr>
                    <w:top w:val="none" w:sz="0" w:space="0" w:color="auto"/>
                    <w:left w:val="none" w:sz="0" w:space="0" w:color="auto"/>
                    <w:bottom w:val="none" w:sz="0" w:space="0" w:color="auto"/>
                    <w:right w:val="none" w:sz="0" w:space="0" w:color="auto"/>
                  </w:divBdr>
                  <w:divsChild>
                    <w:div w:id="443697390">
                      <w:marLeft w:val="0"/>
                      <w:marRight w:val="5604"/>
                      <w:marTop w:val="0"/>
                      <w:marBottom w:val="0"/>
                      <w:divBdr>
                        <w:top w:val="none" w:sz="0" w:space="0" w:color="auto"/>
                        <w:left w:val="none" w:sz="0" w:space="0" w:color="auto"/>
                        <w:bottom w:val="none" w:sz="0" w:space="0" w:color="auto"/>
                        <w:right w:val="none" w:sz="0" w:space="0" w:color="auto"/>
                      </w:divBdr>
                      <w:divsChild>
                        <w:div w:id="443697381">
                          <w:marLeft w:val="0"/>
                          <w:marRight w:val="0"/>
                          <w:marTop w:val="0"/>
                          <w:marBottom w:val="0"/>
                          <w:divBdr>
                            <w:top w:val="none" w:sz="0" w:space="0" w:color="auto"/>
                            <w:left w:val="none" w:sz="0" w:space="0" w:color="auto"/>
                            <w:bottom w:val="none" w:sz="0" w:space="0" w:color="auto"/>
                            <w:right w:val="none" w:sz="0" w:space="0" w:color="auto"/>
                          </w:divBdr>
                          <w:divsChild>
                            <w:div w:id="443697383">
                              <w:marLeft w:val="0"/>
                              <w:marRight w:val="0"/>
                              <w:marTop w:val="120"/>
                              <w:marBottom w:val="360"/>
                              <w:divBdr>
                                <w:top w:val="none" w:sz="0" w:space="0" w:color="auto"/>
                                <w:left w:val="none" w:sz="0" w:space="0" w:color="auto"/>
                                <w:bottom w:val="none" w:sz="0" w:space="0" w:color="auto"/>
                                <w:right w:val="none" w:sz="0" w:space="0" w:color="auto"/>
                              </w:divBdr>
                              <w:divsChild>
                                <w:div w:id="443697379">
                                  <w:marLeft w:val="420"/>
                                  <w:marRight w:val="0"/>
                                  <w:marTop w:val="0"/>
                                  <w:marBottom w:val="0"/>
                                  <w:divBdr>
                                    <w:top w:val="none" w:sz="0" w:space="0" w:color="auto"/>
                                    <w:left w:val="none" w:sz="0" w:space="0" w:color="auto"/>
                                    <w:bottom w:val="none" w:sz="0" w:space="0" w:color="auto"/>
                                    <w:right w:val="none" w:sz="0" w:space="0" w:color="auto"/>
                                  </w:divBdr>
                                  <w:divsChild>
                                    <w:div w:id="443697388">
                                      <w:marLeft w:val="0"/>
                                      <w:marRight w:val="0"/>
                                      <w:marTop w:val="0"/>
                                      <w:marBottom w:val="0"/>
                                      <w:divBdr>
                                        <w:top w:val="none" w:sz="0" w:space="0" w:color="auto"/>
                                        <w:left w:val="none" w:sz="0" w:space="0" w:color="auto"/>
                                        <w:bottom w:val="none" w:sz="0" w:space="0" w:color="auto"/>
                                        <w:right w:val="none" w:sz="0" w:space="0" w:color="auto"/>
                                      </w:divBdr>
                                      <w:divsChild>
                                        <w:div w:id="4436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697385">
      <w:marLeft w:val="0"/>
      <w:marRight w:val="0"/>
      <w:marTop w:val="0"/>
      <w:marBottom w:val="0"/>
      <w:divBdr>
        <w:top w:val="none" w:sz="0" w:space="0" w:color="auto"/>
        <w:left w:val="none" w:sz="0" w:space="0" w:color="auto"/>
        <w:bottom w:val="none" w:sz="0" w:space="0" w:color="auto"/>
        <w:right w:val="none" w:sz="0" w:space="0" w:color="auto"/>
      </w:divBdr>
    </w:div>
    <w:div w:id="443697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sample article title</vt:lpstr>
      <vt:lpstr>A sample article title</vt:lpstr>
    </vt:vector>
  </TitlesOfParts>
  <Company>Life Science Communications Ltd</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tomm</dc:creator>
  <cp:lastModifiedBy>Tilman</cp:lastModifiedBy>
  <cp:revision>3</cp:revision>
  <cp:lastPrinted>2012-06-27T13:13:00Z</cp:lastPrinted>
  <dcterms:created xsi:type="dcterms:W3CDTF">2012-08-21T14:03:00Z</dcterms:created>
  <dcterms:modified xsi:type="dcterms:W3CDTF">2012-08-21T14:08:00Z</dcterms:modified>
</cp:coreProperties>
</file>