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6F4A9" w14:textId="77777777" w:rsidR="00DB4D55" w:rsidRPr="00B672B6" w:rsidRDefault="00DB4D55" w:rsidP="00DB4D55">
      <w:pPr>
        <w:rPr>
          <w:lang w:val="en-US"/>
        </w:rPr>
      </w:pPr>
      <w:r w:rsidRPr="00B672B6">
        <w:rPr>
          <w:lang w:val="en-US"/>
        </w:rPr>
        <w:t xml:space="preserve">Supplementary Table 1. </w:t>
      </w:r>
      <w:r w:rsidRPr="00B672B6">
        <w:rPr>
          <w:b/>
          <w:lang w:val="en-US"/>
        </w:rPr>
        <w:t>Morphometric characteristics of Sirt1</w:t>
      </w:r>
      <w:r w:rsidRPr="00B672B6">
        <w:rPr>
          <w:b/>
          <w:vertAlign w:val="superscript"/>
          <w:lang w:val="en-US"/>
        </w:rPr>
        <w:t>+/Δex4</w:t>
      </w:r>
      <w:r w:rsidRPr="00B672B6">
        <w:rPr>
          <w:b/>
          <w:lang w:val="en-US"/>
        </w:rPr>
        <w:t xml:space="preserve"> and Sirt1</w:t>
      </w:r>
      <w:r w:rsidRPr="00B672B6">
        <w:rPr>
          <w:b/>
          <w:vertAlign w:val="superscript"/>
          <w:lang w:val="en-US"/>
        </w:rPr>
        <w:t>Δex4/Δex4</w:t>
      </w:r>
      <w:r w:rsidRPr="00B672B6">
        <w:rPr>
          <w:b/>
          <w:lang w:val="en-US"/>
        </w:rPr>
        <w:t xml:space="preserve"> mice</w:t>
      </w:r>
    </w:p>
    <w:p w14:paraId="5BC4D8E0" w14:textId="77777777" w:rsidR="00DB4D55" w:rsidRPr="00B672B6" w:rsidRDefault="00DB4D55" w:rsidP="00DB4D55">
      <w:pPr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701"/>
      </w:tblGrid>
      <w:tr w:rsidR="00DB4D55" w:rsidRPr="00B672B6" w14:paraId="49146486" w14:textId="77777777" w:rsidTr="009F7166">
        <w:trPr>
          <w:trHeight w:val="34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0EF5B" w14:textId="77777777" w:rsidR="00DB4D55" w:rsidRPr="00B672B6" w:rsidRDefault="00DB4D55" w:rsidP="009F7166">
            <w:pPr>
              <w:snapToGrid w:val="0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Characteristics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B31B3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Sirt1</w:t>
            </w:r>
            <w:r w:rsidRPr="00B672B6">
              <w:rPr>
                <w:sz w:val="20"/>
                <w:vertAlign w:val="superscript"/>
                <w:lang w:val="en-US"/>
              </w:rPr>
              <w:t>+/∆ex4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E9058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vertAlign w:val="superscript"/>
                <w:lang w:val="en-US"/>
              </w:rPr>
            </w:pPr>
            <w:r w:rsidRPr="00B672B6">
              <w:rPr>
                <w:sz w:val="20"/>
                <w:lang w:val="en-US"/>
              </w:rPr>
              <w:t>Sirt1</w:t>
            </w:r>
            <w:r w:rsidRPr="00B672B6">
              <w:rPr>
                <w:sz w:val="20"/>
                <w:vertAlign w:val="superscript"/>
                <w:lang w:val="en-US"/>
              </w:rPr>
              <w:t>∆ex4/∆ex4</w:t>
            </w:r>
          </w:p>
        </w:tc>
      </w:tr>
      <w:tr w:rsidR="00DB4D55" w:rsidRPr="00B672B6" w14:paraId="374C3776" w14:textId="77777777" w:rsidTr="009F7166">
        <w:trPr>
          <w:trHeight w:val="340"/>
        </w:trPr>
        <w:tc>
          <w:tcPr>
            <w:tcW w:w="4253" w:type="dxa"/>
            <w:vAlign w:val="center"/>
          </w:tcPr>
          <w:p w14:paraId="2E613961" w14:textId="77777777" w:rsidR="00DB4D55" w:rsidRPr="00B672B6" w:rsidRDefault="00DB4D55" w:rsidP="009F7166">
            <w:pPr>
              <w:snapToGrid w:val="0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Body weight (g)</w:t>
            </w:r>
          </w:p>
        </w:tc>
        <w:tc>
          <w:tcPr>
            <w:tcW w:w="1701" w:type="dxa"/>
            <w:vAlign w:val="center"/>
          </w:tcPr>
          <w:p w14:paraId="62E309C4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33.78 ± 1.86</w:t>
            </w:r>
          </w:p>
        </w:tc>
        <w:tc>
          <w:tcPr>
            <w:tcW w:w="1701" w:type="dxa"/>
            <w:vAlign w:val="center"/>
          </w:tcPr>
          <w:p w14:paraId="3AFA81A4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22.80 ± 1.15 **</w:t>
            </w:r>
          </w:p>
        </w:tc>
      </w:tr>
      <w:tr w:rsidR="00DB4D55" w:rsidRPr="00B672B6" w14:paraId="75795BB3" w14:textId="77777777" w:rsidTr="009F7166">
        <w:trPr>
          <w:trHeight w:val="340"/>
        </w:trPr>
        <w:tc>
          <w:tcPr>
            <w:tcW w:w="4253" w:type="dxa"/>
            <w:vAlign w:val="center"/>
          </w:tcPr>
          <w:p w14:paraId="01F87D44" w14:textId="77777777" w:rsidR="00DB4D55" w:rsidRPr="00B672B6" w:rsidRDefault="00DB4D55" w:rsidP="009F7166">
            <w:pPr>
              <w:snapToGrid w:val="0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Body mass index</w:t>
            </w:r>
          </w:p>
        </w:tc>
        <w:tc>
          <w:tcPr>
            <w:tcW w:w="1701" w:type="dxa"/>
            <w:vAlign w:val="center"/>
          </w:tcPr>
          <w:p w14:paraId="34EA538C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30.92 ± 1.52</w:t>
            </w:r>
          </w:p>
        </w:tc>
        <w:tc>
          <w:tcPr>
            <w:tcW w:w="1701" w:type="dxa"/>
            <w:vAlign w:val="center"/>
          </w:tcPr>
          <w:p w14:paraId="1C940465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27.03 ± 1.52</w:t>
            </w:r>
          </w:p>
        </w:tc>
      </w:tr>
      <w:tr w:rsidR="00DB4D55" w:rsidRPr="00B672B6" w14:paraId="47160526" w14:textId="77777777" w:rsidTr="009F7166">
        <w:trPr>
          <w:trHeight w:val="340"/>
        </w:trPr>
        <w:tc>
          <w:tcPr>
            <w:tcW w:w="4253" w:type="dxa"/>
            <w:vAlign w:val="center"/>
          </w:tcPr>
          <w:p w14:paraId="4BBFC708" w14:textId="77777777" w:rsidR="00DB4D55" w:rsidRPr="00B672B6" w:rsidRDefault="00DB4D55" w:rsidP="009F7166">
            <w:pPr>
              <w:snapToGrid w:val="0"/>
              <w:rPr>
                <w:sz w:val="20"/>
                <w:lang w:val="en-US"/>
              </w:rPr>
            </w:pPr>
            <w:r w:rsidRPr="00B672B6">
              <w:rPr>
                <w:i/>
                <w:sz w:val="20"/>
                <w:lang w:val="en-US"/>
              </w:rPr>
              <w:t>Gastrocnemius</w:t>
            </w:r>
            <w:r w:rsidRPr="00B672B6">
              <w:rPr>
                <w:sz w:val="20"/>
                <w:lang w:val="en-US"/>
              </w:rPr>
              <w:t xml:space="preserve"> weight (mg)</w:t>
            </w:r>
          </w:p>
        </w:tc>
        <w:tc>
          <w:tcPr>
            <w:tcW w:w="1701" w:type="dxa"/>
            <w:vAlign w:val="center"/>
          </w:tcPr>
          <w:p w14:paraId="1743520E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137.00 ± 12.00</w:t>
            </w:r>
          </w:p>
        </w:tc>
        <w:tc>
          <w:tcPr>
            <w:tcW w:w="1701" w:type="dxa"/>
            <w:vAlign w:val="center"/>
          </w:tcPr>
          <w:p w14:paraId="0CAF95E4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92.00 ± 8.00 *</w:t>
            </w:r>
          </w:p>
        </w:tc>
      </w:tr>
      <w:tr w:rsidR="00DB4D55" w:rsidRPr="00B672B6" w14:paraId="68C3BE4F" w14:textId="77777777" w:rsidTr="009F7166">
        <w:trPr>
          <w:trHeight w:val="340"/>
        </w:trPr>
        <w:tc>
          <w:tcPr>
            <w:tcW w:w="4253" w:type="dxa"/>
            <w:vAlign w:val="center"/>
          </w:tcPr>
          <w:p w14:paraId="32D05AEC" w14:textId="77777777" w:rsidR="00DB4D55" w:rsidRPr="00B672B6" w:rsidRDefault="00DB4D55" w:rsidP="009F7166">
            <w:pPr>
              <w:snapToGrid w:val="0"/>
              <w:rPr>
                <w:sz w:val="20"/>
                <w:lang w:val="en-US"/>
              </w:rPr>
            </w:pPr>
            <w:r w:rsidRPr="00B672B6">
              <w:rPr>
                <w:i/>
                <w:sz w:val="20"/>
                <w:lang w:val="en-US"/>
              </w:rPr>
              <w:t>Tibialis</w:t>
            </w:r>
            <w:r w:rsidRPr="00B672B6">
              <w:rPr>
                <w:sz w:val="20"/>
                <w:lang w:val="en-US"/>
              </w:rPr>
              <w:t xml:space="preserve"> </w:t>
            </w:r>
            <w:r w:rsidRPr="00B672B6">
              <w:rPr>
                <w:i/>
                <w:sz w:val="20"/>
                <w:lang w:val="en-US"/>
              </w:rPr>
              <w:t>anterior</w:t>
            </w:r>
            <w:r w:rsidRPr="00B672B6">
              <w:rPr>
                <w:sz w:val="20"/>
                <w:lang w:val="en-US"/>
              </w:rPr>
              <w:t xml:space="preserve"> weight (mg)</w:t>
            </w:r>
          </w:p>
        </w:tc>
        <w:tc>
          <w:tcPr>
            <w:tcW w:w="1701" w:type="dxa"/>
            <w:vAlign w:val="center"/>
          </w:tcPr>
          <w:p w14:paraId="7E3CDA96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50.00 ± 5.00</w:t>
            </w:r>
          </w:p>
        </w:tc>
        <w:tc>
          <w:tcPr>
            <w:tcW w:w="1701" w:type="dxa"/>
            <w:vAlign w:val="center"/>
          </w:tcPr>
          <w:p w14:paraId="7F9A97F0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35.00 ± 3.00 *</w:t>
            </w:r>
          </w:p>
        </w:tc>
      </w:tr>
      <w:tr w:rsidR="00DB4D55" w:rsidRPr="00B672B6" w14:paraId="634427A6" w14:textId="77777777" w:rsidTr="009F7166">
        <w:trPr>
          <w:trHeight w:val="340"/>
        </w:trPr>
        <w:tc>
          <w:tcPr>
            <w:tcW w:w="4253" w:type="dxa"/>
            <w:vAlign w:val="center"/>
          </w:tcPr>
          <w:p w14:paraId="3868BABC" w14:textId="77777777" w:rsidR="00DB4D55" w:rsidRPr="00B672B6" w:rsidRDefault="00DB4D55" w:rsidP="009F7166">
            <w:pPr>
              <w:snapToGrid w:val="0"/>
              <w:rPr>
                <w:sz w:val="20"/>
                <w:lang w:val="en-US"/>
              </w:rPr>
            </w:pPr>
            <w:r w:rsidRPr="00B672B6">
              <w:rPr>
                <w:i/>
                <w:sz w:val="20"/>
                <w:lang w:val="en-US"/>
              </w:rPr>
              <w:t>Extensor digitorum longus</w:t>
            </w:r>
            <w:r w:rsidRPr="00B672B6">
              <w:rPr>
                <w:sz w:val="20"/>
                <w:lang w:val="en-US"/>
              </w:rPr>
              <w:t xml:space="preserve"> weight (mg)</w:t>
            </w:r>
          </w:p>
        </w:tc>
        <w:tc>
          <w:tcPr>
            <w:tcW w:w="1701" w:type="dxa"/>
            <w:vAlign w:val="center"/>
          </w:tcPr>
          <w:p w14:paraId="24D09690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10.40 ± 0.12</w:t>
            </w:r>
          </w:p>
        </w:tc>
        <w:tc>
          <w:tcPr>
            <w:tcW w:w="1701" w:type="dxa"/>
            <w:vAlign w:val="center"/>
          </w:tcPr>
          <w:p w14:paraId="712CEB1A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7.93 ± 0.62 *</w:t>
            </w:r>
          </w:p>
        </w:tc>
      </w:tr>
      <w:tr w:rsidR="00DB4D55" w:rsidRPr="00B672B6" w14:paraId="1549907F" w14:textId="77777777" w:rsidTr="009F7166">
        <w:trPr>
          <w:trHeight w:val="340"/>
        </w:trPr>
        <w:tc>
          <w:tcPr>
            <w:tcW w:w="4253" w:type="dxa"/>
            <w:vAlign w:val="center"/>
          </w:tcPr>
          <w:p w14:paraId="48B1F807" w14:textId="77777777" w:rsidR="00DB4D55" w:rsidRPr="00B672B6" w:rsidRDefault="00DB4D55" w:rsidP="009F7166">
            <w:pPr>
              <w:snapToGrid w:val="0"/>
              <w:rPr>
                <w:sz w:val="20"/>
                <w:lang w:val="en-US"/>
              </w:rPr>
            </w:pPr>
            <w:r w:rsidRPr="00B672B6">
              <w:rPr>
                <w:i/>
                <w:sz w:val="20"/>
                <w:lang w:val="en-US"/>
              </w:rPr>
              <w:t>Soleus</w:t>
            </w:r>
            <w:r w:rsidRPr="00B672B6">
              <w:rPr>
                <w:sz w:val="20"/>
                <w:lang w:val="en-US"/>
              </w:rPr>
              <w:t xml:space="preserve"> weight (mg)</w:t>
            </w:r>
          </w:p>
        </w:tc>
        <w:tc>
          <w:tcPr>
            <w:tcW w:w="1701" w:type="dxa"/>
            <w:vAlign w:val="center"/>
          </w:tcPr>
          <w:p w14:paraId="6E84ED85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5.89 ± 0.67</w:t>
            </w:r>
          </w:p>
        </w:tc>
        <w:tc>
          <w:tcPr>
            <w:tcW w:w="1701" w:type="dxa"/>
            <w:vAlign w:val="center"/>
          </w:tcPr>
          <w:p w14:paraId="7C99045E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 xml:space="preserve">4.20 ± 0.45 </w:t>
            </w:r>
            <w:r w:rsidRPr="00B672B6">
              <w:rPr>
                <w:sz w:val="20"/>
                <w:vertAlign w:val="superscript"/>
                <w:lang w:val="en-US"/>
              </w:rPr>
              <w:t>p = 0.08</w:t>
            </w:r>
          </w:p>
        </w:tc>
      </w:tr>
      <w:tr w:rsidR="00DB4D55" w:rsidRPr="00B672B6" w14:paraId="2319C4A3" w14:textId="77777777" w:rsidTr="009F7166">
        <w:trPr>
          <w:trHeight w:val="340"/>
        </w:trPr>
        <w:tc>
          <w:tcPr>
            <w:tcW w:w="4253" w:type="dxa"/>
            <w:vAlign w:val="center"/>
          </w:tcPr>
          <w:p w14:paraId="423925D6" w14:textId="77777777" w:rsidR="00DB4D55" w:rsidRPr="00B672B6" w:rsidRDefault="00DB4D55" w:rsidP="009F7166">
            <w:pPr>
              <w:snapToGrid w:val="0"/>
              <w:rPr>
                <w:sz w:val="20"/>
                <w:lang w:val="en-US"/>
              </w:rPr>
            </w:pPr>
            <w:r w:rsidRPr="00B672B6">
              <w:rPr>
                <w:i/>
                <w:sz w:val="20"/>
                <w:lang w:val="en-US"/>
              </w:rPr>
              <w:t>Gastrocnemius</w:t>
            </w:r>
            <w:r w:rsidRPr="00B672B6">
              <w:rPr>
                <w:sz w:val="20"/>
                <w:lang w:val="en-US"/>
              </w:rPr>
              <w:t xml:space="preserve"> (mg/g of body weight)</w:t>
            </w:r>
          </w:p>
        </w:tc>
        <w:tc>
          <w:tcPr>
            <w:tcW w:w="1701" w:type="dxa"/>
            <w:vAlign w:val="center"/>
          </w:tcPr>
          <w:p w14:paraId="256D6A72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4.06 ± 0.33</w:t>
            </w:r>
          </w:p>
        </w:tc>
        <w:tc>
          <w:tcPr>
            <w:tcW w:w="1701" w:type="dxa"/>
            <w:vAlign w:val="center"/>
          </w:tcPr>
          <w:p w14:paraId="719959DF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4.01 ± 0.24</w:t>
            </w:r>
          </w:p>
        </w:tc>
      </w:tr>
      <w:tr w:rsidR="00DB4D55" w:rsidRPr="00B672B6" w14:paraId="7CBA9FC6" w14:textId="77777777" w:rsidTr="009F7166">
        <w:trPr>
          <w:trHeight w:val="340"/>
        </w:trPr>
        <w:tc>
          <w:tcPr>
            <w:tcW w:w="4253" w:type="dxa"/>
            <w:vAlign w:val="center"/>
          </w:tcPr>
          <w:p w14:paraId="2E99682C" w14:textId="77777777" w:rsidR="00DB4D55" w:rsidRPr="00B672B6" w:rsidRDefault="00DB4D55" w:rsidP="009F7166">
            <w:pPr>
              <w:snapToGrid w:val="0"/>
              <w:rPr>
                <w:sz w:val="20"/>
                <w:lang w:val="en-US"/>
              </w:rPr>
            </w:pPr>
            <w:r w:rsidRPr="00B672B6">
              <w:rPr>
                <w:i/>
                <w:sz w:val="20"/>
                <w:lang w:val="en-US"/>
              </w:rPr>
              <w:t>Tibialis anterior</w:t>
            </w:r>
            <w:r w:rsidRPr="00B672B6">
              <w:rPr>
                <w:sz w:val="20"/>
                <w:lang w:val="en-US"/>
              </w:rPr>
              <w:t xml:space="preserve"> (mg/g of body weight)</w:t>
            </w:r>
          </w:p>
        </w:tc>
        <w:tc>
          <w:tcPr>
            <w:tcW w:w="1701" w:type="dxa"/>
            <w:vAlign w:val="center"/>
          </w:tcPr>
          <w:p w14:paraId="4E3E3A59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1.49 ± 0.15</w:t>
            </w:r>
          </w:p>
        </w:tc>
        <w:tc>
          <w:tcPr>
            <w:tcW w:w="1701" w:type="dxa"/>
            <w:vAlign w:val="center"/>
          </w:tcPr>
          <w:p w14:paraId="4451446B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1.52 ± 0.12</w:t>
            </w:r>
          </w:p>
        </w:tc>
      </w:tr>
      <w:tr w:rsidR="00DB4D55" w:rsidRPr="00B672B6" w14:paraId="5958C8D2" w14:textId="77777777" w:rsidTr="009F7166">
        <w:trPr>
          <w:trHeight w:val="340"/>
        </w:trPr>
        <w:tc>
          <w:tcPr>
            <w:tcW w:w="4253" w:type="dxa"/>
            <w:vAlign w:val="center"/>
          </w:tcPr>
          <w:p w14:paraId="1E906625" w14:textId="77777777" w:rsidR="00DB4D55" w:rsidRPr="00B672B6" w:rsidRDefault="00DB4D55" w:rsidP="009F7166">
            <w:pPr>
              <w:snapToGrid w:val="0"/>
              <w:rPr>
                <w:sz w:val="20"/>
                <w:lang w:val="en-US"/>
              </w:rPr>
            </w:pPr>
            <w:r w:rsidRPr="00B672B6">
              <w:rPr>
                <w:i/>
                <w:sz w:val="20"/>
                <w:lang w:val="en-US"/>
              </w:rPr>
              <w:t>Extensor digitorum longus</w:t>
            </w:r>
            <w:r w:rsidRPr="00B672B6">
              <w:rPr>
                <w:sz w:val="20"/>
                <w:lang w:val="en-US"/>
              </w:rPr>
              <w:t xml:space="preserve"> (mg/g of body weight)</w:t>
            </w:r>
          </w:p>
        </w:tc>
        <w:tc>
          <w:tcPr>
            <w:tcW w:w="1701" w:type="dxa"/>
            <w:vAlign w:val="center"/>
          </w:tcPr>
          <w:p w14:paraId="24AB4C9F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0.29 ± 0.02</w:t>
            </w:r>
          </w:p>
        </w:tc>
        <w:tc>
          <w:tcPr>
            <w:tcW w:w="1701" w:type="dxa"/>
            <w:vAlign w:val="center"/>
          </w:tcPr>
          <w:p w14:paraId="5AA7258F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0.31 ± 0.03</w:t>
            </w:r>
          </w:p>
        </w:tc>
      </w:tr>
      <w:tr w:rsidR="00DB4D55" w:rsidRPr="00B672B6" w14:paraId="3CD07ABA" w14:textId="77777777" w:rsidTr="009F7166">
        <w:trPr>
          <w:trHeight w:val="340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E1D1361" w14:textId="77777777" w:rsidR="00DB4D55" w:rsidRPr="00B672B6" w:rsidRDefault="00DB4D55" w:rsidP="009F7166">
            <w:pPr>
              <w:snapToGrid w:val="0"/>
              <w:rPr>
                <w:sz w:val="20"/>
                <w:lang w:val="en-US"/>
              </w:rPr>
            </w:pPr>
            <w:r w:rsidRPr="00B672B6">
              <w:rPr>
                <w:i/>
                <w:sz w:val="20"/>
                <w:lang w:val="en-US"/>
              </w:rPr>
              <w:t>Soleus</w:t>
            </w:r>
            <w:r w:rsidRPr="00B672B6">
              <w:rPr>
                <w:sz w:val="20"/>
                <w:lang w:val="en-US"/>
              </w:rPr>
              <w:t xml:space="preserve"> (mg/g of body weight)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7D4A13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0.18 ± 0.02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8FB2EF" w14:textId="77777777" w:rsidR="00DB4D55" w:rsidRPr="00B672B6" w:rsidRDefault="00DB4D55" w:rsidP="009F7166">
            <w:pPr>
              <w:snapToGrid w:val="0"/>
              <w:jc w:val="center"/>
              <w:rPr>
                <w:sz w:val="20"/>
                <w:lang w:val="en-US"/>
              </w:rPr>
            </w:pPr>
            <w:r w:rsidRPr="00B672B6">
              <w:rPr>
                <w:sz w:val="20"/>
                <w:lang w:val="en-US"/>
              </w:rPr>
              <w:t>0.19 ± 0.01</w:t>
            </w:r>
          </w:p>
        </w:tc>
      </w:tr>
    </w:tbl>
    <w:p w14:paraId="25010DCF" w14:textId="77777777" w:rsidR="00DB4D55" w:rsidRPr="00B672B6" w:rsidRDefault="00DB4D55" w:rsidP="00DB4D55">
      <w:pPr>
        <w:jc w:val="both"/>
        <w:rPr>
          <w:lang w:val="en-US"/>
        </w:rPr>
      </w:pPr>
      <w:r w:rsidRPr="00B672B6">
        <w:rPr>
          <w:sz w:val="20"/>
          <w:lang w:val="en-US"/>
        </w:rPr>
        <w:t>Data are expressed as means ± SE (n = 4/group). *</w:t>
      </w:r>
      <w:r w:rsidRPr="00B672B6">
        <w:rPr>
          <w:i/>
          <w:sz w:val="20"/>
          <w:lang w:val="en-US"/>
        </w:rPr>
        <w:t>P</w:t>
      </w:r>
      <w:r w:rsidRPr="00B672B6">
        <w:rPr>
          <w:sz w:val="20"/>
          <w:lang w:val="en-US"/>
        </w:rPr>
        <w:t xml:space="preserve"> &lt; 0.05 and **</w:t>
      </w:r>
      <w:r w:rsidRPr="00B672B6">
        <w:rPr>
          <w:i/>
          <w:sz w:val="20"/>
          <w:lang w:val="en-US"/>
        </w:rPr>
        <w:t>P</w:t>
      </w:r>
      <w:r w:rsidRPr="00B672B6">
        <w:rPr>
          <w:sz w:val="20"/>
          <w:lang w:val="en-US"/>
        </w:rPr>
        <w:t xml:space="preserve"> &lt; 0.01: significantly different from Sirt1</w:t>
      </w:r>
      <w:r w:rsidRPr="00B672B6">
        <w:rPr>
          <w:sz w:val="20"/>
          <w:vertAlign w:val="superscript"/>
          <w:lang w:val="en-US"/>
        </w:rPr>
        <w:t>+/Δex4</w:t>
      </w:r>
      <w:r w:rsidRPr="00B672B6">
        <w:rPr>
          <w:sz w:val="20"/>
          <w:lang w:val="en-US"/>
        </w:rPr>
        <w:t xml:space="preserve"> mice.</w:t>
      </w:r>
    </w:p>
    <w:p w14:paraId="580F8CA0" w14:textId="416B90A4" w:rsidR="00DB4D55" w:rsidRPr="00B672B6" w:rsidRDefault="00DB4D55" w:rsidP="007550CB">
      <w:pPr>
        <w:rPr>
          <w:sz w:val="20"/>
          <w:lang w:val="en-US"/>
        </w:rPr>
      </w:pPr>
      <w:r w:rsidRPr="00B672B6">
        <w:rPr>
          <w:lang w:val="en-US"/>
        </w:rPr>
        <w:br w:type="page"/>
      </w:r>
      <w:bookmarkStart w:id="0" w:name="_GoBack"/>
      <w:bookmarkEnd w:id="0"/>
    </w:p>
    <w:p w14:paraId="6792C1F2" w14:textId="77777777" w:rsidR="005A734F" w:rsidRPr="000A19D0" w:rsidRDefault="005A734F" w:rsidP="000A19D0">
      <w:pPr>
        <w:spacing w:line="480" w:lineRule="auto"/>
        <w:jc w:val="both"/>
        <w:rPr>
          <w:b/>
          <w:noProof/>
        </w:rPr>
      </w:pPr>
    </w:p>
    <w:sectPr w:rsidR="005A734F" w:rsidRPr="000A19D0" w:rsidSect="00E81FDE">
      <w:footerReference w:type="default" r:id="rId7"/>
      <w:footerReference w:type="first" r:id="rId8"/>
      <w:pgSz w:w="11906" w:h="16838"/>
      <w:pgMar w:top="1276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FC73E" w14:textId="77777777" w:rsidR="00000000" w:rsidRDefault="007550CB">
      <w:r>
        <w:separator/>
      </w:r>
    </w:p>
  </w:endnote>
  <w:endnote w:type="continuationSeparator" w:id="0">
    <w:p w14:paraId="5A28E7E6" w14:textId="77777777" w:rsidR="00000000" w:rsidRDefault="0075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7495E" w14:textId="77777777" w:rsidR="0033184A" w:rsidRDefault="000A19D0" w:rsidP="00E81FDE"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550C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3D417" w14:textId="77777777" w:rsidR="0033184A" w:rsidRDefault="000A19D0" w:rsidP="00E81FDE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550CB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110B0" w14:textId="77777777" w:rsidR="00000000" w:rsidRDefault="007550CB">
      <w:r>
        <w:separator/>
      </w:r>
    </w:p>
  </w:footnote>
  <w:footnote w:type="continuationSeparator" w:id="0">
    <w:p w14:paraId="2010D83E" w14:textId="77777777" w:rsidR="00000000" w:rsidRDefault="0075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55"/>
    <w:rsid w:val="000A19D0"/>
    <w:rsid w:val="005A734F"/>
    <w:rsid w:val="007550CB"/>
    <w:rsid w:val="00D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77F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55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DB4D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B4D55"/>
    <w:rPr>
      <w:rFonts w:eastAsia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DB4D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55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DB4D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B4D55"/>
    <w:rPr>
      <w:rFonts w:eastAsia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DB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709</Characters>
  <Application>Microsoft Macintosh Word</Application>
  <DocSecurity>0</DocSecurity>
  <Lines>5</Lines>
  <Paragraphs>1</Paragraphs>
  <ScaleCrop>false</ScaleCrop>
  <Company>Université Jean Monnet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Freyssenet</dc:creator>
  <cp:keywords/>
  <dc:description/>
  <cp:lastModifiedBy>Damien Freyssenet</cp:lastModifiedBy>
  <cp:revision>3</cp:revision>
  <dcterms:created xsi:type="dcterms:W3CDTF">2012-06-18T11:43:00Z</dcterms:created>
  <dcterms:modified xsi:type="dcterms:W3CDTF">2012-08-14T07:04:00Z</dcterms:modified>
</cp:coreProperties>
</file>