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17" w:rsidRPr="00E75707" w:rsidRDefault="00685917" w:rsidP="008F2DC1">
      <w:pPr>
        <w:jc w:val="center"/>
        <w:rPr>
          <w:rFonts w:ascii="Times New Roman" w:hAnsi="Times New Roman" w:cs="Times New Roman"/>
          <w:b/>
          <w:sz w:val="24"/>
          <w:szCs w:val="24"/>
        </w:rPr>
      </w:pPr>
      <w:r w:rsidRPr="00E75707">
        <w:rPr>
          <w:rFonts w:ascii="Times New Roman" w:hAnsi="Times New Roman" w:cs="Times New Roman"/>
          <w:b/>
          <w:sz w:val="24"/>
          <w:szCs w:val="24"/>
        </w:rPr>
        <w:t>Supplementary Information for</w:t>
      </w:r>
    </w:p>
    <w:p w:rsidR="00685917" w:rsidRPr="00E75707" w:rsidRDefault="00685917" w:rsidP="008F2DC1">
      <w:pPr>
        <w:jc w:val="center"/>
        <w:rPr>
          <w:rFonts w:ascii="Times New Roman" w:hAnsi="Times New Roman" w:cs="Times New Roman"/>
          <w:b/>
          <w:sz w:val="24"/>
          <w:szCs w:val="24"/>
        </w:rPr>
      </w:pPr>
    </w:p>
    <w:p w:rsidR="00685917" w:rsidRPr="005A1BE1" w:rsidRDefault="00685917" w:rsidP="00685917">
      <w:pPr>
        <w:jc w:val="center"/>
        <w:rPr>
          <w:rFonts w:ascii="Times New Roman" w:eastAsia="Calibri" w:hAnsi="Times New Roman" w:cs="Times New Roman"/>
          <w:b/>
          <w:sz w:val="24"/>
          <w:szCs w:val="24"/>
        </w:rPr>
      </w:pPr>
      <w:r w:rsidRPr="005A1BE1">
        <w:rPr>
          <w:rFonts w:ascii="Times New Roman" w:eastAsia="Calibri" w:hAnsi="Times New Roman" w:cs="Times New Roman"/>
          <w:b/>
          <w:sz w:val="24"/>
          <w:szCs w:val="24"/>
        </w:rPr>
        <w:t xml:space="preserve">Physicochemical characterization and </w:t>
      </w:r>
      <w:proofErr w:type="spellStart"/>
      <w:r w:rsidRPr="005A1BE1">
        <w:rPr>
          <w:rFonts w:ascii="Times New Roman" w:eastAsia="Calibri" w:hAnsi="Times New Roman" w:cs="Times New Roman"/>
          <w:b/>
          <w:sz w:val="24"/>
          <w:szCs w:val="24"/>
        </w:rPr>
        <w:t>relaxometry</w:t>
      </w:r>
      <w:proofErr w:type="spellEnd"/>
      <w:r w:rsidRPr="005A1BE1">
        <w:rPr>
          <w:rFonts w:ascii="Times New Roman" w:eastAsia="Calibri" w:hAnsi="Times New Roman" w:cs="Times New Roman"/>
          <w:b/>
          <w:sz w:val="24"/>
          <w:szCs w:val="24"/>
        </w:rPr>
        <w:t xml:space="preserve"> studies of micro-graphite oxide, </w:t>
      </w:r>
      <w:proofErr w:type="spellStart"/>
      <w:r w:rsidRPr="005A1BE1">
        <w:rPr>
          <w:rFonts w:ascii="Times New Roman" w:eastAsia="Calibri" w:hAnsi="Times New Roman" w:cs="Times New Roman"/>
          <w:b/>
          <w:sz w:val="24"/>
          <w:szCs w:val="24"/>
        </w:rPr>
        <w:t>graphene</w:t>
      </w:r>
      <w:proofErr w:type="spellEnd"/>
      <w:r w:rsidRPr="005A1BE1">
        <w:rPr>
          <w:rFonts w:ascii="Times New Roman" w:eastAsia="Calibri" w:hAnsi="Times New Roman" w:cs="Times New Roman"/>
          <w:b/>
          <w:sz w:val="24"/>
          <w:szCs w:val="24"/>
        </w:rPr>
        <w:t xml:space="preserve"> </w:t>
      </w:r>
      <w:proofErr w:type="spellStart"/>
      <w:r w:rsidRPr="005A1BE1">
        <w:rPr>
          <w:rFonts w:ascii="Times New Roman" w:eastAsia="Calibri" w:hAnsi="Times New Roman" w:cs="Times New Roman"/>
          <w:b/>
          <w:sz w:val="24"/>
          <w:szCs w:val="24"/>
        </w:rPr>
        <w:t>nanoplatelets</w:t>
      </w:r>
      <w:proofErr w:type="spellEnd"/>
      <w:r w:rsidRPr="005A1BE1">
        <w:rPr>
          <w:rFonts w:ascii="Times New Roman" w:eastAsia="Calibri" w:hAnsi="Times New Roman" w:cs="Times New Roman"/>
          <w:b/>
          <w:sz w:val="24"/>
          <w:szCs w:val="24"/>
        </w:rPr>
        <w:t xml:space="preserve"> and </w:t>
      </w:r>
      <w:proofErr w:type="spellStart"/>
      <w:r w:rsidRPr="005A1BE1">
        <w:rPr>
          <w:rFonts w:ascii="Times New Roman" w:eastAsia="Calibri" w:hAnsi="Times New Roman" w:cs="Times New Roman"/>
          <w:b/>
          <w:sz w:val="24"/>
          <w:szCs w:val="24"/>
        </w:rPr>
        <w:t>nanoribbons</w:t>
      </w:r>
      <w:proofErr w:type="spellEnd"/>
    </w:p>
    <w:p w:rsidR="00685917" w:rsidRPr="00E75707" w:rsidRDefault="00685917" w:rsidP="00685917">
      <w:pPr>
        <w:rPr>
          <w:rFonts w:ascii="Times New Roman" w:eastAsia="Calibri" w:hAnsi="Times New Roman" w:cs="Times New Roman"/>
          <w:sz w:val="24"/>
          <w:szCs w:val="24"/>
        </w:rPr>
      </w:pPr>
      <w:proofErr w:type="spellStart"/>
      <w:r w:rsidRPr="00E75707">
        <w:rPr>
          <w:rFonts w:ascii="Times New Roman" w:eastAsia="Calibri" w:hAnsi="Times New Roman" w:cs="Times New Roman"/>
          <w:sz w:val="24"/>
          <w:szCs w:val="24"/>
        </w:rPr>
        <w:t>Bhavna</w:t>
      </w:r>
      <w:proofErr w:type="spellEnd"/>
      <w:r w:rsidRPr="00E75707">
        <w:rPr>
          <w:rFonts w:ascii="Times New Roman" w:eastAsia="Calibri" w:hAnsi="Times New Roman" w:cs="Times New Roman"/>
          <w:sz w:val="24"/>
          <w:szCs w:val="24"/>
        </w:rPr>
        <w:t xml:space="preserve"> S Paratala</w:t>
      </w:r>
      <w:proofErr w:type="gramStart"/>
      <w:r w:rsidRPr="00E75707">
        <w:rPr>
          <w:rFonts w:ascii="Times New Roman" w:eastAsia="Calibri" w:hAnsi="Times New Roman" w:cs="Times New Roman"/>
          <w:sz w:val="24"/>
          <w:szCs w:val="24"/>
        </w:rPr>
        <w:t>,</w:t>
      </w:r>
      <w:r w:rsidRPr="00E75707">
        <w:rPr>
          <w:rFonts w:ascii="Times New Roman" w:eastAsia="Calibri" w:hAnsi="Times New Roman" w:cs="Times New Roman"/>
          <w:sz w:val="24"/>
          <w:szCs w:val="24"/>
          <w:vertAlign w:val="superscript"/>
        </w:rPr>
        <w:t>1</w:t>
      </w:r>
      <w:proofErr w:type="gramEnd"/>
      <w:r w:rsidRPr="00E75707">
        <w:rPr>
          <w:rFonts w:ascii="Times New Roman" w:eastAsia="Calibri" w:hAnsi="Times New Roman" w:cs="Times New Roman"/>
          <w:sz w:val="24"/>
          <w:szCs w:val="24"/>
        </w:rPr>
        <w:t xml:space="preserve"> Barry D Jacobson,</w:t>
      </w:r>
      <w:r w:rsidRPr="00E75707">
        <w:rPr>
          <w:rFonts w:ascii="Times New Roman" w:eastAsia="Calibri" w:hAnsi="Times New Roman" w:cs="Times New Roman"/>
          <w:sz w:val="24"/>
          <w:szCs w:val="24"/>
          <w:vertAlign w:val="superscript"/>
        </w:rPr>
        <w:t>1</w:t>
      </w:r>
      <w:r w:rsidRPr="00E75707">
        <w:rPr>
          <w:rFonts w:ascii="Times New Roman" w:eastAsia="Calibri" w:hAnsi="Times New Roman" w:cs="Times New Roman"/>
          <w:color w:val="000000"/>
          <w:sz w:val="24"/>
          <w:szCs w:val="24"/>
        </w:rPr>
        <w:t xml:space="preserve"> </w:t>
      </w:r>
      <w:proofErr w:type="spellStart"/>
      <w:r w:rsidRPr="00E75707">
        <w:rPr>
          <w:rFonts w:ascii="Times New Roman" w:eastAsia="Calibri" w:hAnsi="Times New Roman" w:cs="Times New Roman"/>
          <w:color w:val="000000"/>
          <w:sz w:val="24"/>
          <w:szCs w:val="24"/>
        </w:rPr>
        <w:t>Shruti</w:t>
      </w:r>
      <w:proofErr w:type="spellEnd"/>
      <w:r w:rsidRPr="00E75707">
        <w:rPr>
          <w:rFonts w:ascii="Times New Roman" w:eastAsia="Calibri" w:hAnsi="Times New Roman" w:cs="Times New Roman"/>
          <w:color w:val="000000"/>
          <w:sz w:val="24"/>
          <w:szCs w:val="24"/>
        </w:rPr>
        <w:t xml:space="preserve"> Kanakia,</w:t>
      </w:r>
      <w:r w:rsidRPr="00E75707">
        <w:rPr>
          <w:rFonts w:ascii="Times New Roman" w:eastAsia="Calibri" w:hAnsi="Times New Roman" w:cs="Times New Roman"/>
          <w:sz w:val="24"/>
          <w:szCs w:val="24"/>
          <w:vertAlign w:val="superscript"/>
        </w:rPr>
        <w:t>1</w:t>
      </w:r>
      <w:r w:rsidRPr="00E75707">
        <w:rPr>
          <w:rFonts w:ascii="Times New Roman" w:eastAsia="Calibri" w:hAnsi="Times New Roman" w:cs="Times New Roman"/>
          <w:color w:val="000000"/>
          <w:sz w:val="24"/>
          <w:szCs w:val="24"/>
        </w:rPr>
        <w:t xml:space="preserve"> Francis Leonard Deepak,</w:t>
      </w:r>
      <w:r w:rsidRPr="00E75707">
        <w:rPr>
          <w:rFonts w:ascii="Times New Roman" w:eastAsia="Calibri" w:hAnsi="Times New Roman" w:cs="Times New Roman"/>
          <w:color w:val="000000"/>
          <w:sz w:val="24"/>
          <w:szCs w:val="24"/>
          <w:vertAlign w:val="superscript"/>
        </w:rPr>
        <w:t>2</w:t>
      </w:r>
      <w:r w:rsidRPr="00E75707">
        <w:rPr>
          <w:rFonts w:ascii="Times New Roman" w:eastAsia="Calibri" w:hAnsi="Times New Roman" w:cs="Times New Roman"/>
          <w:color w:val="000000"/>
          <w:sz w:val="24"/>
          <w:szCs w:val="24"/>
        </w:rPr>
        <w:t xml:space="preserve"> </w:t>
      </w:r>
      <w:r w:rsidRPr="00E75707">
        <w:rPr>
          <w:rFonts w:ascii="Times New Roman" w:eastAsia="Calibri" w:hAnsi="Times New Roman" w:cs="Times New Roman"/>
          <w:sz w:val="24"/>
          <w:szCs w:val="24"/>
          <w:vertAlign w:val="superscript"/>
        </w:rPr>
        <w:t xml:space="preserve"> </w:t>
      </w:r>
      <w:proofErr w:type="spellStart"/>
      <w:r w:rsidRPr="00E75707">
        <w:rPr>
          <w:rFonts w:ascii="Times New Roman" w:eastAsia="Calibri" w:hAnsi="Times New Roman" w:cs="Times New Roman"/>
          <w:sz w:val="24"/>
          <w:szCs w:val="24"/>
        </w:rPr>
        <w:t>Balaji</w:t>
      </w:r>
      <w:proofErr w:type="spellEnd"/>
      <w:r w:rsidRPr="00E75707">
        <w:rPr>
          <w:rFonts w:ascii="Times New Roman" w:eastAsia="Calibri" w:hAnsi="Times New Roman" w:cs="Times New Roman"/>
          <w:sz w:val="24"/>
          <w:szCs w:val="24"/>
        </w:rPr>
        <w:t xml:space="preserve"> Sitharaman</w:t>
      </w:r>
      <w:r w:rsidRPr="00E75707">
        <w:rPr>
          <w:rFonts w:ascii="Times New Roman" w:eastAsia="Calibri" w:hAnsi="Times New Roman" w:cs="Times New Roman"/>
          <w:sz w:val="24"/>
          <w:szCs w:val="24"/>
          <w:vertAlign w:val="superscript"/>
        </w:rPr>
        <w:t>1*</w:t>
      </w:r>
    </w:p>
    <w:p w:rsidR="00685917" w:rsidRPr="00E75707" w:rsidRDefault="00685917" w:rsidP="00685917">
      <w:pPr>
        <w:rPr>
          <w:rFonts w:ascii="Times New Roman" w:eastAsia="Calibri" w:hAnsi="Times New Roman" w:cs="Times New Roman"/>
          <w:sz w:val="24"/>
          <w:szCs w:val="24"/>
          <w:vertAlign w:val="superscript"/>
        </w:rPr>
      </w:pPr>
    </w:p>
    <w:p w:rsidR="00685917" w:rsidRPr="00E75707" w:rsidRDefault="00685917" w:rsidP="00685917">
      <w:pPr>
        <w:spacing w:line="240" w:lineRule="auto"/>
        <w:rPr>
          <w:rFonts w:ascii="Times New Roman" w:eastAsia="Calibri" w:hAnsi="Times New Roman" w:cs="Times New Roman"/>
          <w:sz w:val="24"/>
          <w:szCs w:val="24"/>
        </w:rPr>
      </w:pPr>
      <w:r w:rsidRPr="00E75707">
        <w:rPr>
          <w:rFonts w:ascii="Times New Roman" w:eastAsia="Calibri" w:hAnsi="Times New Roman" w:cs="Times New Roman"/>
          <w:sz w:val="24"/>
          <w:szCs w:val="24"/>
          <w:vertAlign w:val="superscript"/>
        </w:rPr>
        <w:t>1</w:t>
      </w:r>
      <w:r w:rsidRPr="00E75707">
        <w:rPr>
          <w:rFonts w:ascii="Times New Roman" w:eastAsia="Calibri" w:hAnsi="Times New Roman" w:cs="Times New Roman"/>
          <w:sz w:val="24"/>
          <w:szCs w:val="24"/>
        </w:rPr>
        <w:t xml:space="preserve">Department of Biomedical Engineering, </w:t>
      </w:r>
    </w:p>
    <w:p w:rsidR="00685917" w:rsidRPr="00E75707" w:rsidRDefault="00685917" w:rsidP="00685917">
      <w:pPr>
        <w:spacing w:line="240" w:lineRule="auto"/>
        <w:rPr>
          <w:rFonts w:ascii="Times New Roman" w:eastAsia="Calibri" w:hAnsi="Times New Roman" w:cs="Times New Roman"/>
          <w:sz w:val="24"/>
          <w:szCs w:val="24"/>
        </w:rPr>
      </w:pPr>
      <w:r w:rsidRPr="00E75707">
        <w:rPr>
          <w:rFonts w:ascii="Times New Roman" w:eastAsia="Calibri" w:hAnsi="Times New Roman" w:cs="Times New Roman"/>
          <w:sz w:val="24"/>
          <w:szCs w:val="24"/>
        </w:rPr>
        <w:t xml:space="preserve">Stony Brook University, </w:t>
      </w:r>
    </w:p>
    <w:p w:rsidR="00685917" w:rsidRPr="00E75707" w:rsidRDefault="00685917" w:rsidP="00685917">
      <w:pPr>
        <w:spacing w:line="240" w:lineRule="auto"/>
        <w:rPr>
          <w:rFonts w:ascii="Times New Roman" w:eastAsia="Calibri" w:hAnsi="Times New Roman" w:cs="Times New Roman"/>
          <w:sz w:val="24"/>
          <w:szCs w:val="24"/>
        </w:rPr>
      </w:pPr>
      <w:r w:rsidRPr="00E75707">
        <w:rPr>
          <w:rFonts w:ascii="Times New Roman" w:eastAsia="Calibri" w:hAnsi="Times New Roman" w:cs="Times New Roman"/>
          <w:sz w:val="24"/>
          <w:szCs w:val="24"/>
        </w:rPr>
        <w:t>Stony Brook, NY 11794-5281, USA</w:t>
      </w:r>
    </w:p>
    <w:p w:rsidR="00685917" w:rsidRPr="00E75707" w:rsidRDefault="00685917" w:rsidP="00685917">
      <w:pPr>
        <w:spacing w:line="240" w:lineRule="auto"/>
        <w:rPr>
          <w:rFonts w:ascii="Times New Roman" w:eastAsia="Calibri" w:hAnsi="Times New Roman" w:cs="Times New Roman"/>
          <w:sz w:val="24"/>
          <w:szCs w:val="24"/>
        </w:rPr>
      </w:pPr>
      <w:r w:rsidRPr="00E75707">
        <w:rPr>
          <w:rFonts w:ascii="Times New Roman" w:eastAsia="Calibri" w:hAnsi="Times New Roman" w:cs="Times New Roman"/>
          <w:sz w:val="24"/>
          <w:szCs w:val="24"/>
          <w:vertAlign w:val="superscript"/>
        </w:rPr>
        <w:t>*</w:t>
      </w:r>
      <w:r w:rsidRPr="00E75707">
        <w:rPr>
          <w:rFonts w:ascii="Times New Roman" w:eastAsia="Calibri" w:hAnsi="Times New Roman" w:cs="Times New Roman"/>
          <w:sz w:val="24"/>
          <w:szCs w:val="24"/>
        </w:rPr>
        <w:t xml:space="preserve">Email: </w:t>
      </w:r>
      <w:hyperlink r:id="rId8" w:history="1">
        <w:r w:rsidRPr="00E75707">
          <w:rPr>
            <w:rFonts w:ascii="Times New Roman" w:eastAsia="Calibri" w:hAnsi="Times New Roman" w:cs="Times New Roman"/>
            <w:color w:val="0000FF"/>
            <w:sz w:val="24"/>
            <w:szCs w:val="24"/>
            <w:u w:val="single"/>
          </w:rPr>
          <w:t>bsitharaman@notes.cc.sunsyb.edu</w:t>
        </w:r>
      </w:hyperlink>
    </w:p>
    <w:p w:rsidR="00685917" w:rsidRPr="00E75707" w:rsidRDefault="00685917" w:rsidP="00685917">
      <w:pPr>
        <w:spacing w:line="240" w:lineRule="auto"/>
        <w:rPr>
          <w:rFonts w:ascii="Times New Roman" w:eastAsia="Calibri" w:hAnsi="Times New Roman" w:cs="Times New Roman"/>
          <w:b/>
          <w:bCs/>
          <w:sz w:val="24"/>
          <w:szCs w:val="24"/>
        </w:rPr>
      </w:pPr>
    </w:p>
    <w:p w:rsidR="00685917" w:rsidRPr="00E75707" w:rsidRDefault="00685917" w:rsidP="00685917">
      <w:pPr>
        <w:spacing w:line="240" w:lineRule="auto"/>
        <w:rPr>
          <w:rFonts w:ascii="Times New Roman" w:eastAsia="Calibri" w:hAnsi="Times New Roman" w:cs="Times New Roman"/>
          <w:bCs/>
          <w:sz w:val="24"/>
          <w:szCs w:val="24"/>
        </w:rPr>
      </w:pPr>
      <w:r w:rsidRPr="00E75707">
        <w:rPr>
          <w:rFonts w:ascii="Times New Roman" w:eastAsia="Calibri" w:hAnsi="Times New Roman" w:cs="Times New Roman"/>
          <w:bCs/>
          <w:sz w:val="24"/>
          <w:szCs w:val="24"/>
          <w:vertAlign w:val="superscript"/>
        </w:rPr>
        <w:t>2</w:t>
      </w:r>
      <w:r w:rsidRPr="00E75707">
        <w:rPr>
          <w:rFonts w:ascii="Times New Roman" w:eastAsia="Calibri" w:hAnsi="Times New Roman" w:cs="Times New Roman"/>
          <w:bCs/>
          <w:sz w:val="24"/>
          <w:szCs w:val="24"/>
        </w:rPr>
        <w:t xml:space="preserve">International Iberian Nanotechnology Laboratory, </w:t>
      </w:r>
    </w:p>
    <w:p w:rsidR="00685917" w:rsidRPr="00E75707" w:rsidRDefault="00685917" w:rsidP="00685917">
      <w:pPr>
        <w:rPr>
          <w:rFonts w:ascii="Times New Roman" w:hAnsi="Times New Roman" w:cs="Times New Roman"/>
          <w:b/>
          <w:sz w:val="24"/>
          <w:szCs w:val="24"/>
        </w:rPr>
      </w:pPr>
      <w:r w:rsidRPr="00E75707">
        <w:rPr>
          <w:rFonts w:ascii="Times New Roman" w:eastAsia="Calibri" w:hAnsi="Times New Roman" w:cs="Times New Roman"/>
          <w:bCs/>
          <w:sz w:val="24"/>
          <w:szCs w:val="24"/>
        </w:rPr>
        <w:t xml:space="preserve"> </w:t>
      </w:r>
      <w:proofErr w:type="spellStart"/>
      <w:r w:rsidRPr="00E75707">
        <w:rPr>
          <w:rFonts w:ascii="Times New Roman" w:eastAsia="Calibri" w:hAnsi="Times New Roman" w:cs="Times New Roman"/>
          <w:bCs/>
          <w:sz w:val="24"/>
          <w:szCs w:val="24"/>
        </w:rPr>
        <w:t>Avda</w:t>
      </w:r>
      <w:proofErr w:type="spellEnd"/>
      <w:r w:rsidRPr="00E75707">
        <w:rPr>
          <w:rFonts w:ascii="Times New Roman" w:eastAsia="Calibri" w:hAnsi="Times New Roman" w:cs="Times New Roman"/>
          <w:bCs/>
          <w:sz w:val="24"/>
          <w:szCs w:val="24"/>
        </w:rPr>
        <w:t xml:space="preserve"> </w:t>
      </w:r>
      <w:proofErr w:type="spellStart"/>
      <w:r w:rsidRPr="00E75707">
        <w:rPr>
          <w:rFonts w:ascii="Times New Roman" w:eastAsia="Calibri" w:hAnsi="Times New Roman" w:cs="Times New Roman"/>
          <w:bCs/>
          <w:sz w:val="24"/>
          <w:szCs w:val="24"/>
        </w:rPr>
        <w:t>Mestre</w:t>
      </w:r>
      <w:proofErr w:type="spellEnd"/>
      <w:r w:rsidRPr="00E75707">
        <w:rPr>
          <w:rFonts w:ascii="Times New Roman" w:eastAsia="Calibri" w:hAnsi="Times New Roman" w:cs="Times New Roman"/>
          <w:bCs/>
          <w:sz w:val="24"/>
          <w:szCs w:val="24"/>
        </w:rPr>
        <w:t xml:space="preserve"> Jose </w:t>
      </w:r>
      <w:proofErr w:type="spellStart"/>
      <w:r w:rsidRPr="00E75707">
        <w:rPr>
          <w:rFonts w:ascii="Times New Roman" w:eastAsia="Calibri" w:hAnsi="Times New Roman" w:cs="Times New Roman"/>
          <w:bCs/>
          <w:sz w:val="24"/>
          <w:szCs w:val="24"/>
        </w:rPr>
        <w:t>Veiga</w:t>
      </w:r>
      <w:proofErr w:type="spellEnd"/>
      <w:r w:rsidRPr="00E75707">
        <w:rPr>
          <w:rFonts w:ascii="Times New Roman" w:eastAsia="Calibri" w:hAnsi="Times New Roman" w:cs="Times New Roman"/>
          <w:bCs/>
          <w:sz w:val="24"/>
          <w:szCs w:val="24"/>
        </w:rPr>
        <w:t>, Braga 4715, Portugal</w:t>
      </w:r>
    </w:p>
    <w:p w:rsidR="00685917" w:rsidRPr="00E75707" w:rsidRDefault="00685917" w:rsidP="008F2DC1">
      <w:pPr>
        <w:jc w:val="center"/>
        <w:rPr>
          <w:rFonts w:ascii="Times New Roman" w:hAnsi="Times New Roman" w:cs="Times New Roman"/>
          <w:b/>
          <w:sz w:val="24"/>
          <w:szCs w:val="24"/>
        </w:rPr>
      </w:pPr>
    </w:p>
    <w:p w:rsidR="00685917" w:rsidRPr="00E7570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685917" w:rsidRDefault="00685917" w:rsidP="008F2DC1">
      <w:pPr>
        <w:jc w:val="center"/>
        <w:rPr>
          <w:rFonts w:ascii="Times New Roman" w:hAnsi="Times New Roman" w:cs="Times New Roman"/>
          <w:b/>
          <w:sz w:val="24"/>
          <w:szCs w:val="24"/>
        </w:rPr>
      </w:pPr>
    </w:p>
    <w:p w:rsidR="003E007D" w:rsidRPr="00C14330" w:rsidRDefault="006D1B77" w:rsidP="00044EB8">
      <w:pPr>
        <w:pStyle w:val="ListParagraph"/>
        <w:spacing w:line="480" w:lineRule="auto"/>
        <w:ind w:left="0"/>
        <w:jc w:val="both"/>
        <w:rPr>
          <w:rFonts w:ascii="Times New Roman" w:hAnsi="Times New Roman"/>
          <w:b/>
          <w:sz w:val="24"/>
          <w:szCs w:val="24"/>
        </w:rPr>
      </w:pPr>
      <w:r>
        <w:rPr>
          <w:rFonts w:ascii="Times New Roman" w:hAnsi="Times New Roman"/>
          <w:b/>
          <w:sz w:val="24"/>
          <w:szCs w:val="24"/>
        </w:rPr>
        <w:t>1.</w:t>
      </w:r>
      <w:r w:rsidRPr="00C14330">
        <w:rPr>
          <w:rFonts w:ascii="Times New Roman" w:hAnsi="Times New Roman"/>
          <w:b/>
          <w:sz w:val="24"/>
          <w:szCs w:val="24"/>
        </w:rPr>
        <w:t xml:space="preserve"> Structural</w:t>
      </w:r>
      <w:r w:rsidR="002B40B7" w:rsidRPr="00C14330">
        <w:rPr>
          <w:rFonts w:ascii="Times New Roman" w:hAnsi="Times New Roman"/>
          <w:b/>
          <w:sz w:val="24"/>
          <w:szCs w:val="24"/>
        </w:rPr>
        <w:t xml:space="preserve"> Characterization</w:t>
      </w:r>
      <w:r w:rsidR="006C1865" w:rsidRPr="00C14330">
        <w:rPr>
          <w:rFonts w:ascii="Times New Roman" w:hAnsi="Times New Roman"/>
          <w:b/>
          <w:sz w:val="24"/>
          <w:szCs w:val="24"/>
        </w:rPr>
        <w:t xml:space="preserve"> and Raman Analysis</w:t>
      </w:r>
    </w:p>
    <w:p w:rsidR="006C1865" w:rsidRPr="00C14330" w:rsidRDefault="006C1865" w:rsidP="006C1865">
      <w:pPr>
        <w:spacing w:after="0" w:line="480" w:lineRule="auto"/>
        <w:jc w:val="both"/>
        <w:rPr>
          <w:rFonts w:ascii="Times New Roman" w:hAnsi="Times New Roman"/>
          <w:b/>
          <w:sz w:val="24"/>
          <w:szCs w:val="24"/>
        </w:rPr>
      </w:pPr>
      <w:r w:rsidRPr="00C14330">
        <w:rPr>
          <w:rFonts w:ascii="Times New Roman" w:hAnsi="Times New Roman"/>
          <w:b/>
          <w:sz w:val="24"/>
          <w:szCs w:val="24"/>
        </w:rPr>
        <w:t>Method</w:t>
      </w:r>
    </w:p>
    <w:p w:rsidR="00A77C59" w:rsidRDefault="006C1865" w:rsidP="00A77C59">
      <w:pPr>
        <w:spacing w:after="0" w:line="480" w:lineRule="auto"/>
        <w:jc w:val="both"/>
        <w:rPr>
          <w:rFonts w:ascii="Times New Roman" w:hAnsi="Times New Roman"/>
          <w:sz w:val="24"/>
          <w:szCs w:val="24"/>
        </w:rPr>
      </w:pPr>
      <w:r w:rsidRPr="006C1865">
        <w:rPr>
          <w:rFonts w:ascii="Times New Roman" w:hAnsi="Times New Roman"/>
          <w:sz w:val="24"/>
          <w:szCs w:val="24"/>
        </w:rPr>
        <w:t xml:space="preserve">Scanning electron microscopy (SEM, JSM 5300, </w:t>
      </w:r>
      <w:proofErr w:type="gramStart"/>
      <w:r w:rsidRPr="006C1865">
        <w:rPr>
          <w:rFonts w:ascii="Times New Roman" w:hAnsi="Times New Roman"/>
          <w:sz w:val="24"/>
          <w:szCs w:val="24"/>
        </w:rPr>
        <w:t>JEOL</w:t>
      </w:r>
      <w:proofErr w:type="gramEnd"/>
      <w:r w:rsidRPr="006C1865">
        <w:rPr>
          <w:rFonts w:ascii="Times New Roman" w:hAnsi="Times New Roman"/>
          <w:sz w:val="24"/>
          <w:szCs w:val="24"/>
        </w:rPr>
        <w:t xml:space="preserve">) was performed at 80 kV on the oxidized micro-graphite samples to characterize their size and structure. High Resolution Transmission Electron Microscopy (TEM) imaging analysis was performed on the </w:t>
      </w:r>
      <w:proofErr w:type="spellStart"/>
      <w:r w:rsidRPr="006C1865">
        <w:rPr>
          <w:rFonts w:ascii="Times New Roman" w:hAnsi="Times New Roman"/>
          <w:sz w:val="24"/>
          <w:szCs w:val="24"/>
        </w:rPr>
        <w:t>graphene</w:t>
      </w:r>
      <w:proofErr w:type="spellEnd"/>
      <w:r w:rsidRPr="006C1865">
        <w:rPr>
          <w:rFonts w:ascii="Times New Roman" w:hAnsi="Times New Roman"/>
          <w:sz w:val="24"/>
          <w:szCs w:val="24"/>
        </w:rPr>
        <w:t xml:space="preserve"> </w:t>
      </w:r>
      <w:proofErr w:type="spellStart"/>
      <w:r w:rsidRPr="006C1865">
        <w:rPr>
          <w:rFonts w:ascii="Times New Roman" w:hAnsi="Times New Roman"/>
          <w:sz w:val="24"/>
          <w:szCs w:val="24"/>
        </w:rPr>
        <w:t>nanoplatelet</w:t>
      </w:r>
      <w:r w:rsidR="00865766">
        <w:rPr>
          <w:rFonts w:ascii="Times New Roman" w:hAnsi="Times New Roman"/>
          <w:sz w:val="24"/>
          <w:szCs w:val="24"/>
        </w:rPr>
        <w:t>s</w:t>
      </w:r>
      <w:proofErr w:type="spellEnd"/>
      <w:r w:rsidRPr="006C1865">
        <w:rPr>
          <w:rFonts w:ascii="Times New Roman" w:hAnsi="Times New Roman"/>
          <w:sz w:val="24"/>
          <w:szCs w:val="24"/>
        </w:rPr>
        <w:t xml:space="preserve"> and </w:t>
      </w:r>
      <w:proofErr w:type="spellStart"/>
      <w:r w:rsidRPr="006C1865">
        <w:rPr>
          <w:rFonts w:ascii="Times New Roman" w:hAnsi="Times New Roman"/>
          <w:sz w:val="24"/>
          <w:szCs w:val="24"/>
        </w:rPr>
        <w:t>nanoribbons</w:t>
      </w:r>
      <w:proofErr w:type="spellEnd"/>
      <w:r w:rsidRPr="006C1865">
        <w:rPr>
          <w:rFonts w:ascii="Times New Roman" w:hAnsi="Times New Roman"/>
          <w:sz w:val="24"/>
          <w:szCs w:val="24"/>
        </w:rPr>
        <w:t xml:space="preserve"> samples using a high resolution analytical transmission electron microscope</w:t>
      </w:r>
      <w:r w:rsidR="00664420" w:rsidRPr="00664420">
        <w:t xml:space="preserve"> </w:t>
      </w:r>
      <w:r w:rsidR="00664420">
        <w:t>(</w:t>
      </w:r>
      <w:r w:rsidR="00664420" w:rsidRPr="00664420">
        <w:rPr>
          <w:rFonts w:ascii="Times New Roman" w:hAnsi="Times New Roman"/>
          <w:sz w:val="24"/>
          <w:szCs w:val="24"/>
        </w:rPr>
        <w:t>JEOL JEM2010F (FEG-TEM</w:t>
      </w:r>
      <w:r w:rsidR="00664420">
        <w:rPr>
          <w:rFonts w:ascii="Times New Roman" w:hAnsi="Times New Roman"/>
          <w:sz w:val="24"/>
          <w:szCs w:val="24"/>
        </w:rPr>
        <w:t>))</w:t>
      </w:r>
      <w:r w:rsidRPr="006C1865">
        <w:rPr>
          <w:rFonts w:ascii="Times New Roman" w:hAnsi="Times New Roman"/>
          <w:sz w:val="24"/>
          <w:szCs w:val="24"/>
        </w:rPr>
        <w:t xml:space="preserve">. Imaging was carried out at 200kV accelerating voltage. TEM samples were prepared by dispersing the dry powders in 1:1 </w:t>
      </w:r>
      <w:proofErr w:type="spellStart"/>
      <w:r w:rsidRPr="006C1865">
        <w:rPr>
          <w:rFonts w:ascii="Times New Roman" w:hAnsi="Times New Roman"/>
          <w:sz w:val="24"/>
          <w:szCs w:val="24"/>
        </w:rPr>
        <w:t>ethanol</w:t>
      </w:r>
      <w:proofErr w:type="gramStart"/>
      <w:r w:rsidRPr="006C1865">
        <w:rPr>
          <w:rFonts w:ascii="Times New Roman" w:hAnsi="Times New Roman"/>
          <w:sz w:val="24"/>
          <w:szCs w:val="24"/>
        </w:rPr>
        <w:t>:water</w:t>
      </w:r>
      <w:proofErr w:type="spellEnd"/>
      <w:proofErr w:type="gramEnd"/>
      <w:r w:rsidRPr="006C1865">
        <w:rPr>
          <w:rFonts w:ascii="Times New Roman" w:hAnsi="Times New Roman"/>
          <w:sz w:val="24"/>
          <w:szCs w:val="24"/>
        </w:rPr>
        <w:t xml:space="preserve"> to form a homogeneous mixture. The suspension was then deposited on to a 300 mesh Cu grid covered with a lacey carbon film. </w:t>
      </w:r>
      <w:r w:rsidRPr="006C1865">
        <w:rPr>
          <w:rFonts w:ascii="Times New Roman" w:hAnsi="Times New Roman"/>
          <w:sz w:val="24"/>
        </w:rPr>
        <w:t>For the aberration (C</w:t>
      </w:r>
      <w:r w:rsidRPr="006C1865">
        <w:rPr>
          <w:rFonts w:ascii="Times New Roman" w:hAnsi="Times New Roman"/>
          <w:sz w:val="24"/>
          <w:vertAlign w:val="subscript"/>
        </w:rPr>
        <w:t>s</w:t>
      </w:r>
      <w:r w:rsidRPr="006C1865">
        <w:rPr>
          <w:rFonts w:ascii="Times New Roman" w:hAnsi="Times New Roman"/>
          <w:sz w:val="24"/>
        </w:rPr>
        <w:t>) corrected TEM characterization, t</w:t>
      </w:r>
      <w:r w:rsidRPr="006C1865">
        <w:rPr>
          <w:rFonts w:ascii="Times New Roman" w:hAnsi="Times New Roman"/>
          <w:sz w:val="24"/>
          <w:szCs w:val="24"/>
        </w:rPr>
        <w:t xml:space="preserve">he experiments were performed in a Titan cubed 300-60 kV operated at 80 kV equipped with a spherical aberration corrector for the objective lens. Images were commonly recorded for 0.4 seconds. The Electronic Energy Loss Spectra (EELS) detector in this case used to collect the spectra was </w:t>
      </w:r>
      <w:proofErr w:type="spellStart"/>
      <w:r w:rsidRPr="006C1865">
        <w:rPr>
          <w:rFonts w:ascii="Times New Roman" w:hAnsi="Times New Roman"/>
          <w:sz w:val="24"/>
          <w:szCs w:val="24"/>
        </w:rPr>
        <w:t>Tridiem</w:t>
      </w:r>
      <w:proofErr w:type="spellEnd"/>
      <w:r w:rsidRPr="006C1865">
        <w:rPr>
          <w:rFonts w:ascii="Times New Roman" w:hAnsi="Times New Roman"/>
          <w:sz w:val="24"/>
          <w:szCs w:val="24"/>
        </w:rPr>
        <w:t xml:space="preserve">.  RAMAN spectral analysis of graphite, oxidized graphite, and all </w:t>
      </w:r>
      <w:proofErr w:type="spellStart"/>
      <w:r w:rsidRPr="006C1865">
        <w:rPr>
          <w:rFonts w:ascii="Times New Roman" w:hAnsi="Times New Roman"/>
          <w:sz w:val="24"/>
          <w:szCs w:val="24"/>
        </w:rPr>
        <w:t>graphene</w:t>
      </w:r>
      <w:proofErr w:type="spellEnd"/>
      <w:r w:rsidRPr="006C1865">
        <w:rPr>
          <w:rFonts w:ascii="Times New Roman" w:hAnsi="Times New Roman"/>
          <w:sz w:val="24"/>
          <w:szCs w:val="24"/>
        </w:rPr>
        <w:t xml:space="preserve"> samples was performed between 200 to 3000cm</w:t>
      </w:r>
      <w:r w:rsidRPr="006C1865">
        <w:rPr>
          <w:rFonts w:ascii="Times New Roman" w:hAnsi="Times New Roman"/>
          <w:sz w:val="24"/>
          <w:szCs w:val="24"/>
          <w:vertAlign w:val="superscript"/>
        </w:rPr>
        <w:t>-1</w:t>
      </w:r>
      <w:r w:rsidRPr="006C1865">
        <w:rPr>
          <w:rFonts w:ascii="Times New Roman" w:hAnsi="Times New Roman"/>
          <w:sz w:val="24"/>
          <w:szCs w:val="24"/>
        </w:rPr>
        <w:t xml:space="preserve"> using a Thermo Scientific DXR Raman confocal microscope at 530 nm diode laser excitation wavelength and room temperature. </w:t>
      </w:r>
    </w:p>
    <w:p w:rsidR="0092590F" w:rsidRDefault="0092590F" w:rsidP="00A77C59">
      <w:pPr>
        <w:spacing w:after="0" w:line="480" w:lineRule="auto"/>
        <w:jc w:val="both"/>
        <w:rPr>
          <w:rFonts w:ascii="Times New Roman" w:hAnsi="Times New Roman"/>
          <w:b/>
          <w:i/>
          <w:sz w:val="24"/>
          <w:szCs w:val="24"/>
        </w:rPr>
      </w:pPr>
    </w:p>
    <w:p w:rsidR="00605E68" w:rsidRPr="00C14330" w:rsidRDefault="006C1865" w:rsidP="002B40B7">
      <w:pPr>
        <w:spacing w:line="480" w:lineRule="auto"/>
        <w:jc w:val="both"/>
        <w:rPr>
          <w:rFonts w:ascii="Times New Roman" w:hAnsi="Times New Roman"/>
          <w:b/>
          <w:sz w:val="24"/>
          <w:szCs w:val="24"/>
        </w:rPr>
      </w:pPr>
      <w:r w:rsidRPr="00C14330">
        <w:rPr>
          <w:rFonts w:ascii="Times New Roman" w:hAnsi="Times New Roman"/>
          <w:b/>
          <w:sz w:val="24"/>
          <w:szCs w:val="24"/>
        </w:rPr>
        <w:t>Results and Discussion</w:t>
      </w:r>
    </w:p>
    <w:p w:rsidR="002B40B7" w:rsidRDefault="002B40B7" w:rsidP="002B40B7">
      <w:pPr>
        <w:spacing w:line="480" w:lineRule="auto"/>
        <w:jc w:val="both"/>
        <w:rPr>
          <w:rFonts w:ascii="Times New Roman" w:hAnsi="Times New Roman"/>
          <w:sz w:val="24"/>
          <w:szCs w:val="24"/>
        </w:rPr>
      </w:pPr>
      <w:r w:rsidRPr="0092590F">
        <w:rPr>
          <w:rFonts w:ascii="Times New Roman" w:hAnsi="Times New Roman"/>
          <w:sz w:val="24"/>
          <w:szCs w:val="24"/>
        </w:rPr>
        <w:t xml:space="preserve">Figure </w:t>
      </w:r>
      <w:r w:rsidR="008A10B2" w:rsidRPr="0092590F">
        <w:rPr>
          <w:rFonts w:ascii="Times New Roman" w:hAnsi="Times New Roman"/>
          <w:sz w:val="24"/>
          <w:szCs w:val="24"/>
        </w:rPr>
        <w:t>S</w:t>
      </w:r>
      <w:r w:rsidRPr="0092590F">
        <w:rPr>
          <w:rFonts w:ascii="Times New Roman" w:hAnsi="Times New Roman"/>
          <w:sz w:val="24"/>
          <w:szCs w:val="24"/>
        </w:rPr>
        <w:t>1a</w:t>
      </w:r>
      <w:r>
        <w:rPr>
          <w:rFonts w:ascii="Times New Roman" w:hAnsi="Times New Roman"/>
          <w:sz w:val="24"/>
          <w:szCs w:val="24"/>
        </w:rPr>
        <w:t xml:space="preserve"> displays the scanning electron microscopy image of the oxidized </w:t>
      </w:r>
      <w:r w:rsidRPr="003F7207">
        <w:rPr>
          <w:rFonts w:ascii="Times New Roman" w:hAnsi="Times New Roman"/>
          <w:sz w:val="24"/>
          <w:szCs w:val="24"/>
        </w:rPr>
        <w:t xml:space="preserve">micro-graphite </w:t>
      </w:r>
      <w:r>
        <w:rPr>
          <w:rFonts w:ascii="Times New Roman" w:hAnsi="Times New Roman"/>
          <w:sz w:val="24"/>
          <w:szCs w:val="24"/>
        </w:rPr>
        <w:t>particles. T</w:t>
      </w:r>
      <w:r w:rsidRPr="003F7207">
        <w:rPr>
          <w:rFonts w:ascii="Times New Roman" w:hAnsi="Times New Roman"/>
          <w:sz w:val="24"/>
          <w:szCs w:val="24"/>
        </w:rPr>
        <w:t xml:space="preserve">he </w:t>
      </w:r>
      <w:r>
        <w:rPr>
          <w:rFonts w:ascii="Times New Roman" w:hAnsi="Times New Roman"/>
          <w:sz w:val="24"/>
          <w:szCs w:val="24"/>
        </w:rPr>
        <w:t xml:space="preserve">images indicate that oxidized </w:t>
      </w:r>
      <w:proofErr w:type="spellStart"/>
      <w:r>
        <w:rPr>
          <w:rFonts w:ascii="Times New Roman" w:hAnsi="Times New Roman"/>
          <w:sz w:val="24"/>
          <w:szCs w:val="24"/>
        </w:rPr>
        <w:t>micrographite</w:t>
      </w:r>
      <w:proofErr w:type="spellEnd"/>
      <w:r>
        <w:rPr>
          <w:rFonts w:ascii="Times New Roman" w:hAnsi="Times New Roman"/>
          <w:sz w:val="24"/>
          <w:szCs w:val="24"/>
        </w:rPr>
        <w:t xml:space="preserve"> particles</w:t>
      </w:r>
      <w:r w:rsidRPr="003F7207">
        <w:rPr>
          <w:rFonts w:ascii="Times New Roman" w:hAnsi="Times New Roman"/>
          <w:sz w:val="24"/>
          <w:szCs w:val="24"/>
        </w:rPr>
        <w:t xml:space="preserve"> exist as fractured structure, and have sizes (longest length of fractured structure) between </w:t>
      </w:r>
      <w:r w:rsidRPr="00D5214D">
        <w:rPr>
          <w:rFonts w:ascii="Times New Roman" w:hAnsi="Times New Roman"/>
          <w:sz w:val="24"/>
          <w:szCs w:val="24"/>
        </w:rPr>
        <w:t>3-4</w:t>
      </w:r>
      <w:r w:rsidRPr="003F7207">
        <w:rPr>
          <w:rFonts w:ascii="Times New Roman" w:hAnsi="Times New Roman"/>
          <w:sz w:val="24"/>
          <w:szCs w:val="24"/>
        </w:rPr>
        <w:t xml:space="preserve"> µm with an average size </w:t>
      </w:r>
      <w:r w:rsidRPr="00D5214D">
        <w:rPr>
          <w:rFonts w:ascii="Times New Roman" w:hAnsi="Times New Roman"/>
          <w:sz w:val="24"/>
          <w:szCs w:val="24"/>
        </w:rPr>
        <w:t>of 2.5</w:t>
      </w:r>
      <w:r w:rsidRPr="003F7207">
        <w:rPr>
          <w:rFonts w:ascii="Times New Roman" w:hAnsi="Times New Roman"/>
          <w:sz w:val="24"/>
          <w:szCs w:val="24"/>
        </w:rPr>
        <w:t xml:space="preserve"> µm.</w:t>
      </w:r>
      <w:r>
        <w:rPr>
          <w:rFonts w:ascii="Arial" w:hAnsi="Arial" w:cs="Arial"/>
          <w:sz w:val="24"/>
          <w:szCs w:val="24"/>
        </w:rPr>
        <w:t xml:space="preserve"> </w:t>
      </w:r>
      <w:r w:rsidRPr="0092590F">
        <w:rPr>
          <w:rFonts w:ascii="Times New Roman" w:hAnsi="Times New Roman"/>
          <w:sz w:val="24"/>
          <w:szCs w:val="24"/>
        </w:rPr>
        <w:t xml:space="preserve">Figures </w:t>
      </w:r>
      <w:r w:rsidR="008A10B2" w:rsidRPr="0092590F">
        <w:rPr>
          <w:rFonts w:ascii="Times New Roman" w:hAnsi="Times New Roman"/>
          <w:sz w:val="24"/>
          <w:szCs w:val="24"/>
        </w:rPr>
        <w:t>S</w:t>
      </w:r>
      <w:r w:rsidRPr="0092590F">
        <w:rPr>
          <w:rFonts w:ascii="Times New Roman" w:hAnsi="Times New Roman"/>
          <w:sz w:val="24"/>
          <w:szCs w:val="24"/>
        </w:rPr>
        <w:t>1b and</w:t>
      </w:r>
      <w:r>
        <w:rPr>
          <w:rFonts w:ascii="Times New Roman" w:hAnsi="Times New Roman"/>
          <w:b/>
          <w:sz w:val="24"/>
          <w:szCs w:val="24"/>
        </w:rPr>
        <w:t xml:space="preserve"> </w:t>
      </w:r>
      <w:r w:rsidR="0092590F" w:rsidRPr="0092590F">
        <w:rPr>
          <w:rFonts w:ascii="Times New Roman" w:hAnsi="Times New Roman"/>
          <w:sz w:val="24"/>
          <w:szCs w:val="24"/>
        </w:rPr>
        <w:t>S1</w:t>
      </w:r>
      <w:r w:rsidRPr="0092590F">
        <w:rPr>
          <w:rFonts w:ascii="Times New Roman" w:hAnsi="Times New Roman"/>
          <w:sz w:val="24"/>
          <w:szCs w:val="24"/>
        </w:rPr>
        <w:t>c</w:t>
      </w:r>
      <w:r>
        <w:rPr>
          <w:rFonts w:ascii="Times New Roman" w:hAnsi="Times New Roman"/>
          <w:sz w:val="24"/>
          <w:szCs w:val="24"/>
        </w:rPr>
        <w:t xml:space="preserve"> display representative low and high magnification TEM images of </w:t>
      </w:r>
      <w:r>
        <w:rPr>
          <w:rFonts w:ascii="Times New Roman" w:hAnsi="Times New Roman"/>
          <w:sz w:val="24"/>
          <w:szCs w:val="24"/>
        </w:rPr>
        <w:lastRenderedPageBreak/>
        <w:t xml:space="preserve">reduced </w:t>
      </w:r>
      <w:proofErr w:type="spellStart"/>
      <w:r>
        <w:rPr>
          <w:rFonts w:ascii="Times New Roman" w:hAnsi="Times New Roman"/>
          <w:sz w:val="24"/>
          <w:szCs w:val="24"/>
        </w:rPr>
        <w:t>graphene</w:t>
      </w:r>
      <w:proofErr w:type="spellEnd"/>
      <w:r w:rsidRPr="00550C83">
        <w:rPr>
          <w:rFonts w:ascii="Times New Roman" w:hAnsi="Times New Roman"/>
          <w:sz w:val="24"/>
          <w:szCs w:val="24"/>
        </w:rPr>
        <w:t xml:space="preserve"> </w:t>
      </w:r>
      <w:proofErr w:type="spellStart"/>
      <w:r w:rsidRPr="00550C83">
        <w:rPr>
          <w:rFonts w:ascii="Times New Roman" w:hAnsi="Times New Roman"/>
          <w:sz w:val="24"/>
          <w:szCs w:val="24"/>
        </w:rPr>
        <w:t>nanoplatelets</w:t>
      </w:r>
      <w:proofErr w:type="spellEnd"/>
      <w:r>
        <w:rPr>
          <w:rFonts w:ascii="Times New Roman" w:hAnsi="Times New Roman"/>
          <w:sz w:val="24"/>
          <w:szCs w:val="24"/>
        </w:rPr>
        <w:t>,</w:t>
      </w:r>
      <w:r w:rsidRPr="00550C83">
        <w:rPr>
          <w:rFonts w:ascii="Times New Roman" w:hAnsi="Times New Roman"/>
          <w:sz w:val="24"/>
          <w:szCs w:val="24"/>
        </w:rPr>
        <w:t xml:space="preserve"> </w:t>
      </w:r>
      <w:r>
        <w:rPr>
          <w:rFonts w:ascii="Times New Roman" w:hAnsi="Times New Roman"/>
          <w:sz w:val="24"/>
          <w:szCs w:val="24"/>
        </w:rPr>
        <w:t xml:space="preserve">respectively, which </w:t>
      </w:r>
      <w:r w:rsidR="000C5080">
        <w:rPr>
          <w:rFonts w:ascii="Times New Roman" w:hAnsi="Times New Roman"/>
          <w:sz w:val="24"/>
          <w:szCs w:val="24"/>
        </w:rPr>
        <w:t>provide</w:t>
      </w:r>
      <w:r w:rsidRPr="00550C83">
        <w:rPr>
          <w:rFonts w:ascii="Times New Roman" w:hAnsi="Times New Roman"/>
          <w:sz w:val="24"/>
          <w:szCs w:val="24"/>
        </w:rPr>
        <w:t xml:space="preserve"> their structural and morphological information. </w:t>
      </w:r>
      <w:r>
        <w:rPr>
          <w:rFonts w:ascii="Times New Roman" w:hAnsi="Times New Roman"/>
          <w:sz w:val="24"/>
          <w:szCs w:val="24"/>
        </w:rPr>
        <w:t xml:space="preserve">The structural properties of the </w:t>
      </w:r>
      <w:proofErr w:type="spellStart"/>
      <w:r>
        <w:rPr>
          <w:rFonts w:ascii="Times New Roman" w:hAnsi="Times New Roman"/>
          <w:sz w:val="24"/>
          <w:szCs w:val="24"/>
        </w:rPr>
        <w:t>graphene</w:t>
      </w:r>
      <w:proofErr w:type="spellEnd"/>
      <w:r>
        <w:rPr>
          <w:rFonts w:ascii="Times New Roman" w:hAnsi="Times New Roman"/>
          <w:sz w:val="24"/>
          <w:szCs w:val="24"/>
        </w:rPr>
        <w:t xml:space="preserve"> nanoparticles are similar to r</w:t>
      </w:r>
      <w:r w:rsidRPr="00550C83">
        <w:rPr>
          <w:rFonts w:ascii="Times New Roman" w:hAnsi="Times New Roman"/>
          <w:sz w:val="24"/>
          <w:szCs w:val="24"/>
        </w:rPr>
        <w:t xml:space="preserve">ecent reports </w:t>
      </w:r>
      <w:r>
        <w:rPr>
          <w:rFonts w:ascii="Times New Roman" w:hAnsi="Times New Roman"/>
          <w:sz w:val="24"/>
          <w:szCs w:val="24"/>
        </w:rPr>
        <w:t>on the</w:t>
      </w:r>
      <w:r w:rsidRPr="00550C83">
        <w:rPr>
          <w:rFonts w:ascii="Times New Roman" w:hAnsi="Times New Roman"/>
          <w:sz w:val="24"/>
          <w:szCs w:val="24"/>
        </w:rPr>
        <w:t xml:space="preserve"> large scale production of </w:t>
      </w:r>
      <w:proofErr w:type="spellStart"/>
      <w:r w:rsidRPr="00C81C79">
        <w:rPr>
          <w:rFonts w:ascii="Times New Roman" w:eastAsia="BatangChe" w:hAnsi="Times New Roman"/>
          <w:sz w:val="24"/>
          <w:szCs w:val="24"/>
        </w:rPr>
        <w:t>graphene</w:t>
      </w:r>
      <w:proofErr w:type="spellEnd"/>
      <w:r w:rsidRPr="00C81C79">
        <w:rPr>
          <w:rFonts w:ascii="Times New Roman" w:eastAsia="BatangChe" w:hAnsi="Times New Roman"/>
          <w:sz w:val="24"/>
          <w:szCs w:val="24"/>
        </w:rPr>
        <w:t xml:space="preserve"> </w:t>
      </w:r>
      <w:proofErr w:type="spellStart"/>
      <w:r w:rsidRPr="00C81C79">
        <w:rPr>
          <w:rFonts w:ascii="Times New Roman" w:eastAsia="BatangChe" w:hAnsi="Times New Roman"/>
          <w:sz w:val="24"/>
          <w:szCs w:val="24"/>
        </w:rPr>
        <w:t>nanopla</w:t>
      </w:r>
      <w:r>
        <w:rPr>
          <w:rFonts w:ascii="Times New Roman" w:eastAsia="BatangChe" w:hAnsi="Times New Roman"/>
          <w:sz w:val="24"/>
          <w:szCs w:val="24"/>
        </w:rPr>
        <w:t>telets</w:t>
      </w:r>
      <w:proofErr w:type="spellEnd"/>
      <w:r>
        <w:rPr>
          <w:rFonts w:ascii="Times New Roman" w:eastAsia="BatangChe" w:hAnsi="Times New Roman"/>
          <w:sz w:val="24"/>
          <w:szCs w:val="24"/>
        </w:rPr>
        <w:t xml:space="preserve"> and </w:t>
      </w:r>
      <w:proofErr w:type="spellStart"/>
      <w:r>
        <w:rPr>
          <w:rFonts w:ascii="Times New Roman" w:eastAsia="BatangChe" w:hAnsi="Times New Roman"/>
          <w:sz w:val="24"/>
          <w:szCs w:val="24"/>
        </w:rPr>
        <w:t>graphene</w:t>
      </w:r>
      <w:proofErr w:type="spellEnd"/>
      <w:r>
        <w:rPr>
          <w:rFonts w:ascii="Times New Roman" w:eastAsia="BatangChe" w:hAnsi="Times New Roman"/>
          <w:sz w:val="24"/>
          <w:szCs w:val="24"/>
        </w:rPr>
        <w:t xml:space="preserve"> </w:t>
      </w:r>
      <w:proofErr w:type="spellStart"/>
      <w:r>
        <w:rPr>
          <w:rFonts w:ascii="Times New Roman" w:eastAsia="BatangChe" w:hAnsi="Times New Roman"/>
          <w:sz w:val="24"/>
          <w:szCs w:val="24"/>
        </w:rPr>
        <w:t>nanoribbons</w:t>
      </w:r>
      <w:proofErr w:type="spellEnd"/>
      <w:r w:rsidR="00CD68F7">
        <w:rPr>
          <w:rFonts w:ascii="Times New Roman" w:eastAsia="BatangChe" w:hAnsi="Times New Roman"/>
          <w:sz w:val="24"/>
          <w:szCs w:val="24"/>
        </w:rPr>
        <w:t xml:space="preserve"> </w:t>
      </w:r>
      <w:r w:rsidR="00AD5745" w:rsidRPr="00550C83">
        <w:rPr>
          <w:rFonts w:ascii="Times New Roman" w:hAnsi="Times New Roman"/>
          <w:sz w:val="24"/>
          <w:szCs w:val="24"/>
        </w:rPr>
        <w:fldChar w:fldCharType="begin">
          <w:fldData xml:space="preserve">PEVuZE5vdGU+PENpdGU+PEF1dGhvcj5TdGFua292aWNoPC9BdXRob3I+PFllYXI+MjAwNjwvWWVh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</w:fldData>
        </w:fldChar>
      </w:r>
      <w:r w:rsidR="005A1BE1">
        <w:rPr>
          <w:rFonts w:ascii="Times New Roman" w:hAnsi="Times New Roman"/>
          <w:sz w:val="24"/>
          <w:szCs w:val="24"/>
        </w:rPr>
        <w:instrText xml:space="preserve"> ADDIN EN.CITE </w:instrText>
      </w:r>
      <w:r w:rsidR="005A1BE1">
        <w:rPr>
          <w:rFonts w:ascii="Times New Roman" w:hAnsi="Times New Roman"/>
          <w:sz w:val="24"/>
          <w:szCs w:val="24"/>
        </w:rPr>
        <w:fldChar w:fldCharType="begin">
          <w:fldData xml:space="preserve">PEVuZE5vdGU+PENpdGU+PEF1dGhvcj5TdGFua292aWNoPC9BdXRob3I+PFllYXI+MjAwNjwvWWVh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</w:fldData>
        </w:fldChar>
      </w:r>
      <w:r w:rsidR="005A1BE1">
        <w:rPr>
          <w:rFonts w:ascii="Times New Roman" w:hAnsi="Times New Roman"/>
          <w:sz w:val="24"/>
          <w:szCs w:val="24"/>
        </w:rPr>
        <w:instrText xml:space="preserve"> ADDIN EN.CITE.DATA </w:instrText>
      </w:r>
      <w:r w:rsidR="005A1BE1">
        <w:rPr>
          <w:rFonts w:ascii="Times New Roman" w:hAnsi="Times New Roman"/>
          <w:sz w:val="24"/>
          <w:szCs w:val="24"/>
        </w:rPr>
      </w:r>
      <w:r w:rsidR="005A1BE1">
        <w:rPr>
          <w:rFonts w:ascii="Times New Roman" w:hAnsi="Times New Roman"/>
          <w:sz w:val="24"/>
          <w:szCs w:val="24"/>
        </w:rPr>
        <w:fldChar w:fldCharType="end"/>
      </w:r>
      <w:r w:rsidR="00AD5745" w:rsidRPr="00550C83">
        <w:rPr>
          <w:rFonts w:ascii="Times New Roman" w:hAnsi="Times New Roman"/>
          <w:sz w:val="24"/>
          <w:szCs w:val="24"/>
        </w:rPr>
      </w:r>
      <w:r w:rsidR="00AD5745" w:rsidRPr="00550C83">
        <w:rPr>
          <w:rFonts w:ascii="Times New Roman" w:hAnsi="Times New Roman"/>
          <w:sz w:val="24"/>
          <w:szCs w:val="24"/>
        </w:rPr>
        <w:fldChar w:fldCharType="separate"/>
      </w:r>
      <w:r w:rsidR="005A1BE1">
        <w:rPr>
          <w:rFonts w:ascii="Times New Roman" w:hAnsi="Times New Roman"/>
          <w:noProof/>
          <w:sz w:val="24"/>
          <w:szCs w:val="24"/>
        </w:rPr>
        <w:t>[</w:t>
      </w:r>
      <w:hyperlink w:anchor="_ENREF_1" w:tooltip="Stankovich, 2006 #26" w:history="1">
        <w:r w:rsidR="005A1BE1">
          <w:rPr>
            <w:rFonts w:ascii="Times New Roman" w:hAnsi="Times New Roman"/>
            <w:noProof/>
            <w:sz w:val="24"/>
            <w:szCs w:val="24"/>
          </w:rPr>
          <w:t>1-7</w:t>
        </w:r>
      </w:hyperlink>
      <w:r w:rsidR="005A1BE1">
        <w:rPr>
          <w:rFonts w:ascii="Times New Roman" w:hAnsi="Times New Roman"/>
          <w:noProof/>
          <w:sz w:val="24"/>
          <w:szCs w:val="24"/>
        </w:rPr>
        <w:t>]</w:t>
      </w:r>
      <w:r w:rsidR="00AD5745" w:rsidRPr="00550C83">
        <w:rPr>
          <w:rFonts w:ascii="Times New Roman" w:hAnsi="Times New Roman"/>
          <w:sz w:val="24"/>
          <w:szCs w:val="24"/>
        </w:rPr>
        <w:fldChar w:fldCharType="end"/>
      </w:r>
      <w:r w:rsidR="00512FE8">
        <w:rPr>
          <w:rFonts w:ascii="Times New Roman" w:hAnsi="Times New Roman"/>
          <w:sz w:val="24"/>
          <w:szCs w:val="24"/>
        </w:rPr>
        <w:t>.</w:t>
      </w:r>
      <w:r w:rsidRPr="00550C83">
        <w:rPr>
          <w:rFonts w:ascii="Times New Roman" w:hAnsi="Times New Roman"/>
          <w:sz w:val="24"/>
          <w:szCs w:val="24"/>
        </w:rPr>
        <w:t xml:space="preserve"> </w:t>
      </w:r>
      <w:r>
        <w:rPr>
          <w:rFonts w:ascii="Times New Roman" w:hAnsi="Times New Roman"/>
          <w:sz w:val="24"/>
          <w:szCs w:val="24"/>
        </w:rPr>
        <w:t xml:space="preserve">As seen in </w:t>
      </w:r>
      <w:r w:rsidRPr="000C5080">
        <w:rPr>
          <w:rFonts w:ascii="Times New Roman" w:hAnsi="Times New Roman"/>
          <w:sz w:val="24"/>
          <w:szCs w:val="24"/>
        </w:rPr>
        <w:t xml:space="preserve">Figure </w:t>
      </w:r>
      <w:r w:rsidR="008A10B2" w:rsidRPr="000C5080">
        <w:rPr>
          <w:rFonts w:ascii="Times New Roman" w:hAnsi="Times New Roman"/>
          <w:sz w:val="24"/>
          <w:szCs w:val="24"/>
        </w:rPr>
        <w:t>S</w:t>
      </w:r>
      <w:r w:rsidRPr="000C5080">
        <w:rPr>
          <w:rFonts w:ascii="Times New Roman" w:hAnsi="Times New Roman"/>
          <w:sz w:val="24"/>
          <w:szCs w:val="24"/>
        </w:rPr>
        <w:t>1b</w:t>
      </w:r>
      <w:r>
        <w:rPr>
          <w:rFonts w:ascii="Times New Roman" w:hAnsi="Times New Roman"/>
          <w:sz w:val="24"/>
          <w:szCs w:val="24"/>
        </w:rPr>
        <w:t xml:space="preserve">, the 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are circular in</w:t>
      </w:r>
      <w:r w:rsidRPr="00550C83">
        <w:rPr>
          <w:rFonts w:ascii="Times New Roman" w:hAnsi="Times New Roman"/>
          <w:sz w:val="24"/>
          <w:szCs w:val="24"/>
        </w:rPr>
        <w:t xml:space="preserve"> shape with an average width of ~20</w:t>
      </w:r>
      <w:r>
        <w:rPr>
          <w:rFonts w:ascii="Times New Roman" w:hAnsi="Times New Roman"/>
          <w:sz w:val="24"/>
          <w:szCs w:val="24"/>
        </w:rPr>
        <w:t xml:space="preserve"> </w:t>
      </w:r>
      <w:r w:rsidRPr="00550C83">
        <w:rPr>
          <w:rFonts w:ascii="Times New Roman" w:hAnsi="Times New Roman"/>
          <w:sz w:val="24"/>
          <w:szCs w:val="24"/>
        </w:rPr>
        <w:t>nm</w:t>
      </w:r>
      <w:r>
        <w:rPr>
          <w:rFonts w:ascii="Times New Roman" w:hAnsi="Times New Roman"/>
          <w:sz w:val="24"/>
          <w:szCs w:val="24"/>
        </w:rPr>
        <w:t>.</w:t>
      </w:r>
      <w:r w:rsidRPr="00550C83">
        <w:rPr>
          <w:rFonts w:ascii="Times New Roman" w:hAnsi="Times New Roman"/>
          <w:sz w:val="24"/>
          <w:szCs w:val="24"/>
        </w:rPr>
        <w:t xml:space="preserve">  Some platelets a</w:t>
      </w:r>
      <w:r>
        <w:rPr>
          <w:rFonts w:ascii="Times New Roman" w:hAnsi="Times New Roman"/>
          <w:sz w:val="24"/>
          <w:szCs w:val="24"/>
        </w:rPr>
        <w:t>ppear</w:t>
      </w:r>
      <w:r w:rsidRPr="00550C83">
        <w:rPr>
          <w:rFonts w:ascii="Times New Roman" w:hAnsi="Times New Roman"/>
          <w:sz w:val="24"/>
          <w:szCs w:val="24"/>
        </w:rPr>
        <w:t xml:space="preserve"> darker than the others</w:t>
      </w:r>
      <w:r>
        <w:rPr>
          <w:rFonts w:ascii="Times New Roman" w:hAnsi="Times New Roman"/>
          <w:sz w:val="24"/>
          <w:szCs w:val="24"/>
        </w:rPr>
        <w:t>,</w:t>
      </w:r>
      <w:r w:rsidRPr="00550C83">
        <w:rPr>
          <w:rFonts w:ascii="Times New Roman" w:hAnsi="Times New Roman"/>
          <w:sz w:val="24"/>
          <w:szCs w:val="24"/>
        </w:rPr>
        <w:t xml:space="preserve"> and this </w:t>
      </w:r>
      <w:r>
        <w:rPr>
          <w:rFonts w:ascii="Times New Roman" w:hAnsi="Times New Roman"/>
          <w:sz w:val="24"/>
          <w:szCs w:val="24"/>
        </w:rPr>
        <w:t>is due to</w:t>
      </w:r>
      <w:r w:rsidRPr="00550C83">
        <w:rPr>
          <w:rFonts w:ascii="Times New Roman" w:hAnsi="Times New Roman"/>
          <w:sz w:val="24"/>
          <w:szCs w:val="24"/>
        </w:rPr>
        <w:t xml:space="preserve"> the presence of multi-layered </w:t>
      </w:r>
      <w:proofErr w:type="spellStart"/>
      <w:r w:rsidRPr="00550C83">
        <w:rPr>
          <w:rFonts w:ascii="Times New Roman" w:hAnsi="Times New Roman"/>
          <w:sz w:val="24"/>
          <w:szCs w:val="24"/>
        </w:rPr>
        <w:t>graphene</w:t>
      </w:r>
      <w:proofErr w:type="spellEnd"/>
      <w:r w:rsidRPr="00550C83">
        <w:rPr>
          <w:rFonts w:ascii="Times New Roman" w:hAnsi="Times New Roman"/>
          <w:sz w:val="24"/>
          <w:szCs w:val="24"/>
        </w:rPr>
        <w:t xml:space="preserve"> sheets. The lighter ones, which are almost transparent, are single</w:t>
      </w:r>
      <w:r>
        <w:rPr>
          <w:rFonts w:ascii="Times New Roman" w:hAnsi="Times New Roman"/>
          <w:sz w:val="24"/>
          <w:szCs w:val="24"/>
        </w:rPr>
        <w:t xml:space="preserve"> or double</w:t>
      </w:r>
      <w:r w:rsidRPr="00550C83">
        <w:rPr>
          <w:rFonts w:ascii="Times New Roman" w:hAnsi="Times New Roman"/>
          <w:sz w:val="24"/>
          <w:szCs w:val="24"/>
        </w:rPr>
        <w:t xml:space="preserve"> layered </w:t>
      </w:r>
      <w:proofErr w:type="spellStart"/>
      <w:r w:rsidRPr="00550C83">
        <w:rPr>
          <w:rFonts w:ascii="Times New Roman" w:hAnsi="Times New Roman"/>
          <w:sz w:val="24"/>
          <w:szCs w:val="24"/>
        </w:rPr>
        <w:t>graphene</w:t>
      </w:r>
      <w:proofErr w:type="spellEnd"/>
      <w:r w:rsidRPr="00550C83">
        <w:rPr>
          <w:rFonts w:ascii="Times New Roman" w:hAnsi="Times New Roman"/>
          <w:sz w:val="24"/>
          <w:szCs w:val="24"/>
        </w:rPr>
        <w:t xml:space="preserve"> sheets. </w:t>
      </w:r>
      <w:r w:rsidRPr="000C5080">
        <w:rPr>
          <w:rFonts w:ascii="Times New Roman" w:hAnsi="Times New Roman"/>
          <w:sz w:val="24"/>
          <w:szCs w:val="24"/>
        </w:rPr>
        <w:t xml:space="preserve">Figure </w:t>
      </w:r>
      <w:r w:rsidR="008A10B2" w:rsidRPr="000C5080">
        <w:rPr>
          <w:rFonts w:ascii="Times New Roman" w:hAnsi="Times New Roman"/>
          <w:sz w:val="24"/>
          <w:szCs w:val="24"/>
        </w:rPr>
        <w:t>S</w:t>
      </w:r>
      <w:r w:rsidRPr="000C5080">
        <w:rPr>
          <w:rFonts w:ascii="Times New Roman" w:hAnsi="Times New Roman"/>
          <w:sz w:val="24"/>
          <w:szCs w:val="24"/>
        </w:rPr>
        <w:t>1c</w:t>
      </w:r>
      <w:r w:rsidRPr="00550C83">
        <w:rPr>
          <w:rFonts w:ascii="Times New Roman" w:hAnsi="Times New Roman"/>
          <w:sz w:val="24"/>
          <w:szCs w:val="24"/>
        </w:rPr>
        <w:t xml:space="preserve"> reveals the atomic lattice fringe structure of the individual </w:t>
      </w:r>
      <w:proofErr w:type="spellStart"/>
      <w:r w:rsidRPr="00550C83">
        <w:rPr>
          <w:rFonts w:ascii="Times New Roman" w:hAnsi="Times New Roman"/>
          <w:sz w:val="24"/>
          <w:szCs w:val="24"/>
        </w:rPr>
        <w:t>graphene</w:t>
      </w:r>
      <w:proofErr w:type="spellEnd"/>
      <w:r w:rsidRPr="00550C83">
        <w:rPr>
          <w:rFonts w:ascii="Times New Roman" w:hAnsi="Times New Roman"/>
          <w:sz w:val="24"/>
          <w:szCs w:val="24"/>
        </w:rPr>
        <w:t xml:space="preserve"> sheets</w:t>
      </w:r>
      <w:r>
        <w:rPr>
          <w:rFonts w:ascii="Times New Roman" w:hAnsi="Times New Roman"/>
          <w:sz w:val="24"/>
          <w:szCs w:val="24"/>
        </w:rPr>
        <w:t>;</w:t>
      </w:r>
      <w:r w:rsidRPr="00550C83">
        <w:rPr>
          <w:rFonts w:ascii="Times New Roman" w:hAnsi="Times New Roman"/>
          <w:sz w:val="24"/>
          <w:szCs w:val="24"/>
        </w:rPr>
        <w:t xml:space="preserve"> the lattice grid lines and hexagonal carbon</w:t>
      </w:r>
      <w:r w:rsidR="00512FE8">
        <w:rPr>
          <w:rFonts w:ascii="Times New Roman" w:hAnsi="Times New Roman"/>
          <w:sz w:val="24"/>
          <w:szCs w:val="24"/>
        </w:rPr>
        <w:t xml:space="preserve"> atom rings are clearly visible </w:t>
      </w:r>
      <w:r w:rsidR="00AD5745" w:rsidRPr="00550C83">
        <w:rPr>
          <w:rFonts w:ascii="Times New Roman" w:hAnsi="Times New Roman"/>
          <w:sz w:val="24"/>
          <w:szCs w:val="24"/>
        </w:rPr>
        <w:fldChar w:fldCharType="begin">
          <w:fldData xml:space="preserve">PEVuZE5vdGU+PENpdGU+PEF1dGhvcj5MdTwvQXV0aG9yPjxZZWFyPjIwMDk8L1llYXI+PFJlY051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</w:fldData>
        </w:fldChar>
      </w:r>
      <w:r w:rsidR="005A1BE1">
        <w:rPr>
          <w:rFonts w:ascii="Times New Roman" w:hAnsi="Times New Roman"/>
          <w:sz w:val="24"/>
          <w:szCs w:val="24"/>
        </w:rPr>
        <w:instrText xml:space="preserve"> ADDIN EN.CITE </w:instrText>
      </w:r>
      <w:r w:rsidR="005A1BE1">
        <w:rPr>
          <w:rFonts w:ascii="Times New Roman" w:hAnsi="Times New Roman"/>
          <w:sz w:val="24"/>
          <w:szCs w:val="24"/>
        </w:rPr>
        <w:fldChar w:fldCharType="begin">
          <w:fldData xml:space="preserve">PEVuZE5vdGU+PENpdGU+PEF1dGhvcj5MdTwvQXV0aG9yPjxZZWFyPjIwMDk8L1llYXI+PFJlY051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</w:fldData>
        </w:fldChar>
      </w:r>
      <w:r w:rsidR="005A1BE1">
        <w:rPr>
          <w:rFonts w:ascii="Times New Roman" w:hAnsi="Times New Roman"/>
          <w:sz w:val="24"/>
          <w:szCs w:val="24"/>
        </w:rPr>
        <w:instrText xml:space="preserve"> ADDIN EN.CITE.DATA </w:instrText>
      </w:r>
      <w:r w:rsidR="005A1BE1">
        <w:rPr>
          <w:rFonts w:ascii="Times New Roman" w:hAnsi="Times New Roman"/>
          <w:sz w:val="24"/>
          <w:szCs w:val="24"/>
        </w:rPr>
      </w:r>
      <w:r w:rsidR="005A1BE1">
        <w:rPr>
          <w:rFonts w:ascii="Times New Roman" w:hAnsi="Times New Roman"/>
          <w:sz w:val="24"/>
          <w:szCs w:val="24"/>
        </w:rPr>
        <w:fldChar w:fldCharType="end"/>
      </w:r>
      <w:r w:rsidR="00AD5745" w:rsidRPr="00550C83">
        <w:rPr>
          <w:rFonts w:ascii="Times New Roman" w:hAnsi="Times New Roman"/>
          <w:sz w:val="24"/>
          <w:szCs w:val="24"/>
        </w:rPr>
      </w:r>
      <w:r w:rsidR="00AD5745" w:rsidRPr="00550C83">
        <w:rPr>
          <w:rFonts w:ascii="Times New Roman" w:hAnsi="Times New Roman"/>
          <w:sz w:val="24"/>
          <w:szCs w:val="24"/>
        </w:rPr>
        <w:fldChar w:fldCharType="separate"/>
      </w:r>
      <w:r w:rsidR="005A1BE1">
        <w:rPr>
          <w:rFonts w:ascii="Times New Roman" w:hAnsi="Times New Roman"/>
          <w:noProof/>
          <w:sz w:val="24"/>
          <w:szCs w:val="24"/>
        </w:rPr>
        <w:t>[</w:t>
      </w:r>
      <w:hyperlink w:anchor="_ENREF_8" w:tooltip="Lu, 2009 #6" w:history="1">
        <w:r w:rsidR="005A1BE1">
          <w:rPr>
            <w:rFonts w:ascii="Times New Roman" w:hAnsi="Times New Roman"/>
            <w:noProof/>
            <w:sz w:val="24"/>
            <w:szCs w:val="24"/>
          </w:rPr>
          <w:t>8</w:t>
        </w:r>
      </w:hyperlink>
      <w:r w:rsidR="005A1BE1">
        <w:rPr>
          <w:rFonts w:ascii="Times New Roman" w:hAnsi="Times New Roman"/>
          <w:noProof/>
          <w:sz w:val="24"/>
          <w:szCs w:val="24"/>
        </w:rPr>
        <w:t>]</w:t>
      </w:r>
      <w:r w:rsidR="00AD5745" w:rsidRPr="00550C83">
        <w:rPr>
          <w:rFonts w:ascii="Times New Roman" w:hAnsi="Times New Roman"/>
          <w:sz w:val="24"/>
          <w:szCs w:val="24"/>
        </w:rPr>
        <w:fldChar w:fldCharType="end"/>
      </w:r>
      <w:r w:rsidR="00512FE8">
        <w:rPr>
          <w:rFonts w:ascii="Times New Roman" w:hAnsi="Times New Roman"/>
          <w:sz w:val="24"/>
          <w:szCs w:val="24"/>
        </w:rPr>
        <w:t>.</w:t>
      </w:r>
      <w:hyperlink w:anchor="_ENREF_29" w:tooltip="Lu, 2009 #6" w:history="1"/>
      <w:r w:rsidRPr="00550C83">
        <w:rPr>
          <w:rFonts w:ascii="Times New Roman" w:hAnsi="Times New Roman"/>
          <w:sz w:val="24"/>
          <w:szCs w:val="24"/>
        </w:rPr>
        <w:t xml:space="preserve"> AFM section analysis of the </w:t>
      </w:r>
      <w:r>
        <w:rPr>
          <w:rFonts w:ascii="Times New Roman" w:hAnsi="Times New Roman"/>
          <w:sz w:val="24"/>
          <w:szCs w:val="24"/>
        </w:rPr>
        <w:t xml:space="preserve">reduced </w:t>
      </w:r>
      <w:proofErr w:type="spellStart"/>
      <w:r>
        <w:rPr>
          <w:rFonts w:ascii="Times New Roman" w:hAnsi="Times New Roman"/>
          <w:sz w:val="24"/>
          <w:szCs w:val="24"/>
        </w:rPr>
        <w:t>g</w:t>
      </w:r>
      <w:r w:rsidRPr="00550C83">
        <w:rPr>
          <w:rFonts w:ascii="Times New Roman" w:hAnsi="Times New Roman"/>
          <w:sz w:val="24"/>
          <w:szCs w:val="24"/>
        </w:rPr>
        <w:t>raphene</w:t>
      </w:r>
      <w:proofErr w:type="spellEnd"/>
      <w:r w:rsidRPr="00550C83">
        <w:rPr>
          <w:rFonts w:ascii="Times New Roman" w:hAnsi="Times New Roman"/>
          <w:sz w:val="24"/>
          <w:szCs w:val="24"/>
        </w:rPr>
        <w:t xml:space="preserve"> </w:t>
      </w:r>
      <w:proofErr w:type="spellStart"/>
      <w:r w:rsidRPr="00550C83">
        <w:rPr>
          <w:rFonts w:ascii="Times New Roman" w:hAnsi="Times New Roman"/>
          <w:sz w:val="24"/>
          <w:szCs w:val="24"/>
        </w:rPr>
        <w:t>nanoplatelets</w:t>
      </w:r>
      <w:proofErr w:type="spellEnd"/>
      <w:r w:rsidRPr="00550C83">
        <w:rPr>
          <w:rFonts w:ascii="Times New Roman" w:hAnsi="Times New Roman"/>
          <w:sz w:val="24"/>
          <w:szCs w:val="24"/>
        </w:rPr>
        <w:t xml:space="preserve"> dispersion on a Si substrate revealed a uniform thickness of ~1.137nm (</w:t>
      </w:r>
      <w:r w:rsidRPr="000C5080">
        <w:rPr>
          <w:rFonts w:ascii="Times New Roman" w:hAnsi="Times New Roman"/>
          <w:sz w:val="24"/>
          <w:szCs w:val="24"/>
        </w:rPr>
        <w:t>Figure S</w:t>
      </w:r>
      <w:r w:rsidR="00161FAF">
        <w:rPr>
          <w:rFonts w:ascii="Times New Roman" w:hAnsi="Times New Roman"/>
          <w:sz w:val="24"/>
          <w:szCs w:val="24"/>
        </w:rPr>
        <w:t>2c</w:t>
      </w:r>
      <w:r w:rsidRPr="003D5E00">
        <w:rPr>
          <w:rFonts w:ascii="Times New Roman" w:hAnsi="Times New Roman"/>
          <w:sz w:val="24"/>
          <w:szCs w:val="24"/>
        </w:rPr>
        <w:t>)</w:t>
      </w:r>
      <w:r w:rsidRPr="00550C83">
        <w:rPr>
          <w:rFonts w:ascii="Times New Roman" w:hAnsi="Times New Roman"/>
          <w:sz w:val="24"/>
          <w:szCs w:val="24"/>
        </w:rPr>
        <w:t xml:space="preserve">. Pristine </w:t>
      </w:r>
      <w:proofErr w:type="spellStart"/>
      <w:r w:rsidRPr="00550C83">
        <w:rPr>
          <w:rFonts w:ascii="Times New Roman" w:hAnsi="Times New Roman"/>
          <w:sz w:val="24"/>
          <w:szCs w:val="24"/>
        </w:rPr>
        <w:t>graphene</w:t>
      </w:r>
      <w:proofErr w:type="spellEnd"/>
      <w:r w:rsidRPr="00550C83">
        <w:rPr>
          <w:rFonts w:ascii="Times New Roman" w:hAnsi="Times New Roman"/>
          <w:sz w:val="24"/>
          <w:szCs w:val="24"/>
        </w:rPr>
        <w:t xml:space="preserve"> sheets have an atomic layer thickness (Van der Waals) of 0.34</w:t>
      </w:r>
      <w:r w:rsidR="00E75707">
        <w:rPr>
          <w:rFonts w:ascii="Times New Roman" w:hAnsi="Times New Roman"/>
          <w:sz w:val="24"/>
          <w:szCs w:val="24"/>
        </w:rPr>
        <w:t xml:space="preserve"> </w:t>
      </w:r>
      <w:r w:rsidRPr="00550C83">
        <w:rPr>
          <w:rFonts w:ascii="Times New Roman" w:hAnsi="Times New Roman"/>
          <w:sz w:val="24"/>
          <w:szCs w:val="24"/>
        </w:rPr>
        <w:t>nm. The presence of covalent bonds with carboxyl and hydroxyl groups</w:t>
      </w:r>
      <w:r>
        <w:rPr>
          <w:rFonts w:ascii="Times New Roman" w:hAnsi="Times New Roman"/>
          <w:sz w:val="24"/>
          <w:szCs w:val="24"/>
        </w:rPr>
        <w:t>,</w:t>
      </w:r>
      <w:r w:rsidRPr="00550C83">
        <w:rPr>
          <w:rFonts w:ascii="Times New Roman" w:hAnsi="Times New Roman"/>
          <w:sz w:val="24"/>
          <w:szCs w:val="24"/>
        </w:rPr>
        <w:t xml:space="preserve"> and displacement of sp</w:t>
      </w:r>
      <w:r w:rsidRPr="00550C83">
        <w:rPr>
          <w:rFonts w:ascii="Times New Roman" w:hAnsi="Times New Roman"/>
          <w:sz w:val="24"/>
          <w:szCs w:val="24"/>
          <w:vertAlign w:val="superscript"/>
        </w:rPr>
        <w:t>3</w:t>
      </w:r>
      <w:r w:rsidRPr="00550C83">
        <w:rPr>
          <w:rFonts w:ascii="Times New Roman" w:hAnsi="Times New Roman"/>
          <w:sz w:val="24"/>
          <w:szCs w:val="24"/>
        </w:rPr>
        <w:t xml:space="preserve"> carbon atoms </w:t>
      </w:r>
      <w:r>
        <w:rPr>
          <w:rFonts w:ascii="Times New Roman" w:hAnsi="Times New Roman"/>
          <w:sz w:val="24"/>
          <w:szCs w:val="24"/>
        </w:rPr>
        <w:t xml:space="preserve">in the </w:t>
      </w:r>
      <w:proofErr w:type="spellStart"/>
      <w:r>
        <w:rPr>
          <w:rFonts w:ascii="Times New Roman" w:hAnsi="Times New Roman"/>
          <w:sz w:val="24"/>
          <w:szCs w:val="24"/>
        </w:rPr>
        <w:t>g</w:t>
      </w:r>
      <w:r w:rsidRPr="00550C83">
        <w:rPr>
          <w:rFonts w:ascii="Times New Roman" w:hAnsi="Times New Roman"/>
          <w:sz w:val="24"/>
          <w:szCs w:val="24"/>
        </w:rPr>
        <w:t>raphene</w:t>
      </w:r>
      <w:proofErr w:type="spellEnd"/>
      <w:r w:rsidRPr="00550C83">
        <w:rPr>
          <w:rFonts w:ascii="Times New Roman" w:hAnsi="Times New Roman"/>
          <w:sz w:val="24"/>
          <w:szCs w:val="24"/>
        </w:rPr>
        <w:t xml:space="preserve"> </w:t>
      </w:r>
      <w:proofErr w:type="spellStart"/>
      <w:r>
        <w:rPr>
          <w:rFonts w:ascii="Times New Roman" w:hAnsi="Times New Roman"/>
          <w:sz w:val="24"/>
          <w:szCs w:val="24"/>
        </w:rPr>
        <w:t>nanoplatelet</w:t>
      </w:r>
      <w:proofErr w:type="spellEnd"/>
      <w:r>
        <w:rPr>
          <w:rFonts w:ascii="Times New Roman" w:hAnsi="Times New Roman"/>
          <w:sz w:val="24"/>
          <w:szCs w:val="24"/>
        </w:rPr>
        <w:t xml:space="preserve"> structure</w:t>
      </w:r>
      <w:r w:rsidRPr="00550C83">
        <w:rPr>
          <w:rFonts w:ascii="Times New Roman" w:hAnsi="Times New Roman"/>
          <w:sz w:val="24"/>
          <w:szCs w:val="24"/>
        </w:rPr>
        <w:t xml:space="preserve"> </w:t>
      </w:r>
      <w:r>
        <w:rPr>
          <w:rFonts w:ascii="Times New Roman" w:hAnsi="Times New Roman"/>
          <w:sz w:val="24"/>
          <w:szCs w:val="24"/>
        </w:rPr>
        <w:t>has been reported to be the reason for the</w:t>
      </w:r>
      <w:r w:rsidRPr="00550C83">
        <w:rPr>
          <w:rFonts w:ascii="Times New Roman" w:hAnsi="Times New Roman"/>
          <w:sz w:val="24"/>
          <w:szCs w:val="24"/>
        </w:rPr>
        <w:t xml:space="preserve"> </w:t>
      </w:r>
      <w:r>
        <w:rPr>
          <w:rFonts w:ascii="Times New Roman" w:hAnsi="Times New Roman"/>
          <w:sz w:val="24"/>
          <w:szCs w:val="24"/>
        </w:rPr>
        <w:t>increase in the</w:t>
      </w:r>
      <w:r w:rsidR="00512FE8">
        <w:rPr>
          <w:rFonts w:ascii="Times New Roman" w:hAnsi="Times New Roman"/>
          <w:sz w:val="24"/>
          <w:szCs w:val="24"/>
        </w:rPr>
        <w:t xml:space="preserve"> thickness </w:t>
      </w:r>
      <w:r w:rsidR="00AD5745" w:rsidRPr="00550C83">
        <w:rPr>
          <w:rFonts w:ascii="Times New Roman" w:hAnsi="Times New Roman"/>
          <w:sz w:val="24"/>
          <w:szCs w:val="24"/>
        </w:rPr>
        <w:fldChar w:fldCharType="begin"/>
      </w:r>
      <w:r w:rsidR="005A1BE1">
        <w:rPr>
          <w:rFonts w:ascii="Times New Roman" w:hAnsi="Times New Roman"/>
          <w:sz w:val="24"/>
          <w:szCs w:val="24"/>
        </w:rPr>
        <w:instrText xml:space="preserve"> ADDIN EN.CITE &lt;EndNote&gt;&lt;Cite&gt;&lt;Author&gt;Stankovich&lt;/Author&gt;&lt;Year&gt;2007&lt;/Year&gt;&lt;RecNum&gt;18&lt;/RecNum&gt;&lt;DisplayText&gt;[2]&lt;/DisplayText&gt;&lt;record&gt;&lt;rec-number&gt;18&lt;/rec-number&gt;&lt;foreign-keys&gt;&lt;key app="EN" db-id="spzwvv99i2aw9ver95dvvzdw2vpdwt0edw2v"&gt;18&lt;/key&gt;&lt;/foreign-keys&gt;&lt;ref-type name="Journal Article"&gt;17&lt;/ref-type&gt;&lt;contributors&gt;&lt;authors&gt;&lt;author&gt;Stankovich, S&lt;/author&gt;&lt;author&gt;Dikin, DA&lt;/author&gt;&lt;author&gt;Piner, RD&lt;/author&gt;&lt;author&gt;Kohlhaas, KA&lt;/author&gt;&lt;author&gt;Kleinhammes, A&lt;/author&gt;&lt;author&gt;Jia, Y&lt;/author&gt;&lt;author&gt;Wu, Y&lt;/author&gt;&lt;author&gt;Nguyen, SBT&lt;/author&gt;&lt;author&gt;Ruoff, RS&lt;/author&gt;&lt;/authors&gt;&lt;/contributors&gt;&lt;titles&gt;&lt;title&gt;Synthesis of graphene-based nanosheets via chemical reduction of exfoliated graphite oxide&lt;/title&gt;&lt;secondary-title&gt;Carbon&lt;/secondary-title&gt;&lt;/titles&gt;&lt;periodical&gt;&lt;full-title&gt;Carbon&lt;/full-title&gt;&lt;/periodical&gt;&lt;pages&gt;1558-1565&lt;/pages&gt;&lt;volume&gt;45&lt;/volume&gt;&lt;number&gt;7&lt;/number&gt;&lt;dates&gt;&lt;year&gt;2007&lt;/year&gt;&lt;/dates&gt;&lt;publisher&gt;Elsevier&lt;/publisher&gt;&lt;urls&gt;&lt;/urls&gt;&lt;/record&gt;&lt;/Cite&gt;&lt;/EndNote&gt;</w:instrText>
      </w:r>
      <w:r w:rsidR="00AD5745" w:rsidRPr="00550C83">
        <w:rPr>
          <w:rFonts w:ascii="Times New Roman" w:hAnsi="Times New Roman"/>
          <w:sz w:val="24"/>
          <w:szCs w:val="24"/>
        </w:rPr>
        <w:fldChar w:fldCharType="separate"/>
      </w:r>
      <w:r w:rsidR="005A1BE1">
        <w:rPr>
          <w:rFonts w:ascii="Times New Roman" w:hAnsi="Times New Roman"/>
          <w:noProof/>
          <w:sz w:val="24"/>
          <w:szCs w:val="24"/>
        </w:rPr>
        <w:t>[</w:t>
      </w:r>
      <w:hyperlink w:anchor="_ENREF_2" w:tooltip="Stankovich, 2007 #18" w:history="1">
        <w:r w:rsidR="005A1BE1">
          <w:rPr>
            <w:rFonts w:ascii="Times New Roman" w:hAnsi="Times New Roman"/>
            <w:noProof/>
            <w:sz w:val="24"/>
            <w:szCs w:val="24"/>
          </w:rPr>
          <w:t>2</w:t>
        </w:r>
      </w:hyperlink>
      <w:r w:rsidR="005A1BE1">
        <w:rPr>
          <w:rFonts w:ascii="Times New Roman" w:hAnsi="Times New Roman"/>
          <w:noProof/>
          <w:sz w:val="24"/>
          <w:szCs w:val="24"/>
        </w:rPr>
        <w:t>]</w:t>
      </w:r>
      <w:r w:rsidR="00AD5745" w:rsidRPr="00550C83">
        <w:rPr>
          <w:rFonts w:ascii="Times New Roman" w:hAnsi="Times New Roman"/>
          <w:sz w:val="24"/>
          <w:szCs w:val="24"/>
        </w:rPr>
        <w:fldChar w:fldCharType="end"/>
      </w:r>
      <w:r w:rsidR="00512FE8">
        <w:rPr>
          <w:rFonts w:ascii="Times New Roman" w:hAnsi="Times New Roman"/>
          <w:sz w:val="24"/>
          <w:szCs w:val="24"/>
        </w:rPr>
        <w:t>.</w:t>
      </w:r>
      <w:r w:rsidRPr="00550C83">
        <w:rPr>
          <w:rFonts w:ascii="Times New Roman" w:hAnsi="Times New Roman"/>
          <w:sz w:val="24"/>
          <w:szCs w:val="24"/>
        </w:rPr>
        <w:t xml:space="preserve"> </w:t>
      </w:r>
      <w:r>
        <w:rPr>
          <w:rFonts w:ascii="Times New Roman" w:hAnsi="Times New Roman"/>
          <w:sz w:val="24"/>
          <w:szCs w:val="24"/>
        </w:rPr>
        <w:t xml:space="preserve">Oxidized </w:t>
      </w:r>
      <w:proofErr w:type="spellStart"/>
      <w:r>
        <w:rPr>
          <w:rFonts w:ascii="Times New Roman" w:hAnsi="Times New Roman"/>
          <w:sz w:val="24"/>
          <w:szCs w:val="24"/>
        </w:rPr>
        <w:t>graphene</w:t>
      </w:r>
      <w:proofErr w:type="spellEnd"/>
      <w:r>
        <w:rPr>
          <w:rFonts w:ascii="Times New Roman" w:hAnsi="Times New Roman"/>
          <w:sz w:val="24"/>
          <w:szCs w:val="24"/>
        </w:rPr>
        <w:t xml:space="preserve"> oxide nanoparticles show similar sizes and architecture (</w:t>
      </w:r>
      <w:r w:rsidR="008A10B2" w:rsidRPr="000C5080">
        <w:rPr>
          <w:rFonts w:ascii="Times New Roman" w:hAnsi="Times New Roman"/>
          <w:sz w:val="24"/>
          <w:szCs w:val="24"/>
        </w:rPr>
        <w:t>Figure S</w:t>
      </w:r>
      <w:r w:rsidR="00161FAF">
        <w:rPr>
          <w:rFonts w:ascii="Times New Roman" w:hAnsi="Times New Roman"/>
          <w:sz w:val="24"/>
          <w:szCs w:val="24"/>
        </w:rPr>
        <w:t>2b</w:t>
      </w:r>
      <w:r>
        <w:rPr>
          <w:rFonts w:ascii="Times New Roman" w:hAnsi="Times New Roman"/>
          <w:sz w:val="24"/>
          <w:szCs w:val="24"/>
        </w:rPr>
        <w:t>)</w:t>
      </w:r>
      <w:r w:rsidR="00EE3BAE">
        <w:rPr>
          <w:rFonts w:ascii="Times New Roman" w:hAnsi="Times New Roman"/>
          <w:sz w:val="24"/>
          <w:szCs w:val="24"/>
        </w:rPr>
        <w:t>.</w:t>
      </w:r>
    </w:p>
    <w:p w:rsidR="00BD7BBB" w:rsidRDefault="00BD7BBB" w:rsidP="002B40B7">
      <w:pPr>
        <w:spacing w:line="480" w:lineRule="auto"/>
        <w:jc w:val="both"/>
        <w:rPr>
          <w:rFonts w:ascii="Times New Roman" w:hAnsi="Times New Roman"/>
          <w:sz w:val="24"/>
          <w:szCs w:val="24"/>
        </w:rPr>
      </w:pPr>
    </w:p>
    <w:p w:rsidR="006C1865" w:rsidRDefault="002B40B7" w:rsidP="002B40B7">
      <w:pPr>
        <w:spacing w:line="480" w:lineRule="auto"/>
        <w:jc w:val="both"/>
        <w:rPr>
          <w:rFonts w:ascii="Times New Roman" w:hAnsi="Times New Roman"/>
          <w:sz w:val="24"/>
          <w:szCs w:val="24"/>
        </w:rPr>
      </w:pPr>
      <w:r w:rsidRPr="00BD7BBB">
        <w:rPr>
          <w:rFonts w:ascii="Times New Roman" w:hAnsi="Times New Roman"/>
          <w:sz w:val="24"/>
          <w:szCs w:val="24"/>
        </w:rPr>
        <w:t xml:space="preserve">Figure </w:t>
      </w:r>
      <w:r w:rsidR="008A10B2" w:rsidRPr="00BD7BBB">
        <w:rPr>
          <w:rFonts w:ascii="Times New Roman" w:hAnsi="Times New Roman"/>
          <w:sz w:val="24"/>
          <w:szCs w:val="24"/>
        </w:rPr>
        <w:t>S</w:t>
      </w:r>
      <w:r w:rsidR="00161FAF">
        <w:rPr>
          <w:rFonts w:ascii="Times New Roman" w:hAnsi="Times New Roman"/>
          <w:sz w:val="24"/>
          <w:szCs w:val="24"/>
        </w:rPr>
        <w:t>1d and S2a</w:t>
      </w:r>
      <w:r>
        <w:rPr>
          <w:rFonts w:ascii="Times New Roman" w:hAnsi="Times New Roman"/>
          <w:sz w:val="24"/>
          <w:szCs w:val="24"/>
        </w:rPr>
        <w:t xml:space="preserve"> display representative low and high magnification TEM images of </w:t>
      </w:r>
      <w:proofErr w:type="spellStart"/>
      <w:r w:rsidRPr="00C81C79">
        <w:rPr>
          <w:rFonts w:ascii="Times New Roman" w:eastAsia="BatangChe" w:hAnsi="Times New Roman"/>
          <w:sz w:val="24"/>
          <w:szCs w:val="24"/>
        </w:rPr>
        <w:t>graphene</w:t>
      </w:r>
      <w:proofErr w:type="spellEnd"/>
      <w:r w:rsidRPr="00C81C79">
        <w:rPr>
          <w:rFonts w:ascii="Times New Roman" w:eastAsia="BatangChe" w:hAnsi="Times New Roman"/>
          <w:sz w:val="24"/>
          <w:szCs w:val="24"/>
        </w:rPr>
        <w:t xml:space="preserve"> </w:t>
      </w:r>
      <w:proofErr w:type="spellStart"/>
      <w:r w:rsidRPr="00C81C79">
        <w:rPr>
          <w:rFonts w:ascii="Times New Roman" w:eastAsia="BatangChe" w:hAnsi="Times New Roman"/>
          <w:sz w:val="24"/>
          <w:szCs w:val="24"/>
        </w:rPr>
        <w:t>nanoribbons</w:t>
      </w:r>
      <w:proofErr w:type="spellEnd"/>
      <w:r>
        <w:rPr>
          <w:rFonts w:ascii="Times New Roman" w:hAnsi="Times New Roman"/>
          <w:sz w:val="24"/>
          <w:szCs w:val="24"/>
        </w:rPr>
        <w:t>,</w:t>
      </w:r>
      <w:r w:rsidRPr="00550C83">
        <w:rPr>
          <w:rFonts w:ascii="Times New Roman" w:hAnsi="Times New Roman"/>
          <w:sz w:val="24"/>
          <w:szCs w:val="24"/>
        </w:rPr>
        <w:t xml:space="preserve"> </w:t>
      </w:r>
      <w:r>
        <w:rPr>
          <w:rFonts w:ascii="Times New Roman" w:hAnsi="Times New Roman"/>
          <w:sz w:val="24"/>
          <w:szCs w:val="24"/>
        </w:rPr>
        <w:t xml:space="preserve">respectively. As seen in </w:t>
      </w:r>
      <w:r w:rsidRPr="00BD7BBB">
        <w:rPr>
          <w:rFonts w:ascii="Times New Roman" w:hAnsi="Times New Roman"/>
          <w:sz w:val="24"/>
          <w:szCs w:val="24"/>
        </w:rPr>
        <w:t xml:space="preserve">Figure </w:t>
      </w:r>
      <w:r w:rsidR="008A10B2" w:rsidRPr="00BD7BBB">
        <w:rPr>
          <w:rFonts w:ascii="Times New Roman" w:hAnsi="Times New Roman"/>
          <w:sz w:val="24"/>
          <w:szCs w:val="24"/>
        </w:rPr>
        <w:t>S</w:t>
      </w:r>
      <w:r w:rsidRPr="00BD7BBB">
        <w:rPr>
          <w:rFonts w:ascii="Times New Roman" w:hAnsi="Times New Roman"/>
          <w:sz w:val="24"/>
          <w:szCs w:val="24"/>
        </w:rPr>
        <w:t>1d,</w:t>
      </w:r>
      <w:r>
        <w:rPr>
          <w:rFonts w:ascii="Times New Roman" w:hAnsi="Times New Roman"/>
          <w:sz w:val="24"/>
          <w:szCs w:val="24"/>
        </w:rPr>
        <w:t xml:space="preserve"> the</w:t>
      </w:r>
      <w:r w:rsidRPr="00550C83">
        <w:rPr>
          <w:rFonts w:ascii="Times New Roman" w:hAnsi="Times New Roman"/>
          <w:sz w:val="24"/>
          <w:szCs w:val="24"/>
        </w:rPr>
        <w:t xml:space="preserve"> </w:t>
      </w:r>
      <w:proofErr w:type="spellStart"/>
      <w:r w:rsidRPr="00C81C79">
        <w:rPr>
          <w:rFonts w:ascii="Times New Roman" w:eastAsia="BatangChe" w:hAnsi="Times New Roman"/>
          <w:sz w:val="24"/>
          <w:szCs w:val="24"/>
        </w:rPr>
        <w:t>graphene</w:t>
      </w:r>
      <w:proofErr w:type="spellEnd"/>
      <w:r w:rsidRPr="00C81C79">
        <w:rPr>
          <w:rFonts w:ascii="Times New Roman" w:eastAsia="BatangChe" w:hAnsi="Times New Roman"/>
          <w:sz w:val="24"/>
          <w:szCs w:val="24"/>
        </w:rPr>
        <w:t xml:space="preserve"> </w:t>
      </w:r>
      <w:proofErr w:type="spellStart"/>
      <w:r w:rsidRPr="00C81C79">
        <w:rPr>
          <w:rFonts w:ascii="Times New Roman" w:eastAsia="BatangChe" w:hAnsi="Times New Roman"/>
          <w:sz w:val="24"/>
          <w:szCs w:val="24"/>
        </w:rPr>
        <w:t>nanoribbons</w:t>
      </w:r>
      <w:proofErr w:type="spellEnd"/>
      <w:r w:rsidRPr="00550C83">
        <w:rPr>
          <w:rFonts w:ascii="Times New Roman" w:hAnsi="Times New Roman"/>
          <w:sz w:val="24"/>
          <w:szCs w:val="24"/>
        </w:rPr>
        <w:t xml:space="preserve"> </w:t>
      </w:r>
      <w:r>
        <w:rPr>
          <w:rFonts w:ascii="Times New Roman" w:hAnsi="Times New Roman"/>
          <w:sz w:val="24"/>
          <w:szCs w:val="24"/>
        </w:rPr>
        <w:t>have</w:t>
      </w:r>
      <w:r w:rsidRPr="00550C83">
        <w:rPr>
          <w:rFonts w:ascii="Times New Roman" w:hAnsi="Times New Roman"/>
          <w:sz w:val="24"/>
          <w:szCs w:val="24"/>
        </w:rPr>
        <w:t xml:space="preserve"> fully </w:t>
      </w:r>
      <w:r>
        <w:rPr>
          <w:rFonts w:ascii="Times New Roman" w:hAnsi="Times New Roman"/>
          <w:sz w:val="24"/>
          <w:szCs w:val="24"/>
        </w:rPr>
        <w:t xml:space="preserve">unzipped layers of </w:t>
      </w:r>
      <w:proofErr w:type="spellStart"/>
      <w:r>
        <w:rPr>
          <w:rFonts w:ascii="Times New Roman" w:hAnsi="Times New Roman"/>
          <w:sz w:val="24"/>
          <w:szCs w:val="24"/>
        </w:rPr>
        <w:t>graphene</w:t>
      </w:r>
      <w:proofErr w:type="spellEnd"/>
      <w:r>
        <w:rPr>
          <w:rFonts w:ascii="Times New Roman" w:hAnsi="Times New Roman"/>
          <w:sz w:val="24"/>
          <w:szCs w:val="24"/>
        </w:rPr>
        <w:t xml:space="preserve"> sheets. The high resolution TEM image in </w:t>
      </w:r>
      <w:r w:rsidRPr="00BD7BBB">
        <w:rPr>
          <w:rFonts w:ascii="Times New Roman" w:hAnsi="Times New Roman"/>
          <w:sz w:val="24"/>
          <w:szCs w:val="24"/>
        </w:rPr>
        <w:t xml:space="preserve">Figure </w:t>
      </w:r>
      <w:r w:rsidR="008A10B2" w:rsidRPr="00BD7BBB">
        <w:rPr>
          <w:rFonts w:ascii="Times New Roman" w:hAnsi="Times New Roman"/>
          <w:sz w:val="24"/>
          <w:szCs w:val="24"/>
        </w:rPr>
        <w:t>S</w:t>
      </w:r>
      <w:r w:rsidR="00161FAF">
        <w:rPr>
          <w:rFonts w:ascii="Times New Roman" w:hAnsi="Times New Roman"/>
          <w:sz w:val="24"/>
          <w:szCs w:val="24"/>
        </w:rPr>
        <w:t>2a</w:t>
      </w:r>
      <w:r>
        <w:rPr>
          <w:rFonts w:ascii="Times New Roman" w:hAnsi="Times New Roman"/>
          <w:sz w:val="24"/>
          <w:szCs w:val="24"/>
        </w:rPr>
        <w:t xml:space="preserve"> clearly shows that</w:t>
      </w:r>
      <w:r w:rsidRPr="00550C83">
        <w:rPr>
          <w:rFonts w:ascii="Times New Roman" w:hAnsi="Times New Roman"/>
          <w:sz w:val="24"/>
          <w:szCs w:val="24"/>
        </w:rPr>
        <w:t xml:space="preserve"> the </w:t>
      </w:r>
      <w:proofErr w:type="spellStart"/>
      <w:r w:rsidRPr="00550C83">
        <w:rPr>
          <w:rFonts w:ascii="Times New Roman" w:hAnsi="Times New Roman"/>
          <w:sz w:val="24"/>
          <w:szCs w:val="24"/>
        </w:rPr>
        <w:t>nanoribbons</w:t>
      </w:r>
      <w:proofErr w:type="spellEnd"/>
      <w:r w:rsidRPr="00550C83">
        <w:rPr>
          <w:rFonts w:ascii="Times New Roman" w:hAnsi="Times New Roman"/>
          <w:sz w:val="24"/>
          <w:szCs w:val="24"/>
        </w:rPr>
        <w:t xml:space="preserve"> </w:t>
      </w:r>
      <w:r>
        <w:rPr>
          <w:rFonts w:ascii="Times New Roman" w:hAnsi="Times New Roman"/>
          <w:sz w:val="24"/>
          <w:szCs w:val="24"/>
        </w:rPr>
        <w:t>are</w:t>
      </w:r>
      <w:r w:rsidRPr="00550C83">
        <w:rPr>
          <w:rFonts w:ascii="Times New Roman" w:hAnsi="Times New Roman"/>
          <w:sz w:val="24"/>
          <w:szCs w:val="24"/>
        </w:rPr>
        <w:t xml:space="preserve"> multilayered </w:t>
      </w:r>
      <w:r w:rsidRPr="00555094">
        <w:rPr>
          <w:rFonts w:ascii="Times New Roman" w:hAnsi="Times New Roman"/>
          <w:sz w:val="24"/>
          <w:szCs w:val="24"/>
        </w:rPr>
        <w:t>(arrows)</w:t>
      </w:r>
      <w:r>
        <w:rPr>
          <w:rFonts w:ascii="Times New Roman" w:hAnsi="Times New Roman"/>
          <w:sz w:val="24"/>
          <w:szCs w:val="24"/>
        </w:rPr>
        <w:t xml:space="preserve"> </w:t>
      </w:r>
      <w:r w:rsidRPr="00550C83">
        <w:rPr>
          <w:rFonts w:ascii="Times New Roman" w:hAnsi="Times New Roman"/>
          <w:sz w:val="24"/>
          <w:szCs w:val="24"/>
        </w:rPr>
        <w:t>due to successive unzipping of the concentric walls of MWCNTs</w:t>
      </w:r>
      <w:r>
        <w:rPr>
          <w:rFonts w:ascii="Times New Roman" w:hAnsi="Times New Roman"/>
          <w:sz w:val="24"/>
          <w:szCs w:val="24"/>
        </w:rPr>
        <w:t>. T</w:t>
      </w:r>
      <w:r w:rsidRPr="00550C83">
        <w:rPr>
          <w:rFonts w:ascii="Times New Roman" w:hAnsi="Times New Roman"/>
          <w:sz w:val="24"/>
          <w:szCs w:val="24"/>
        </w:rPr>
        <w:t>he</w:t>
      </w:r>
      <w:r>
        <w:rPr>
          <w:rFonts w:ascii="Times New Roman" w:hAnsi="Times New Roman"/>
          <w:sz w:val="24"/>
          <w:szCs w:val="24"/>
        </w:rPr>
        <w:t xml:space="preserve"> </w:t>
      </w:r>
      <w:proofErr w:type="spellStart"/>
      <w:r w:rsidRPr="00550C83">
        <w:rPr>
          <w:rFonts w:ascii="Times New Roman" w:hAnsi="Times New Roman"/>
          <w:sz w:val="24"/>
          <w:szCs w:val="24"/>
        </w:rPr>
        <w:t>graphene</w:t>
      </w:r>
      <w:proofErr w:type="spellEnd"/>
      <w:r w:rsidRPr="00550C83">
        <w:rPr>
          <w:rFonts w:ascii="Times New Roman" w:hAnsi="Times New Roman"/>
          <w:sz w:val="24"/>
          <w:szCs w:val="24"/>
        </w:rPr>
        <w:t xml:space="preserve"> oxide </w:t>
      </w:r>
      <w:proofErr w:type="spellStart"/>
      <w:r w:rsidRPr="00550C83">
        <w:rPr>
          <w:rFonts w:ascii="Times New Roman" w:hAnsi="Times New Roman"/>
          <w:sz w:val="24"/>
          <w:szCs w:val="24"/>
        </w:rPr>
        <w:t>nanoribbons</w:t>
      </w:r>
      <w:proofErr w:type="spellEnd"/>
      <w:r>
        <w:rPr>
          <w:rFonts w:ascii="Times New Roman" w:hAnsi="Times New Roman"/>
          <w:sz w:val="24"/>
          <w:szCs w:val="24"/>
        </w:rPr>
        <w:t xml:space="preserve"> structure appears</w:t>
      </w:r>
      <w:r w:rsidRPr="00550C83">
        <w:rPr>
          <w:rFonts w:ascii="Times New Roman" w:hAnsi="Times New Roman"/>
          <w:sz w:val="24"/>
          <w:szCs w:val="24"/>
        </w:rPr>
        <w:t xml:space="preserve"> most</w:t>
      </w:r>
      <w:r>
        <w:rPr>
          <w:rFonts w:ascii="Times New Roman" w:hAnsi="Times New Roman"/>
          <w:sz w:val="24"/>
          <w:szCs w:val="24"/>
        </w:rPr>
        <w:t>ly</w:t>
      </w:r>
      <w:r w:rsidRPr="00550C83">
        <w:rPr>
          <w:rFonts w:ascii="Times New Roman" w:hAnsi="Times New Roman"/>
          <w:sz w:val="24"/>
          <w:szCs w:val="24"/>
        </w:rPr>
        <w:t xml:space="preserve"> uniform and smooth, </w:t>
      </w:r>
      <w:r>
        <w:rPr>
          <w:rFonts w:ascii="Times New Roman" w:hAnsi="Times New Roman"/>
          <w:sz w:val="24"/>
          <w:szCs w:val="24"/>
        </w:rPr>
        <w:t>with few defects</w:t>
      </w:r>
      <w:r w:rsidRPr="00550C83">
        <w:rPr>
          <w:rFonts w:ascii="Times New Roman" w:hAnsi="Times New Roman"/>
          <w:sz w:val="24"/>
          <w:szCs w:val="24"/>
        </w:rPr>
        <w:t xml:space="preserve">. The </w:t>
      </w:r>
      <w:r>
        <w:rPr>
          <w:rFonts w:ascii="Times New Roman" w:hAnsi="Times New Roman"/>
          <w:sz w:val="24"/>
          <w:szCs w:val="24"/>
        </w:rPr>
        <w:t xml:space="preserve">starting material, </w:t>
      </w:r>
      <w:r w:rsidRPr="00550C83">
        <w:rPr>
          <w:rFonts w:ascii="Times New Roman" w:hAnsi="Times New Roman"/>
          <w:sz w:val="24"/>
          <w:szCs w:val="24"/>
        </w:rPr>
        <w:t>MWCNTs</w:t>
      </w:r>
      <w:r>
        <w:rPr>
          <w:rFonts w:ascii="Times New Roman" w:hAnsi="Times New Roman"/>
          <w:sz w:val="24"/>
          <w:szCs w:val="24"/>
        </w:rPr>
        <w:t>, have an outer diameter</w:t>
      </w:r>
      <w:r w:rsidRPr="00550C83">
        <w:rPr>
          <w:rFonts w:ascii="Times New Roman" w:hAnsi="Times New Roman"/>
          <w:sz w:val="24"/>
          <w:szCs w:val="24"/>
        </w:rPr>
        <w:t xml:space="preserve"> of 40- 70</w:t>
      </w:r>
      <w:r>
        <w:rPr>
          <w:rFonts w:ascii="Times New Roman" w:hAnsi="Times New Roman"/>
          <w:sz w:val="24"/>
          <w:szCs w:val="24"/>
        </w:rPr>
        <w:t xml:space="preserve"> </w:t>
      </w:r>
      <w:r w:rsidRPr="00550C83">
        <w:rPr>
          <w:rFonts w:ascii="Times New Roman" w:hAnsi="Times New Roman"/>
          <w:sz w:val="24"/>
          <w:szCs w:val="24"/>
        </w:rPr>
        <w:t>nm</w:t>
      </w:r>
      <w:r>
        <w:rPr>
          <w:rFonts w:ascii="Times New Roman" w:hAnsi="Times New Roman"/>
          <w:sz w:val="24"/>
          <w:szCs w:val="24"/>
        </w:rPr>
        <w:t>, and length of 500 -2000 nm</w:t>
      </w:r>
      <w:r w:rsidRPr="00550C83">
        <w:rPr>
          <w:rFonts w:ascii="Times New Roman" w:hAnsi="Times New Roman"/>
          <w:sz w:val="24"/>
          <w:szCs w:val="24"/>
        </w:rPr>
        <w:t xml:space="preserve">. </w:t>
      </w:r>
      <w:r>
        <w:rPr>
          <w:rFonts w:ascii="Times New Roman" w:hAnsi="Times New Roman"/>
          <w:sz w:val="24"/>
          <w:szCs w:val="24"/>
        </w:rPr>
        <w:t>Since the MWCNTs are cylinders, upon unzipping, they should open up completely to have breadths of ~ 125 – 220 nm (π x diameter) and lengths of 500- 2000 nm. T</w:t>
      </w:r>
      <w:r w:rsidRPr="003400DF">
        <w:rPr>
          <w:rFonts w:ascii="Times New Roman" w:hAnsi="Times New Roman"/>
          <w:sz w:val="24"/>
          <w:szCs w:val="24"/>
        </w:rPr>
        <w:t xml:space="preserve">he </w:t>
      </w:r>
      <w:r w:rsidRPr="003400DF">
        <w:rPr>
          <w:rFonts w:ascii="Times New Roman" w:hAnsi="Times New Roman"/>
          <w:sz w:val="24"/>
          <w:szCs w:val="24"/>
        </w:rPr>
        <w:lastRenderedPageBreak/>
        <w:t xml:space="preserve">analysis of the TEM images </w:t>
      </w:r>
      <w:r>
        <w:rPr>
          <w:rFonts w:ascii="Times New Roman" w:hAnsi="Times New Roman"/>
          <w:sz w:val="24"/>
          <w:szCs w:val="24"/>
        </w:rPr>
        <w:t>indicates</w:t>
      </w:r>
      <w:r w:rsidRPr="003400DF">
        <w:rPr>
          <w:rFonts w:ascii="Times New Roman" w:hAnsi="Times New Roman"/>
          <w:sz w:val="24"/>
          <w:szCs w:val="24"/>
        </w:rPr>
        <w:t xml:space="preserve"> that the width of the </w:t>
      </w:r>
      <w:proofErr w:type="spellStart"/>
      <w:r w:rsidRPr="003400DF">
        <w:rPr>
          <w:rFonts w:ascii="Times New Roman" w:eastAsia="BatangChe" w:hAnsi="Times New Roman"/>
          <w:sz w:val="24"/>
          <w:szCs w:val="24"/>
        </w:rPr>
        <w:t>graphene</w:t>
      </w:r>
      <w:proofErr w:type="spellEnd"/>
      <w:r w:rsidRPr="003400DF">
        <w:rPr>
          <w:rFonts w:ascii="Times New Roman" w:eastAsia="BatangChe" w:hAnsi="Times New Roman"/>
          <w:sz w:val="24"/>
          <w:szCs w:val="24"/>
        </w:rPr>
        <w:t xml:space="preserve"> </w:t>
      </w:r>
      <w:proofErr w:type="spellStart"/>
      <w:r w:rsidRPr="003400DF">
        <w:rPr>
          <w:rFonts w:ascii="Times New Roman" w:eastAsia="BatangChe" w:hAnsi="Times New Roman"/>
          <w:sz w:val="24"/>
          <w:szCs w:val="24"/>
        </w:rPr>
        <w:t>nanoribbons</w:t>
      </w:r>
      <w:proofErr w:type="spellEnd"/>
      <w:r w:rsidRPr="003400DF">
        <w:rPr>
          <w:rFonts w:ascii="Times New Roman" w:hAnsi="Times New Roman"/>
          <w:sz w:val="24"/>
          <w:szCs w:val="24"/>
        </w:rPr>
        <w:t xml:space="preserve"> is ~120</w:t>
      </w:r>
      <w:r w:rsidRPr="00741762">
        <w:rPr>
          <w:rFonts w:ascii="Times New Roman" w:hAnsi="Times New Roman"/>
          <w:sz w:val="24"/>
          <w:szCs w:val="24"/>
        </w:rPr>
        <w:t xml:space="preserve"> nm which is greater than the outer diameter of the outermost tubes of MWCNTs of 70</w:t>
      </w:r>
      <w:r>
        <w:rPr>
          <w:rFonts w:ascii="Times New Roman" w:hAnsi="Times New Roman"/>
          <w:sz w:val="24"/>
          <w:szCs w:val="24"/>
        </w:rPr>
        <w:t xml:space="preserve"> </w:t>
      </w:r>
      <w:r w:rsidRPr="00741762">
        <w:rPr>
          <w:rFonts w:ascii="Times New Roman" w:hAnsi="Times New Roman"/>
          <w:sz w:val="24"/>
          <w:szCs w:val="24"/>
        </w:rPr>
        <w:t xml:space="preserve">nm verifying the process of unzipping. </w:t>
      </w:r>
      <w:r>
        <w:rPr>
          <w:rFonts w:ascii="Times New Roman" w:hAnsi="Times New Roman"/>
          <w:sz w:val="24"/>
          <w:szCs w:val="24"/>
        </w:rPr>
        <w:t xml:space="preserve">However, this width </w:t>
      </w:r>
      <w:r w:rsidRPr="00741762">
        <w:rPr>
          <w:rFonts w:ascii="Times New Roman" w:hAnsi="Times New Roman"/>
          <w:sz w:val="24"/>
          <w:szCs w:val="24"/>
        </w:rPr>
        <w:t>is slightly l</w:t>
      </w:r>
      <w:r>
        <w:rPr>
          <w:rFonts w:ascii="Times New Roman" w:hAnsi="Times New Roman"/>
          <w:sz w:val="24"/>
          <w:szCs w:val="24"/>
        </w:rPr>
        <w:t>ower</w:t>
      </w:r>
      <w:r w:rsidRPr="00741762">
        <w:rPr>
          <w:rFonts w:ascii="Times New Roman" w:hAnsi="Times New Roman"/>
          <w:sz w:val="24"/>
          <w:szCs w:val="24"/>
        </w:rPr>
        <w:t xml:space="preserve"> than the range </w:t>
      </w:r>
      <w:r>
        <w:rPr>
          <w:rFonts w:ascii="Times New Roman" w:hAnsi="Times New Roman"/>
          <w:sz w:val="24"/>
          <w:szCs w:val="24"/>
        </w:rPr>
        <w:t>required for fully flat ribbons (</w:t>
      </w:r>
      <w:r w:rsidRPr="00741762">
        <w:rPr>
          <w:rFonts w:ascii="Times New Roman" w:hAnsi="Times New Roman"/>
          <w:sz w:val="24"/>
          <w:szCs w:val="24"/>
        </w:rPr>
        <w:t>125- 220</w:t>
      </w:r>
      <w:r>
        <w:rPr>
          <w:rFonts w:ascii="Times New Roman" w:hAnsi="Times New Roman"/>
          <w:sz w:val="24"/>
          <w:szCs w:val="24"/>
        </w:rPr>
        <w:t xml:space="preserve"> </w:t>
      </w:r>
      <w:r w:rsidRPr="00741762">
        <w:rPr>
          <w:rFonts w:ascii="Times New Roman" w:hAnsi="Times New Roman"/>
          <w:sz w:val="24"/>
          <w:szCs w:val="24"/>
        </w:rPr>
        <w:t>nm</w:t>
      </w:r>
      <w:r>
        <w:rPr>
          <w:rFonts w:ascii="Times New Roman" w:hAnsi="Times New Roman"/>
          <w:sz w:val="24"/>
          <w:szCs w:val="24"/>
        </w:rPr>
        <w:t>)</w:t>
      </w:r>
      <w:r w:rsidRPr="00741762">
        <w:rPr>
          <w:rFonts w:ascii="Times New Roman" w:hAnsi="Times New Roman"/>
          <w:sz w:val="24"/>
          <w:szCs w:val="24"/>
        </w:rPr>
        <w:t xml:space="preserve"> </w:t>
      </w:r>
      <w:r>
        <w:rPr>
          <w:rFonts w:ascii="Times New Roman" w:hAnsi="Times New Roman"/>
          <w:sz w:val="24"/>
          <w:szCs w:val="24"/>
        </w:rPr>
        <w:t xml:space="preserve">suggesting that, the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nanoribbons</w:t>
      </w:r>
      <w:proofErr w:type="spellEnd"/>
      <w:r>
        <w:rPr>
          <w:rFonts w:ascii="Times New Roman" w:hAnsi="Times New Roman"/>
          <w:sz w:val="24"/>
          <w:szCs w:val="24"/>
        </w:rPr>
        <w:t xml:space="preserve"> upon unzipping may not be fully flat sheets, but </w:t>
      </w:r>
      <w:r w:rsidRPr="00741762">
        <w:rPr>
          <w:rFonts w:ascii="Times New Roman" w:hAnsi="Times New Roman"/>
          <w:sz w:val="24"/>
          <w:szCs w:val="24"/>
        </w:rPr>
        <w:t xml:space="preserve">retain some curvature of the </w:t>
      </w:r>
      <w:r>
        <w:rPr>
          <w:rFonts w:ascii="Times New Roman" w:hAnsi="Times New Roman"/>
          <w:sz w:val="24"/>
          <w:szCs w:val="24"/>
        </w:rPr>
        <w:t>MWCNTs</w:t>
      </w:r>
      <w:r w:rsidRPr="00741762">
        <w:rPr>
          <w:rFonts w:ascii="Times New Roman" w:hAnsi="Times New Roman"/>
          <w:sz w:val="24"/>
          <w:szCs w:val="24"/>
        </w:rPr>
        <w:t xml:space="preserve">. The TEM images </w:t>
      </w:r>
      <w:r>
        <w:rPr>
          <w:rFonts w:ascii="Times New Roman" w:hAnsi="Times New Roman"/>
          <w:sz w:val="24"/>
          <w:szCs w:val="24"/>
        </w:rPr>
        <w:t xml:space="preserve">also show that the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nanoribbons</w:t>
      </w:r>
      <w:proofErr w:type="spellEnd"/>
      <w:r>
        <w:rPr>
          <w:rFonts w:ascii="Times New Roman" w:hAnsi="Times New Roman"/>
          <w:sz w:val="24"/>
          <w:szCs w:val="24"/>
        </w:rPr>
        <w:t xml:space="preserve"> have</w:t>
      </w:r>
      <w:r w:rsidRPr="00741762">
        <w:rPr>
          <w:rFonts w:ascii="Times New Roman" w:hAnsi="Times New Roman"/>
          <w:sz w:val="24"/>
          <w:szCs w:val="24"/>
        </w:rPr>
        <w:t xml:space="preserve"> length</w:t>
      </w:r>
      <w:r>
        <w:rPr>
          <w:rFonts w:ascii="Times New Roman" w:hAnsi="Times New Roman"/>
          <w:sz w:val="24"/>
          <w:szCs w:val="24"/>
        </w:rPr>
        <w:t>s</w:t>
      </w:r>
      <w:r w:rsidRPr="00741762">
        <w:rPr>
          <w:rFonts w:ascii="Times New Roman" w:hAnsi="Times New Roman"/>
          <w:sz w:val="24"/>
          <w:szCs w:val="24"/>
        </w:rPr>
        <w:t xml:space="preserve"> of ~600- 2000 nm </w:t>
      </w:r>
      <w:r>
        <w:rPr>
          <w:rFonts w:ascii="Times New Roman" w:hAnsi="Times New Roman"/>
          <w:sz w:val="24"/>
          <w:szCs w:val="24"/>
        </w:rPr>
        <w:t>similar to the</w:t>
      </w:r>
      <w:r w:rsidRPr="00741762">
        <w:rPr>
          <w:rFonts w:ascii="Times New Roman" w:hAnsi="Times New Roman"/>
          <w:sz w:val="24"/>
          <w:szCs w:val="24"/>
        </w:rPr>
        <w:t xml:space="preserve"> MWCNTs.</w:t>
      </w:r>
    </w:p>
    <w:p w:rsidR="00BD7BBB" w:rsidRDefault="00BD7BBB" w:rsidP="002B40B7">
      <w:pPr>
        <w:spacing w:line="480" w:lineRule="auto"/>
        <w:jc w:val="both"/>
        <w:rPr>
          <w:rFonts w:ascii="Times New Roman" w:hAnsi="Times New Roman"/>
          <w:b/>
          <w:sz w:val="24"/>
          <w:szCs w:val="24"/>
        </w:rPr>
      </w:pPr>
    </w:p>
    <w:p w:rsidR="00685917" w:rsidRDefault="002B40B7" w:rsidP="002B40B7">
      <w:pPr>
        <w:spacing w:line="480" w:lineRule="auto"/>
        <w:jc w:val="both"/>
        <w:rPr>
          <w:rFonts w:ascii="Times New Roman" w:hAnsi="Times New Roman"/>
          <w:sz w:val="24"/>
          <w:szCs w:val="24"/>
        </w:rPr>
      </w:pPr>
      <w:r w:rsidRPr="00472C64">
        <w:rPr>
          <w:rFonts w:ascii="Times New Roman" w:hAnsi="Times New Roman"/>
          <w:sz w:val="24"/>
          <w:szCs w:val="24"/>
        </w:rPr>
        <w:t xml:space="preserve">Figure </w:t>
      </w:r>
      <w:r w:rsidR="008A10B2" w:rsidRPr="00472C64">
        <w:rPr>
          <w:rFonts w:ascii="Times New Roman" w:hAnsi="Times New Roman"/>
          <w:sz w:val="24"/>
          <w:szCs w:val="24"/>
        </w:rPr>
        <w:t>S</w:t>
      </w:r>
      <w:r w:rsidR="00161FAF">
        <w:rPr>
          <w:rFonts w:ascii="Times New Roman" w:hAnsi="Times New Roman"/>
          <w:sz w:val="24"/>
          <w:szCs w:val="24"/>
        </w:rPr>
        <w:t>3a</w:t>
      </w:r>
      <w:r>
        <w:rPr>
          <w:rFonts w:ascii="Times New Roman" w:hAnsi="Times New Roman"/>
          <w:b/>
          <w:sz w:val="24"/>
          <w:szCs w:val="24"/>
        </w:rPr>
        <w:t xml:space="preserve"> </w:t>
      </w:r>
      <w:r>
        <w:rPr>
          <w:rFonts w:ascii="Times New Roman" w:hAnsi="Times New Roman"/>
          <w:sz w:val="24"/>
          <w:szCs w:val="24"/>
        </w:rPr>
        <w:t xml:space="preserve">shows the Raman spectra of oxidized micro-graphite, oxidized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and 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Also included as control</w:t>
      </w:r>
      <w:r w:rsidR="004F6AE2">
        <w:rPr>
          <w:rFonts w:ascii="Times New Roman" w:hAnsi="Times New Roman"/>
          <w:sz w:val="24"/>
          <w:szCs w:val="24"/>
        </w:rPr>
        <w:t>,</w:t>
      </w:r>
      <w:r>
        <w:rPr>
          <w:rFonts w:ascii="Times New Roman" w:hAnsi="Times New Roman"/>
          <w:sz w:val="24"/>
          <w:szCs w:val="24"/>
        </w:rPr>
        <w:t xml:space="preserve"> is the Raman spectra of pristine micro-graphite. The </w:t>
      </w:r>
      <w:r w:rsidRPr="00550C83">
        <w:rPr>
          <w:rFonts w:ascii="Times New Roman" w:hAnsi="Times New Roman"/>
          <w:sz w:val="24"/>
          <w:szCs w:val="24"/>
        </w:rPr>
        <w:t>spect</w:t>
      </w:r>
      <w:r>
        <w:rPr>
          <w:rFonts w:ascii="Times New Roman" w:hAnsi="Times New Roman"/>
          <w:sz w:val="24"/>
          <w:szCs w:val="24"/>
        </w:rPr>
        <w:t>rum of</w:t>
      </w:r>
      <w:r w:rsidRPr="00550C83">
        <w:rPr>
          <w:rFonts w:ascii="Times New Roman" w:hAnsi="Times New Roman"/>
          <w:sz w:val="24"/>
          <w:szCs w:val="24"/>
        </w:rPr>
        <w:t xml:space="preserve"> </w:t>
      </w:r>
      <w:r>
        <w:rPr>
          <w:rFonts w:ascii="Times New Roman" w:hAnsi="Times New Roman"/>
          <w:sz w:val="24"/>
          <w:szCs w:val="24"/>
        </w:rPr>
        <w:t>pristine micro-g</w:t>
      </w:r>
      <w:r w:rsidRPr="00550C83">
        <w:rPr>
          <w:rFonts w:ascii="Times New Roman" w:hAnsi="Times New Roman"/>
          <w:sz w:val="24"/>
          <w:szCs w:val="24"/>
        </w:rPr>
        <w:t>raphite</w:t>
      </w:r>
      <w:r w:rsidRPr="00550C83" w:rsidDel="005F51B4">
        <w:rPr>
          <w:rFonts w:ascii="Times New Roman" w:hAnsi="Times New Roman"/>
          <w:sz w:val="24"/>
          <w:szCs w:val="24"/>
        </w:rPr>
        <w:t xml:space="preserve"> </w:t>
      </w:r>
      <w:r w:rsidRPr="00550C83">
        <w:rPr>
          <w:rFonts w:ascii="Times New Roman" w:hAnsi="Times New Roman"/>
          <w:sz w:val="24"/>
          <w:szCs w:val="24"/>
        </w:rPr>
        <w:t>shows a prominent</w:t>
      </w:r>
      <w:r>
        <w:rPr>
          <w:rFonts w:ascii="Times New Roman" w:hAnsi="Times New Roman"/>
          <w:sz w:val="24"/>
          <w:szCs w:val="24"/>
        </w:rPr>
        <w:t xml:space="preserve"> sharp peak at 1581</w:t>
      </w:r>
      <w:r w:rsidRPr="00550C83">
        <w:rPr>
          <w:rFonts w:ascii="Times New Roman" w:hAnsi="Times New Roman"/>
          <w:sz w:val="24"/>
          <w:szCs w:val="24"/>
        </w:rPr>
        <w:t>cm</w:t>
      </w:r>
      <w:r w:rsidRPr="00550C83">
        <w:rPr>
          <w:rFonts w:ascii="Times New Roman" w:hAnsi="Times New Roman"/>
          <w:sz w:val="24"/>
          <w:szCs w:val="24"/>
          <w:vertAlign w:val="superscript"/>
        </w:rPr>
        <w:t xml:space="preserve">-1 </w:t>
      </w:r>
      <w:r w:rsidRPr="00550C83">
        <w:rPr>
          <w:rFonts w:ascii="Times New Roman" w:hAnsi="Times New Roman"/>
          <w:sz w:val="24"/>
          <w:szCs w:val="24"/>
        </w:rPr>
        <w:t xml:space="preserve">indicating the G-band which is attributed to the doubly </w:t>
      </w:r>
      <w:r w:rsidRPr="006C7C88">
        <w:rPr>
          <w:rFonts w:ascii="Times New Roman" w:hAnsi="Times New Roman"/>
          <w:sz w:val="24"/>
          <w:szCs w:val="24"/>
        </w:rPr>
        <w:t>degenerate zone center E</w:t>
      </w:r>
      <w:r w:rsidRPr="006C7C88">
        <w:rPr>
          <w:rFonts w:ascii="Times New Roman" w:hAnsi="Times New Roman"/>
          <w:sz w:val="24"/>
          <w:szCs w:val="24"/>
          <w:vertAlign w:val="subscript"/>
        </w:rPr>
        <w:t xml:space="preserve">2g </w:t>
      </w:r>
      <w:r w:rsidRPr="006C7C88">
        <w:rPr>
          <w:rFonts w:ascii="Times New Roman" w:hAnsi="Times New Roman"/>
          <w:sz w:val="24"/>
          <w:szCs w:val="24"/>
        </w:rPr>
        <w:t>mode</w:t>
      </w:r>
      <w:r w:rsidR="00AD5745" w:rsidRPr="006C7C88">
        <w:rPr>
          <w:rFonts w:ascii="Times New Roman" w:hAnsi="Times New Roman"/>
          <w:sz w:val="24"/>
          <w:szCs w:val="24"/>
        </w:rPr>
        <w:fldChar w:fldCharType="begin"/>
      </w:r>
      <w:r w:rsidR="005A1BE1">
        <w:rPr>
          <w:rFonts w:ascii="Times New Roman" w:hAnsi="Times New Roman"/>
          <w:sz w:val="24"/>
          <w:szCs w:val="24"/>
        </w:rPr>
        <w:instrText xml:space="preserve"> ADDIN EN.CITE &lt;EndNote&gt;&lt;Cite&gt;&lt;Author&gt;Tuinstra&lt;/Author&gt;&lt;Year&gt;1970&lt;/Year&gt;&lt;RecNum&gt;5&lt;/RecNum&gt;&lt;DisplayText&gt;[9]&lt;/DisplayText&gt;&lt;record&gt;&lt;rec-number&gt;5&lt;/rec-number&gt;&lt;foreign-keys&gt;&lt;key app="EN" db-id="9wvdt99pssv9wqexwd75rx0qv5aswpaz0pz0"&gt;5&lt;/key&gt;&lt;/foreign-keys&gt;&lt;ref-type name="Journal Article"&gt;17&lt;/ref-type&gt;&lt;contributors&gt;&lt;authors&gt;&lt;author&gt;Tuinstra, F&lt;/author&gt;&lt;author&gt;Koenig, JL&lt;/author&gt;&lt;/authors&gt;&lt;/contributors&gt;&lt;titles&gt;&lt;title&gt;Raman spectrum of graphite&lt;/title&gt;&lt;secondary-title&gt;The Journal of Chemical Physics&lt;/secondary-title&gt;&lt;/titles&gt;&lt;pages&gt;1126&lt;/pages&gt;&lt;volume&gt;53&lt;/volume&gt;&lt;dates&gt;&lt;year&gt;1970&lt;/year&gt;&lt;/dates&gt;&lt;urls&gt;&lt;/urls&gt;&lt;/record&gt;&lt;/Cite&gt;&lt;/EndNote&gt;</w:instrText>
      </w:r>
      <w:r w:rsidR="00AD5745" w:rsidRPr="006C7C88">
        <w:rPr>
          <w:rFonts w:ascii="Times New Roman" w:hAnsi="Times New Roman"/>
          <w:sz w:val="24"/>
          <w:szCs w:val="24"/>
        </w:rPr>
        <w:fldChar w:fldCharType="separate"/>
      </w:r>
      <w:r w:rsidR="005A1BE1">
        <w:rPr>
          <w:rFonts w:ascii="Times New Roman" w:hAnsi="Times New Roman"/>
          <w:noProof/>
          <w:sz w:val="24"/>
          <w:szCs w:val="24"/>
        </w:rPr>
        <w:t>[</w:t>
      </w:r>
      <w:hyperlink w:anchor="_ENREF_9" w:tooltip="Tuinstra, 1970 #5" w:history="1">
        <w:r w:rsidR="005A1BE1">
          <w:rPr>
            <w:rFonts w:ascii="Times New Roman" w:hAnsi="Times New Roman"/>
            <w:noProof/>
            <w:sz w:val="24"/>
            <w:szCs w:val="24"/>
          </w:rPr>
          <w:t>9</w:t>
        </w:r>
      </w:hyperlink>
      <w:r w:rsidR="005A1BE1">
        <w:rPr>
          <w:rFonts w:ascii="Times New Roman" w:hAnsi="Times New Roman"/>
          <w:noProof/>
          <w:sz w:val="24"/>
          <w:szCs w:val="24"/>
        </w:rPr>
        <w:t>]</w:t>
      </w:r>
      <w:r w:rsidR="00AD5745" w:rsidRPr="006C7C88">
        <w:rPr>
          <w:rFonts w:ascii="Times New Roman" w:hAnsi="Times New Roman"/>
          <w:sz w:val="24"/>
          <w:szCs w:val="24"/>
        </w:rPr>
        <w:fldChar w:fldCharType="end"/>
      </w:r>
      <w:r w:rsidR="00512FE8">
        <w:rPr>
          <w:rFonts w:ascii="Times New Roman" w:hAnsi="Times New Roman"/>
          <w:sz w:val="24"/>
          <w:szCs w:val="24"/>
        </w:rPr>
        <w:t>.</w:t>
      </w:r>
      <w:r w:rsidRPr="006C7C88">
        <w:rPr>
          <w:rFonts w:ascii="Times New Roman" w:hAnsi="Times New Roman"/>
          <w:sz w:val="24"/>
          <w:szCs w:val="24"/>
        </w:rPr>
        <w:t xml:space="preserve"> In case of oxidized graphite, there is a broadening of the G band</w:t>
      </w:r>
      <w:r>
        <w:rPr>
          <w:rFonts w:ascii="Times New Roman" w:hAnsi="Times New Roman"/>
          <w:sz w:val="24"/>
          <w:szCs w:val="24"/>
        </w:rPr>
        <w:t>,</w:t>
      </w:r>
      <w:r w:rsidRPr="006C7C88">
        <w:rPr>
          <w:rFonts w:ascii="Times New Roman" w:hAnsi="Times New Roman"/>
          <w:sz w:val="24"/>
          <w:szCs w:val="24"/>
        </w:rPr>
        <w:t xml:space="preserve"> and a peak shift to 1595cm</w:t>
      </w:r>
      <w:r w:rsidRPr="006C7C88">
        <w:rPr>
          <w:rFonts w:ascii="Times New Roman" w:hAnsi="Times New Roman"/>
          <w:sz w:val="24"/>
          <w:szCs w:val="24"/>
          <w:vertAlign w:val="superscript"/>
        </w:rPr>
        <w:t>-1</w:t>
      </w:r>
      <w:r w:rsidRPr="006C7C88">
        <w:rPr>
          <w:rFonts w:ascii="Times New Roman" w:hAnsi="Times New Roman"/>
          <w:sz w:val="24"/>
          <w:szCs w:val="24"/>
        </w:rPr>
        <w:t>. Further, zone boundary phonons give rise to the D band at 1345cm</w:t>
      </w:r>
      <w:r w:rsidRPr="006C7C88">
        <w:rPr>
          <w:rFonts w:ascii="Times New Roman" w:hAnsi="Times New Roman"/>
          <w:sz w:val="24"/>
          <w:szCs w:val="24"/>
          <w:vertAlign w:val="superscript"/>
        </w:rPr>
        <w:t>-1</w:t>
      </w:r>
      <w:r w:rsidRPr="006C7C88">
        <w:rPr>
          <w:rFonts w:ascii="Times New Roman" w:hAnsi="Times New Roman"/>
          <w:sz w:val="24"/>
          <w:szCs w:val="24"/>
        </w:rPr>
        <w:t>, which becomes prominent indicating increase in the disorder sp</w:t>
      </w:r>
      <w:r w:rsidRPr="006C7C88">
        <w:rPr>
          <w:rFonts w:ascii="Times New Roman" w:hAnsi="Times New Roman"/>
          <w:sz w:val="24"/>
          <w:szCs w:val="24"/>
          <w:vertAlign w:val="superscript"/>
        </w:rPr>
        <w:t>2</w:t>
      </w:r>
      <w:r w:rsidRPr="006C7C88">
        <w:rPr>
          <w:rFonts w:ascii="Times New Roman" w:hAnsi="Times New Roman"/>
          <w:sz w:val="24"/>
          <w:szCs w:val="24"/>
        </w:rPr>
        <w:t xml:space="preserve"> domains</w:t>
      </w:r>
      <w:r>
        <w:rPr>
          <w:rFonts w:ascii="Times New Roman" w:hAnsi="Times New Roman"/>
          <w:sz w:val="24"/>
          <w:szCs w:val="24"/>
        </w:rPr>
        <w:t>,</w:t>
      </w:r>
      <w:r w:rsidRPr="006C7C88">
        <w:rPr>
          <w:rFonts w:ascii="Times New Roman" w:hAnsi="Times New Roman"/>
          <w:sz w:val="24"/>
          <w:szCs w:val="24"/>
        </w:rPr>
        <w:t xml:space="preserve"> and reduction of </w:t>
      </w:r>
      <w:r>
        <w:rPr>
          <w:rFonts w:ascii="Times New Roman" w:hAnsi="Times New Roman"/>
          <w:sz w:val="24"/>
          <w:szCs w:val="24"/>
        </w:rPr>
        <w:t xml:space="preserve">the </w:t>
      </w:r>
      <w:r w:rsidRPr="006C7C88">
        <w:rPr>
          <w:rFonts w:ascii="Times New Roman" w:hAnsi="Times New Roman"/>
          <w:sz w:val="24"/>
          <w:szCs w:val="24"/>
        </w:rPr>
        <w:t>crystal size due to oxidation. Due to oxidation of graphite, there is an increase in the ratio of intensity of the D to G peaks (I</w:t>
      </w:r>
      <w:r w:rsidRPr="006C7C88">
        <w:rPr>
          <w:rFonts w:ascii="Times New Roman" w:hAnsi="Times New Roman"/>
          <w:sz w:val="24"/>
          <w:szCs w:val="24"/>
          <w:vertAlign w:val="subscript"/>
        </w:rPr>
        <w:t>D</w:t>
      </w:r>
      <w:r w:rsidRPr="006C7C88">
        <w:rPr>
          <w:rFonts w:ascii="Times New Roman" w:hAnsi="Times New Roman"/>
          <w:sz w:val="24"/>
          <w:szCs w:val="24"/>
        </w:rPr>
        <w:t>/ I</w:t>
      </w:r>
      <w:r w:rsidRPr="006C7C88">
        <w:rPr>
          <w:rFonts w:ascii="Times New Roman" w:hAnsi="Times New Roman"/>
          <w:sz w:val="24"/>
          <w:szCs w:val="24"/>
          <w:vertAlign w:val="subscript"/>
        </w:rPr>
        <w:t>G</w:t>
      </w:r>
      <w:r w:rsidRPr="006C7C88">
        <w:rPr>
          <w:rFonts w:ascii="Times New Roman" w:hAnsi="Times New Roman"/>
          <w:sz w:val="24"/>
          <w:szCs w:val="24"/>
        </w:rPr>
        <w:t>)</w:t>
      </w:r>
      <w:r>
        <w:rPr>
          <w:rFonts w:ascii="Times New Roman" w:hAnsi="Times New Roman"/>
          <w:sz w:val="24"/>
          <w:szCs w:val="24"/>
        </w:rPr>
        <w:t>, from 0.407 for graphite to 1.2 for oxidized graphite</w:t>
      </w:r>
      <w:r w:rsidR="00512FE8">
        <w:rPr>
          <w:rFonts w:ascii="Times New Roman" w:hAnsi="Times New Roman"/>
          <w:sz w:val="24"/>
          <w:szCs w:val="24"/>
        </w:rPr>
        <w:t xml:space="preserve"> </w:t>
      </w:r>
      <w:r w:rsidR="00AD5745" w:rsidRPr="006C7C88">
        <w:rPr>
          <w:rFonts w:ascii="Times New Roman" w:hAnsi="Times New Roman"/>
          <w:sz w:val="24"/>
          <w:szCs w:val="24"/>
        </w:rPr>
        <w:fldChar w:fldCharType="begin"/>
      </w:r>
      <w:r w:rsidR="005A1BE1">
        <w:rPr>
          <w:rFonts w:ascii="Times New Roman" w:hAnsi="Times New Roman"/>
          <w:sz w:val="24"/>
          <w:szCs w:val="24"/>
        </w:rPr>
        <w:instrText xml:space="preserve"> ADDIN EN.CITE &lt;EndNote&gt;&lt;Cite&gt;&lt;Author&gt;Tuinstra&lt;/Author&gt;&lt;Year&gt;1970&lt;/Year&gt;&lt;RecNum&gt;5&lt;/RecNum&gt;&lt;DisplayText&gt;[9]&lt;/DisplayText&gt;&lt;record&gt;&lt;rec-number&gt;5&lt;/rec-number&gt;&lt;foreign-keys&gt;&lt;key app="EN" db-id="9wvdt99pssv9wqexwd75rx0qv5aswpaz0pz0"&gt;5&lt;/key&gt;&lt;/foreign-keys&gt;&lt;ref-type name="Journal Article"&gt;17&lt;/ref-type&gt;&lt;contributors&gt;&lt;authors&gt;&lt;author&gt;Tuinstra, F&lt;/author&gt;&lt;author&gt;Koenig, JL&lt;/author&gt;&lt;/authors&gt;&lt;/contributors&gt;&lt;titles&gt;&lt;title&gt;Raman spectrum of graphite&lt;/title&gt;&lt;secondary-title&gt;The Journal of Chemical Physics&lt;/secondary-title&gt;&lt;/titles&gt;&lt;pages&gt;1126&lt;/pages&gt;&lt;volume&gt;53&lt;/volume&gt;&lt;dates&gt;&lt;year&gt;1970&lt;/year&gt;&lt;/dates&gt;&lt;urls&gt;&lt;/urls&gt;&lt;/record&gt;&lt;/Cite&gt;&lt;/EndNote&gt;</w:instrText>
      </w:r>
      <w:r w:rsidR="00AD5745" w:rsidRPr="006C7C88">
        <w:rPr>
          <w:rFonts w:ascii="Times New Roman" w:hAnsi="Times New Roman"/>
          <w:sz w:val="24"/>
          <w:szCs w:val="24"/>
        </w:rPr>
        <w:fldChar w:fldCharType="separate"/>
      </w:r>
      <w:r w:rsidR="005A1BE1">
        <w:rPr>
          <w:rFonts w:ascii="Times New Roman" w:hAnsi="Times New Roman"/>
          <w:noProof/>
          <w:sz w:val="24"/>
          <w:szCs w:val="24"/>
        </w:rPr>
        <w:t>[</w:t>
      </w:r>
      <w:hyperlink w:anchor="_ENREF_9" w:tooltip="Tuinstra, 1970 #5" w:history="1">
        <w:r w:rsidR="005A1BE1">
          <w:rPr>
            <w:rFonts w:ascii="Times New Roman" w:hAnsi="Times New Roman"/>
            <w:noProof/>
            <w:sz w:val="24"/>
            <w:szCs w:val="24"/>
          </w:rPr>
          <w:t>9</w:t>
        </w:r>
      </w:hyperlink>
      <w:r w:rsidR="005A1BE1">
        <w:rPr>
          <w:rFonts w:ascii="Times New Roman" w:hAnsi="Times New Roman"/>
          <w:noProof/>
          <w:sz w:val="24"/>
          <w:szCs w:val="24"/>
        </w:rPr>
        <w:t>]</w:t>
      </w:r>
      <w:r w:rsidR="00AD5745" w:rsidRPr="006C7C88">
        <w:rPr>
          <w:rFonts w:ascii="Times New Roman" w:hAnsi="Times New Roman"/>
          <w:sz w:val="24"/>
          <w:szCs w:val="24"/>
        </w:rPr>
        <w:fldChar w:fldCharType="end"/>
      </w:r>
      <w:r w:rsidR="00512FE8">
        <w:rPr>
          <w:rFonts w:ascii="Times New Roman" w:hAnsi="Times New Roman"/>
          <w:sz w:val="24"/>
          <w:szCs w:val="24"/>
        </w:rPr>
        <w:t>.</w:t>
      </w:r>
      <w:r>
        <w:rPr>
          <w:rFonts w:ascii="Times New Roman" w:hAnsi="Times New Roman"/>
          <w:sz w:val="24"/>
          <w:szCs w:val="24"/>
        </w:rPr>
        <w:t xml:space="preserve"> T</w:t>
      </w:r>
      <w:r w:rsidRPr="006C7C88">
        <w:rPr>
          <w:rFonts w:ascii="Times New Roman" w:hAnsi="Times New Roman"/>
          <w:sz w:val="24"/>
          <w:szCs w:val="24"/>
        </w:rPr>
        <w:t>he spectr</w:t>
      </w:r>
      <w:r>
        <w:rPr>
          <w:rFonts w:ascii="Times New Roman" w:hAnsi="Times New Roman"/>
          <w:sz w:val="24"/>
          <w:szCs w:val="24"/>
        </w:rPr>
        <w:t>a</w:t>
      </w:r>
      <w:r w:rsidRPr="006C7C88">
        <w:rPr>
          <w:rFonts w:ascii="Times New Roman" w:hAnsi="Times New Roman"/>
          <w:sz w:val="24"/>
          <w:szCs w:val="24"/>
        </w:rPr>
        <w:t xml:space="preserve"> of oxidized </w:t>
      </w:r>
      <w:proofErr w:type="spellStart"/>
      <w:r w:rsidRPr="006C7C88">
        <w:rPr>
          <w:rFonts w:ascii="Times New Roman" w:hAnsi="Times New Roman"/>
          <w:sz w:val="24"/>
          <w:szCs w:val="24"/>
        </w:rPr>
        <w:t>graphene</w:t>
      </w:r>
      <w:proofErr w:type="spellEnd"/>
      <w:r w:rsidRPr="006C7C88">
        <w:rPr>
          <w:rFonts w:ascii="Times New Roman" w:hAnsi="Times New Roman"/>
          <w:sz w:val="24"/>
          <w:szCs w:val="24"/>
        </w:rPr>
        <w:t xml:space="preserve"> </w:t>
      </w:r>
      <w:proofErr w:type="spellStart"/>
      <w:r w:rsidRPr="006C7C88">
        <w:rPr>
          <w:rFonts w:ascii="Times New Roman" w:hAnsi="Times New Roman"/>
          <w:sz w:val="24"/>
          <w:szCs w:val="24"/>
        </w:rPr>
        <w:t>nanoplatelets</w:t>
      </w:r>
      <w:proofErr w:type="spellEnd"/>
      <w:r>
        <w:rPr>
          <w:rFonts w:ascii="Times New Roman" w:hAnsi="Times New Roman"/>
          <w:sz w:val="24"/>
          <w:szCs w:val="24"/>
        </w:rPr>
        <w:t>,</w:t>
      </w:r>
      <w:r w:rsidRPr="006C7C88">
        <w:rPr>
          <w:rFonts w:ascii="Times New Roman" w:hAnsi="Times New Roman"/>
          <w:sz w:val="24"/>
          <w:szCs w:val="24"/>
        </w:rPr>
        <w:t xml:space="preserve"> and reduced </w:t>
      </w:r>
      <w:proofErr w:type="spellStart"/>
      <w:r w:rsidRPr="006C7C88">
        <w:rPr>
          <w:rFonts w:ascii="Times New Roman" w:hAnsi="Times New Roman"/>
          <w:sz w:val="24"/>
          <w:szCs w:val="24"/>
        </w:rPr>
        <w:t>graphene</w:t>
      </w:r>
      <w:proofErr w:type="spellEnd"/>
      <w:r w:rsidRPr="006C7C88">
        <w:rPr>
          <w:rFonts w:ascii="Times New Roman" w:hAnsi="Times New Roman"/>
          <w:sz w:val="24"/>
          <w:szCs w:val="24"/>
        </w:rPr>
        <w:t xml:space="preserve"> </w:t>
      </w:r>
      <w:proofErr w:type="spellStart"/>
      <w:r w:rsidRPr="006C7C88">
        <w:rPr>
          <w:rFonts w:ascii="Times New Roman" w:hAnsi="Times New Roman"/>
          <w:sz w:val="24"/>
          <w:szCs w:val="24"/>
        </w:rPr>
        <w:t>nanoplatelets</w:t>
      </w:r>
      <w:proofErr w:type="spellEnd"/>
      <w:r w:rsidRPr="006C7C88">
        <w:rPr>
          <w:rFonts w:ascii="Times New Roman" w:hAnsi="Times New Roman"/>
          <w:sz w:val="24"/>
          <w:szCs w:val="24"/>
        </w:rPr>
        <w:t xml:space="preserve"> show a</w:t>
      </w:r>
      <w:r>
        <w:rPr>
          <w:rFonts w:ascii="Times New Roman" w:hAnsi="Times New Roman"/>
          <w:sz w:val="24"/>
          <w:szCs w:val="24"/>
        </w:rPr>
        <w:t xml:space="preserve"> further</w:t>
      </w:r>
      <w:r w:rsidRPr="006C7C88">
        <w:rPr>
          <w:rFonts w:ascii="Times New Roman" w:hAnsi="Times New Roman"/>
          <w:sz w:val="24"/>
          <w:szCs w:val="24"/>
        </w:rPr>
        <w:t xml:space="preserve"> </w:t>
      </w:r>
      <w:r>
        <w:rPr>
          <w:rFonts w:ascii="Times New Roman" w:hAnsi="Times New Roman"/>
          <w:sz w:val="24"/>
          <w:szCs w:val="24"/>
        </w:rPr>
        <w:t xml:space="preserve">increase in </w:t>
      </w:r>
      <w:r w:rsidRPr="006C7C88">
        <w:rPr>
          <w:rFonts w:ascii="Times New Roman" w:hAnsi="Times New Roman"/>
          <w:sz w:val="24"/>
          <w:szCs w:val="24"/>
        </w:rPr>
        <w:t>I</w:t>
      </w:r>
      <w:r w:rsidRPr="006C7C88">
        <w:rPr>
          <w:rFonts w:ascii="Times New Roman" w:hAnsi="Times New Roman"/>
          <w:sz w:val="24"/>
          <w:szCs w:val="24"/>
          <w:vertAlign w:val="subscript"/>
        </w:rPr>
        <w:t>D</w:t>
      </w:r>
      <w:r w:rsidRPr="006C7C88">
        <w:rPr>
          <w:rFonts w:ascii="Times New Roman" w:hAnsi="Times New Roman"/>
          <w:sz w:val="24"/>
          <w:szCs w:val="24"/>
        </w:rPr>
        <w:t>/ I</w:t>
      </w:r>
      <w:r w:rsidRPr="006C7C88">
        <w:rPr>
          <w:rFonts w:ascii="Times New Roman" w:hAnsi="Times New Roman"/>
          <w:sz w:val="24"/>
          <w:szCs w:val="24"/>
          <w:vertAlign w:val="subscript"/>
        </w:rPr>
        <w:t>G</w:t>
      </w:r>
      <w:r>
        <w:rPr>
          <w:rFonts w:ascii="Times New Roman" w:hAnsi="Times New Roman"/>
          <w:sz w:val="24"/>
          <w:szCs w:val="24"/>
          <w:vertAlign w:val="subscript"/>
        </w:rPr>
        <w:t xml:space="preserve"> </w:t>
      </w:r>
      <w:r>
        <w:rPr>
          <w:rFonts w:ascii="Times New Roman" w:hAnsi="Times New Roman"/>
          <w:sz w:val="24"/>
          <w:szCs w:val="24"/>
        </w:rPr>
        <w:t>to 1.3 and 1.44, respectively</w:t>
      </w:r>
      <w:r w:rsidRPr="006C7C88">
        <w:rPr>
          <w:rFonts w:ascii="Times New Roman" w:hAnsi="Times New Roman"/>
          <w:sz w:val="24"/>
          <w:szCs w:val="24"/>
        </w:rPr>
        <w:t>.</w:t>
      </w:r>
      <w:r>
        <w:rPr>
          <w:rFonts w:ascii="Times New Roman" w:hAnsi="Times New Roman"/>
          <w:sz w:val="24"/>
          <w:szCs w:val="24"/>
        </w:rPr>
        <w:t xml:space="preserve"> In case of 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the peaks of D and G bands are shifted closer to the values of graphite (1330cm</w:t>
      </w:r>
      <w:r>
        <w:rPr>
          <w:rFonts w:ascii="Times New Roman" w:hAnsi="Times New Roman"/>
          <w:sz w:val="24"/>
          <w:szCs w:val="24"/>
          <w:vertAlign w:val="superscript"/>
        </w:rPr>
        <w:t>-1</w:t>
      </w:r>
      <w:r>
        <w:rPr>
          <w:rFonts w:ascii="Times New Roman" w:hAnsi="Times New Roman"/>
          <w:sz w:val="24"/>
          <w:szCs w:val="24"/>
        </w:rPr>
        <w:t xml:space="preserve"> and 1590cm</w:t>
      </w:r>
      <w:r>
        <w:rPr>
          <w:rFonts w:ascii="Times New Roman" w:hAnsi="Times New Roman"/>
          <w:sz w:val="24"/>
          <w:szCs w:val="24"/>
          <w:vertAlign w:val="superscript"/>
        </w:rPr>
        <w:t>-1</w:t>
      </w:r>
      <w:r>
        <w:rPr>
          <w:rFonts w:ascii="Times New Roman" w:hAnsi="Times New Roman"/>
          <w:sz w:val="24"/>
          <w:szCs w:val="24"/>
        </w:rPr>
        <w:t xml:space="preserve"> respectively), suggesting the removal of the oxygen during reduction, and some restoration of sp</w:t>
      </w:r>
      <w:r w:rsidRPr="001036FD">
        <w:rPr>
          <w:rFonts w:ascii="Times New Roman" w:hAnsi="Times New Roman"/>
          <w:sz w:val="24"/>
          <w:szCs w:val="24"/>
          <w:vertAlign w:val="superscript"/>
        </w:rPr>
        <w:t>2</w:t>
      </w:r>
      <w:r>
        <w:rPr>
          <w:rFonts w:ascii="Times New Roman" w:hAnsi="Times New Roman"/>
          <w:sz w:val="24"/>
          <w:szCs w:val="24"/>
        </w:rPr>
        <w:t xml:space="preserve"> carbon atoms. However, </w:t>
      </w:r>
      <w:r w:rsidRPr="006C7C88">
        <w:rPr>
          <w:rFonts w:ascii="Times New Roman" w:hAnsi="Times New Roman"/>
          <w:sz w:val="24"/>
          <w:szCs w:val="24"/>
        </w:rPr>
        <w:t>I</w:t>
      </w:r>
      <w:r w:rsidRPr="006C7C88">
        <w:rPr>
          <w:rFonts w:ascii="Times New Roman" w:hAnsi="Times New Roman"/>
          <w:sz w:val="24"/>
          <w:szCs w:val="24"/>
          <w:vertAlign w:val="subscript"/>
        </w:rPr>
        <w:t>D</w:t>
      </w:r>
      <w:r w:rsidRPr="006C7C88">
        <w:rPr>
          <w:rFonts w:ascii="Times New Roman" w:hAnsi="Times New Roman"/>
          <w:sz w:val="24"/>
          <w:szCs w:val="24"/>
        </w:rPr>
        <w:t>/ I</w:t>
      </w:r>
      <w:r w:rsidRPr="006C7C88">
        <w:rPr>
          <w:rFonts w:ascii="Times New Roman" w:hAnsi="Times New Roman"/>
          <w:sz w:val="24"/>
          <w:szCs w:val="24"/>
          <w:vertAlign w:val="subscript"/>
        </w:rPr>
        <w:t>G</w:t>
      </w:r>
      <w:r>
        <w:rPr>
          <w:rFonts w:ascii="Times New Roman" w:hAnsi="Times New Roman"/>
          <w:sz w:val="24"/>
          <w:szCs w:val="24"/>
          <w:vertAlign w:val="subscript"/>
        </w:rPr>
        <w:t xml:space="preserve"> </w:t>
      </w:r>
      <w:r>
        <w:rPr>
          <w:rFonts w:ascii="Times New Roman" w:hAnsi="Times New Roman"/>
          <w:sz w:val="24"/>
          <w:szCs w:val="24"/>
        </w:rPr>
        <w:t xml:space="preserve">ratio is higher compared to oxidized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sidRPr="006C7C88">
        <w:rPr>
          <w:rFonts w:ascii="Times New Roman" w:hAnsi="Times New Roman"/>
          <w:sz w:val="24"/>
          <w:szCs w:val="24"/>
        </w:rPr>
        <w:t xml:space="preserve"> </w:t>
      </w:r>
      <w:r>
        <w:rPr>
          <w:rFonts w:ascii="Times New Roman" w:hAnsi="Times New Roman"/>
          <w:sz w:val="24"/>
          <w:szCs w:val="24"/>
        </w:rPr>
        <w:t xml:space="preserve"> possibly </w:t>
      </w:r>
      <w:r w:rsidRPr="006C7C88">
        <w:rPr>
          <w:rFonts w:ascii="Times New Roman" w:hAnsi="Times New Roman"/>
          <w:sz w:val="24"/>
          <w:szCs w:val="24"/>
        </w:rPr>
        <w:t>due to the reduction of the average size of sp</w:t>
      </w:r>
      <w:r w:rsidRPr="006C7C88">
        <w:rPr>
          <w:rFonts w:ascii="Times New Roman" w:hAnsi="Times New Roman"/>
          <w:sz w:val="24"/>
          <w:szCs w:val="24"/>
          <w:vertAlign w:val="superscript"/>
        </w:rPr>
        <w:t>2</w:t>
      </w:r>
      <w:r w:rsidRPr="006C7C88">
        <w:rPr>
          <w:rFonts w:ascii="Times New Roman" w:hAnsi="Times New Roman"/>
          <w:sz w:val="24"/>
          <w:szCs w:val="24"/>
        </w:rPr>
        <w:t xml:space="preserve"> domains in addition to an increase in the number of su</w:t>
      </w:r>
      <w:r w:rsidR="00512FE8">
        <w:rPr>
          <w:rFonts w:ascii="Times New Roman" w:hAnsi="Times New Roman"/>
          <w:sz w:val="24"/>
          <w:szCs w:val="24"/>
        </w:rPr>
        <w:t>ch small sized disorder domains</w:t>
      </w:r>
      <w:r w:rsidR="00CD68F7">
        <w:rPr>
          <w:rFonts w:ascii="Times New Roman" w:hAnsi="Times New Roman"/>
          <w:sz w:val="24"/>
          <w:szCs w:val="24"/>
        </w:rPr>
        <w:t xml:space="preserve"> </w:t>
      </w:r>
      <w:r w:rsidR="00AD5745">
        <w:rPr>
          <w:rFonts w:ascii="Times New Roman" w:hAnsi="Times New Roman"/>
          <w:sz w:val="24"/>
          <w:szCs w:val="24"/>
        </w:rPr>
        <w:fldChar w:fldCharType="begin"/>
      </w:r>
      <w:r w:rsidR="005A1BE1">
        <w:rPr>
          <w:rFonts w:ascii="Times New Roman" w:hAnsi="Times New Roman"/>
          <w:sz w:val="24"/>
          <w:szCs w:val="24"/>
        </w:rPr>
        <w:instrText xml:space="preserve"> ADDIN EN.CITE &lt;EndNote&gt;&lt;Cite&gt;&lt;Author&gt;Stankovich&lt;/Author&gt;&lt;Year&gt;2007&lt;/Year&gt;&lt;RecNum&gt;18&lt;/RecNum&gt;&lt;DisplayText&gt;[2]&lt;/DisplayText&gt;&lt;record&gt;&lt;rec-number&gt;18&lt;/rec-number&gt;&lt;foreign-keys&gt;&lt;key app="EN" db-id="spzwvv99i2aw9ver95dvvzdw2vpdwt0edw2v"&gt;18&lt;/key&gt;&lt;/foreign-keys&gt;&lt;ref-type name="Journal Article"&gt;17&lt;/ref-type&gt;&lt;contributors&gt;&lt;authors&gt;&lt;author&gt;Stankovich, S&lt;/author&gt;&lt;author&gt;Dikin, DA&lt;/author&gt;&lt;author&gt;Piner, RD&lt;/author&gt;&lt;author&gt;Kohlhaas, KA&lt;/author&gt;&lt;author&gt;Kleinhammes, A&lt;/author&gt;&lt;author&gt;Jia, Y&lt;/author&gt;&lt;author&gt;Wu, Y&lt;/author&gt;&lt;author&gt;Nguyen, SBT&lt;/author&gt;&lt;author&gt;Ruoff, RS&lt;/author&gt;&lt;/authors&gt;&lt;/contributors&gt;&lt;titles&gt;&lt;title&gt;Synthesis of graphene-based nanosheets via chemical reduction of exfoliated graphite oxide&lt;/title&gt;&lt;secondary-title&gt;Carbon&lt;/secondary-title&gt;&lt;/titles&gt;&lt;periodical&gt;&lt;full-title&gt;Carbon&lt;/full-title&gt;&lt;/periodical&gt;&lt;pages&gt;1558-1565&lt;/pages&gt;&lt;volume&gt;45&lt;/volume&gt;&lt;number&gt;7&lt;/number&gt;&lt;dates&gt;&lt;year&gt;2007&lt;/year&gt;&lt;/dates&gt;&lt;publisher&gt;Elsevier&lt;/publisher&gt;&lt;urls&gt;&lt;/urls&gt;&lt;/record&gt;&lt;/Cite&gt;&lt;/EndNote&gt;</w:instrText>
      </w:r>
      <w:r w:rsidR="00AD5745">
        <w:rPr>
          <w:rFonts w:ascii="Times New Roman" w:hAnsi="Times New Roman"/>
          <w:sz w:val="24"/>
          <w:szCs w:val="24"/>
        </w:rPr>
        <w:fldChar w:fldCharType="separate"/>
      </w:r>
      <w:r w:rsidR="005A1BE1">
        <w:rPr>
          <w:rFonts w:ascii="Times New Roman" w:hAnsi="Times New Roman"/>
          <w:noProof/>
          <w:sz w:val="24"/>
          <w:szCs w:val="24"/>
        </w:rPr>
        <w:t>[</w:t>
      </w:r>
      <w:hyperlink w:anchor="_ENREF_2" w:tooltip="Stankovich, 2007 #18" w:history="1">
        <w:r w:rsidR="005A1BE1">
          <w:rPr>
            <w:rFonts w:ascii="Times New Roman" w:hAnsi="Times New Roman"/>
            <w:noProof/>
            <w:sz w:val="24"/>
            <w:szCs w:val="24"/>
          </w:rPr>
          <w:t>2</w:t>
        </w:r>
      </w:hyperlink>
      <w:r w:rsidR="005A1BE1">
        <w:rPr>
          <w:rFonts w:ascii="Times New Roman" w:hAnsi="Times New Roman"/>
          <w:noProof/>
          <w:sz w:val="24"/>
          <w:szCs w:val="24"/>
        </w:rPr>
        <w:t>]</w:t>
      </w:r>
      <w:r w:rsidR="00AD5745">
        <w:rPr>
          <w:rFonts w:ascii="Times New Roman" w:hAnsi="Times New Roman"/>
          <w:sz w:val="24"/>
          <w:szCs w:val="24"/>
        </w:rPr>
        <w:fldChar w:fldCharType="end"/>
      </w:r>
      <w:r w:rsidR="00512FE8">
        <w:rPr>
          <w:rFonts w:ascii="Times New Roman" w:hAnsi="Times New Roman"/>
          <w:sz w:val="24"/>
          <w:szCs w:val="24"/>
        </w:rPr>
        <w:t>.</w:t>
      </w:r>
      <w:r w:rsidRPr="006C7C88">
        <w:rPr>
          <w:rFonts w:ascii="Times New Roman" w:hAnsi="Times New Roman"/>
          <w:sz w:val="24"/>
          <w:szCs w:val="24"/>
        </w:rPr>
        <w:t xml:space="preserve"> </w:t>
      </w:r>
    </w:p>
    <w:p w:rsidR="002B40B7" w:rsidRDefault="002B40B7" w:rsidP="002B40B7">
      <w:pPr>
        <w:spacing w:line="480" w:lineRule="auto"/>
        <w:jc w:val="both"/>
        <w:rPr>
          <w:rFonts w:ascii="Times New Roman" w:hAnsi="Times New Roman"/>
          <w:sz w:val="24"/>
          <w:szCs w:val="24"/>
        </w:rPr>
      </w:pPr>
      <w:r w:rsidRPr="00FA733A">
        <w:rPr>
          <w:rFonts w:ascii="Times New Roman" w:hAnsi="Times New Roman"/>
          <w:sz w:val="24"/>
          <w:szCs w:val="24"/>
        </w:rPr>
        <w:lastRenderedPageBreak/>
        <w:t xml:space="preserve">Figure </w:t>
      </w:r>
      <w:r w:rsidR="008A10B2" w:rsidRPr="00FA733A">
        <w:rPr>
          <w:rFonts w:ascii="Times New Roman" w:hAnsi="Times New Roman"/>
          <w:sz w:val="24"/>
          <w:szCs w:val="24"/>
        </w:rPr>
        <w:t>S</w:t>
      </w:r>
      <w:r w:rsidR="00161FAF">
        <w:rPr>
          <w:rFonts w:ascii="Times New Roman" w:hAnsi="Times New Roman"/>
          <w:sz w:val="24"/>
          <w:szCs w:val="24"/>
        </w:rPr>
        <w:t>3</w:t>
      </w:r>
      <w:r w:rsidRPr="00FA733A">
        <w:rPr>
          <w:rFonts w:ascii="Times New Roman" w:hAnsi="Times New Roman"/>
          <w:sz w:val="24"/>
          <w:szCs w:val="24"/>
        </w:rPr>
        <w:t>b</w:t>
      </w:r>
      <w:r>
        <w:rPr>
          <w:rFonts w:ascii="Times New Roman" w:hAnsi="Times New Roman"/>
          <w:sz w:val="24"/>
          <w:szCs w:val="24"/>
        </w:rPr>
        <w:t xml:space="preserve"> shows t</w:t>
      </w:r>
      <w:r w:rsidRPr="00550C83">
        <w:rPr>
          <w:rFonts w:ascii="Times New Roman" w:hAnsi="Times New Roman"/>
          <w:sz w:val="24"/>
          <w:szCs w:val="24"/>
        </w:rPr>
        <w:t>h</w:t>
      </w:r>
      <w:r>
        <w:rPr>
          <w:rFonts w:ascii="Times New Roman" w:hAnsi="Times New Roman"/>
          <w:sz w:val="24"/>
          <w:szCs w:val="24"/>
        </w:rPr>
        <w:t>e Raman spectrum</w:t>
      </w:r>
      <w:r w:rsidRPr="00550C83">
        <w:rPr>
          <w:rFonts w:ascii="Times New Roman" w:hAnsi="Times New Roman"/>
          <w:sz w:val="24"/>
          <w:szCs w:val="24"/>
        </w:rPr>
        <w:t xml:space="preserve"> of </w:t>
      </w:r>
      <w:proofErr w:type="spellStart"/>
      <w:r w:rsidRPr="002B409A">
        <w:rPr>
          <w:rFonts w:ascii="Times New Roman" w:hAnsi="Times New Roman"/>
          <w:sz w:val="24"/>
          <w:szCs w:val="24"/>
        </w:rPr>
        <w:t>graphene</w:t>
      </w:r>
      <w:proofErr w:type="spellEnd"/>
      <w:r w:rsidRPr="00550C83">
        <w:rPr>
          <w:rFonts w:ascii="Times New Roman" w:hAnsi="Times New Roman"/>
          <w:sz w:val="24"/>
          <w:szCs w:val="24"/>
        </w:rPr>
        <w:t xml:space="preserve"> </w:t>
      </w:r>
      <w:proofErr w:type="spellStart"/>
      <w:r w:rsidRPr="00550C83">
        <w:rPr>
          <w:rFonts w:ascii="Times New Roman" w:hAnsi="Times New Roman"/>
          <w:sz w:val="24"/>
          <w:szCs w:val="24"/>
        </w:rPr>
        <w:t>nanoribbons</w:t>
      </w:r>
      <w:proofErr w:type="spellEnd"/>
      <w:r>
        <w:rPr>
          <w:rFonts w:ascii="Times New Roman" w:hAnsi="Times New Roman"/>
          <w:sz w:val="24"/>
          <w:szCs w:val="24"/>
        </w:rPr>
        <w:t xml:space="preserve"> and MWCNTs.</w:t>
      </w:r>
      <w:r w:rsidRPr="00550C83">
        <w:rPr>
          <w:rFonts w:ascii="Times New Roman" w:hAnsi="Times New Roman"/>
          <w:sz w:val="24"/>
          <w:szCs w:val="24"/>
        </w:rPr>
        <w:t xml:space="preserve"> </w:t>
      </w:r>
      <w:r>
        <w:rPr>
          <w:rFonts w:ascii="Times New Roman" w:hAnsi="Times New Roman"/>
          <w:sz w:val="24"/>
          <w:szCs w:val="24"/>
        </w:rPr>
        <w:t>The spectrum</w:t>
      </w:r>
      <w:r w:rsidRPr="00550C83">
        <w:rPr>
          <w:rFonts w:ascii="Times New Roman" w:hAnsi="Times New Roman"/>
          <w:sz w:val="24"/>
          <w:szCs w:val="24"/>
        </w:rPr>
        <w:t xml:space="preserve"> </w:t>
      </w:r>
      <w:r>
        <w:rPr>
          <w:rFonts w:ascii="Times New Roman" w:hAnsi="Times New Roman"/>
          <w:sz w:val="24"/>
          <w:szCs w:val="24"/>
        </w:rPr>
        <w:t xml:space="preserve">for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nanoribbons</w:t>
      </w:r>
      <w:proofErr w:type="spellEnd"/>
      <w:r>
        <w:rPr>
          <w:rFonts w:ascii="Times New Roman" w:hAnsi="Times New Roman"/>
          <w:sz w:val="24"/>
          <w:szCs w:val="24"/>
        </w:rPr>
        <w:t xml:space="preserve"> has a broad </w:t>
      </w:r>
      <w:r w:rsidRPr="00550C83">
        <w:rPr>
          <w:rFonts w:ascii="Times New Roman" w:hAnsi="Times New Roman"/>
          <w:sz w:val="24"/>
          <w:szCs w:val="24"/>
        </w:rPr>
        <w:t xml:space="preserve">G </w:t>
      </w:r>
      <w:r>
        <w:rPr>
          <w:rFonts w:ascii="Times New Roman" w:hAnsi="Times New Roman"/>
          <w:sz w:val="24"/>
          <w:szCs w:val="24"/>
        </w:rPr>
        <w:t>band</w:t>
      </w:r>
      <w:r w:rsidR="00E75707">
        <w:rPr>
          <w:rFonts w:ascii="Times New Roman" w:hAnsi="Times New Roman"/>
          <w:sz w:val="24"/>
          <w:szCs w:val="24"/>
        </w:rPr>
        <w:t>,</w:t>
      </w:r>
      <w:r>
        <w:rPr>
          <w:rFonts w:ascii="Times New Roman" w:hAnsi="Times New Roman"/>
          <w:sz w:val="24"/>
          <w:szCs w:val="24"/>
        </w:rPr>
        <w:t xml:space="preserve"> which is red-shifted at </w:t>
      </w:r>
      <w:r w:rsidRPr="00550C83">
        <w:rPr>
          <w:rFonts w:ascii="Times New Roman" w:hAnsi="Times New Roman"/>
          <w:sz w:val="24"/>
          <w:szCs w:val="24"/>
        </w:rPr>
        <w:t>1</w:t>
      </w:r>
      <w:r>
        <w:rPr>
          <w:rFonts w:ascii="Times New Roman" w:hAnsi="Times New Roman"/>
          <w:sz w:val="24"/>
          <w:szCs w:val="24"/>
        </w:rPr>
        <w:t xml:space="preserve">600 </w:t>
      </w:r>
      <w:r w:rsidRPr="00550C83">
        <w:rPr>
          <w:rFonts w:ascii="Times New Roman" w:hAnsi="Times New Roman"/>
          <w:sz w:val="24"/>
          <w:szCs w:val="24"/>
        </w:rPr>
        <w:t>cm</w:t>
      </w:r>
      <w:r w:rsidRPr="00550C83">
        <w:rPr>
          <w:rFonts w:ascii="Times New Roman" w:hAnsi="Times New Roman"/>
          <w:sz w:val="24"/>
          <w:szCs w:val="24"/>
          <w:vertAlign w:val="superscript"/>
        </w:rPr>
        <w:t>-1</w:t>
      </w:r>
      <w:r w:rsidRPr="00550C83">
        <w:rPr>
          <w:rFonts w:ascii="Times New Roman" w:hAnsi="Times New Roman"/>
          <w:sz w:val="24"/>
          <w:szCs w:val="24"/>
        </w:rPr>
        <w:t xml:space="preserve"> </w:t>
      </w:r>
      <w:r>
        <w:rPr>
          <w:rFonts w:ascii="Times New Roman" w:hAnsi="Times New Roman"/>
          <w:sz w:val="24"/>
          <w:szCs w:val="24"/>
        </w:rPr>
        <w:t>compared to MWCNT and has</w:t>
      </w:r>
      <w:r w:rsidRPr="00550C83">
        <w:rPr>
          <w:rFonts w:ascii="Times New Roman" w:hAnsi="Times New Roman"/>
          <w:sz w:val="24"/>
          <w:szCs w:val="24"/>
        </w:rPr>
        <w:t xml:space="preserve"> a prominent D band</w:t>
      </w:r>
      <w:r>
        <w:rPr>
          <w:rFonts w:ascii="Times New Roman" w:hAnsi="Times New Roman"/>
          <w:sz w:val="24"/>
          <w:szCs w:val="24"/>
        </w:rPr>
        <w:t xml:space="preserve"> at 1310 </w:t>
      </w:r>
      <w:r w:rsidRPr="00E81018">
        <w:rPr>
          <w:rFonts w:ascii="Times New Roman" w:hAnsi="Times New Roman"/>
          <w:sz w:val="24"/>
          <w:szCs w:val="24"/>
        </w:rPr>
        <w:t>cm</w:t>
      </w:r>
      <w:r w:rsidRPr="00E81018">
        <w:rPr>
          <w:rFonts w:ascii="Times New Roman" w:hAnsi="Times New Roman"/>
          <w:sz w:val="24"/>
          <w:szCs w:val="24"/>
          <w:vertAlign w:val="superscript"/>
        </w:rPr>
        <w:t>-1</w:t>
      </w:r>
      <w:r w:rsidRPr="00E81018">
        <w:rPr>
          <w:rFonts w:ascii="Times New Roman" w:hAnsi="Times New Roman"/>
          <w:sz w:val="24"/>
          <w:szCs w:val="24"/>
        </w:rPr>
        <w:t>. There is an increase in I</w:t>
      </w:r>
      <w:r w:rsidRPr="00E81018">
        <w:rPr>
          <w:rFonts w:ascii="Times New Roman" w:hAnsi="Times New Roman"/>
          <w:sz w:val="24"/>
          <w:szCs w:val="24"/>
          <w:vertAlign w:val="subscript"/>
        </w:rPr>
        <w:t>D</w:t>
      </w:r>
      <w:r w:rsidRPr="00E81018">
        <w:rPr>
          <w:rFonts w:ascii="Times New Roman" w:hAnsi="Times New Roman"/>
          <w:sz w:val="24"/>
          <w:szCs w:val="24"/>
        </w:rPr>
        <w:t>/ I</w:t>
      </w:r>
      <w:r w:rsidRPr="00E81018">
        <w:rPr>
          <w:rFonts w:ascii="Times New Roman" w:hAnsi="Times New Roman"/>
          <w:sz w:val="24"/>
          <w:szCs w:val="24"/>
          <w:vertAlign w:val="subscript"/>
        </w:rPr>
        <w:t xml:space="preserve">G </w:t>
      </w:r>
      <w:r w:rsidRPr="00E81018">
        <w:rPr>
          <w:rFonts w:ascii="Times New Roman" w:hAnsi="Times New Roman"/>
          <w:sz w:val="24"/>
          <w:szCs w:val="24"/>
        </w:rPr>
        <w:t xml:space="preserve">value from 0.045 for MWCNTs to 1.57 for the </w:t>
      </w:r>
      <w:proofErr w:type="spellStart"/>
      <w:r w:rsidRPr="00E81018">
        <w:rPr>
          <w:rFonts w:ascii="Times New Roman" w:hAnsi="Times New Roman"/>
          <w:sz w:val="24"/>
          <w:szCs w:val="24"/>
        </w:rPr>
        <w:t>graphene</w:t>
      </w:r>
      <w:proofErr w:type="spellEnd"/>
      <w:r w:rsidRPr="00E81018">
        <w:rPr>
          <w:rFonts w:ascii="Times New Roman" w:hAnsi="Times New Roman"/>
          <w:sz w:val="24"/>
          <w:szCs w:val="24"/>
        </w:rPr>
        <w:t xml:space="preserve"> </w:t>
      </w:r>
      <w:proofErr w:type="spellStart"/>
      <w:r w:rsidRPr="00E81018">
        <w:rPr>
          <w:rFonts w:ascii="Times New Roman" w:hAnsi="Times New Roman"/>
          <w:sz w:val="24"/>
          <w:szCs w:val="24"/>
        </w:rPr>
        <w:t>nanoribbons</w:t>
      </w:r>
      <w:proofErr w:type="spellEnd"/>
      <w:r w:rsidRPr="00E81018">
        <w:rPr>
          <w:rFonts w:ascii="Times New Roman" w:hAnsi="Times New Roman"/>
          <w:sz w:val="24"/>
          <w:szCs w:val="24"/>
        </w:rPr>
        <w:t>, similar to previous reports</w:t>
      </w:r>
      <w:r w:rsidR="00CD68F7">
        <w:rPr>
          <w:rFonts w:ascii="Times New Roman" w:hAnsi="Times New Roman"/>
          <w:sz w:val="24"/>
          <w:szCs w:val="24"/>
        </w:rPr>
        <w:t xml:space="preserve"> </w:t>
      </w:r>
      <w:r w:rsidR="00AD5745" w:rsidRPr="00E81018">
        <w:rPr>
          <w:rFonts w:ascii="Times New Roman" w:hAnsi="Times New Roman"/>
          <w:sz w:val="24"/>
          <w:szCs w:val="24"/>
        </w:rPr>
        <w:fldChar w:fldCharType="begin"/>
      </w:r>
      <w:r w:rsidR="005A1BE1">
        <w:rPr>
          <w:rFonts w:ascii="Times New Roman" w:hAnsi="Times New Roman"/>
          <w:sz w:val="24"/>
          <w:szCs w:val="24"/>
        </w:rPr>
        <w:instrText xml:space="preserve"> ADDIN EN.CITE &lt;EndNote&gt;&lt;Cite&gt;&lt;Author&gt;Kosynkin&lt;/Author&gt;&lt;Year&gt;2009&lt;/Year&gt;&lt;RecNum&gt;19&lt;/RecNum&gt;&lt;DisplayText&gt;[5]&lt;/DisplayText&gt;&lt;record&gt;&lt;rec-number&gt;19&lt;/rec-number&gt;&lt;foreign-keys&gt;&lt;key app="EN" db-id="spzwvv99i2aw9ver95dvvzdw2vpdwt0edw2v"&gt;19&lt;/key&gt;&lt;/foreign-keys&gt;&lt;ref-type name="Journal Article"&gt;17&lt;/ref-type&gt;&lt;contributors&gt;&lt;authors&gt;&lt;author&gt;Kosynkin, DV&lt;/author&gt;&lt;author&gt;Higginbotham, AL&lt;/author&gt;&lt;author&gt;Sinitskii, A&lt;/author&gt;&lt;author&gt;Lomeda, JR&lt;/author&gt;&lt;author&gt;Dimiev, A&lt;/author&gt;&lt;author&gt;Price, BK&lt;/author&gt;&lt;author&gt;Tour, JM&lt;/author&gt;&lt;/authors&gt;&lt;/contributors&gt;&lt;titles&gt;&lt;title&gt;Longitudinal unzipping of carbon nanotubes to form graphene nanoribbons&lt;/title&gt;&lt;secondary-title&gt;Nature&lt;/secondary-title&gt;&lt;/titles&gt;&lt;periodical&gt;&lt;full-title&gt;Nature&lt;/full-title&gt;&lt;/periodical&gt;&lt;pages&gt;872-876&lt;/pages&gt;&lt;volume&gt;458&lt;/volume&gt;&lt;number&gt;7240&lt;/number&gt;&lt;dates&gt;&lt;year&gt;2009&lt;/year&gt;&lt;/dates&gt;&lt;publisher&gt;Nature Publishing Group&lt;/publisher&gt;&lt;urls&gt;&lt;/urls&gt;&lt;/record&gt;&lt;/Cite&gt;&lt;/EndNote&gt;</w:instrText>
      </w:r>
      <w:r w:rsidR="00AD5745" w:rsidRPr="00E81018">
        <w:rPr>
          <w:rFonts w:ascii="Times New Roman" w:hAnsi="Times New Roman"/>
          <w:sz w:val="24"/>
          <w:szCs w:val="24"/>
        </w:rPr>
        <w:fldChar w:fldCharType="separate"/>
      </w:r>
      <w:r w:rsidR="005A1BE1">
        <w:rPr>
          <w:rFonts w:ascii="Times New Roman" w:hAnsi="Times New Roman"/>
          <w:noProof/>
          <w:sz w:val="24"/>
          <w:szCs w:val="24"/>
        </w:rPr>
        <w:t>[</w:t>
      </w:r>
      <w:hyperlink w:anchor="_ENREF_5" w:tooltip="Kosynkin, 2009 #19" w:history="1">
        <w:r w:rsidR="005A1BE1">
          <w:rPr>
            <w:rFonts w:ascii="Times New Roman" w:hAnsi="Times New Roman"/>
            <w:noProof/>
            <w:sz w:val="24"/>
            <w:szCs w:val="24"/>
          </w:rPr>
          <w:t>5</w:t>
        </w:r>
      </w:hyperlink>
      <w:r w:rsidR="005A1BE1">
        <w:rPr>
          <w:rFonts w:ascii="Times New Roman" w:hAnsi="Times New Roman"/>
          <w:noProof/>
          <w:sz w:val="24"/>
          <w:szCs w:val="24"/>
        </w:rPr>
        <w:t>]</w:t>
      </w:r>
      <w:r w:rsidR="00AD5745" w:rsidRPr="00E81018">
        <w:rPr>
          <w:rFonts w:ascii="Times New Roman" w:hAnsi="Times New Roman"/>
          <w:sz w:val="24"/>
          <w:szCs w:val="24"/>
        </w:rPr>
        <w:fldChar w:fldCharType="end"/>
      </w:r>
      <w:r w:rsidR="00512FE8">
        <w:rPr>
          <w:rFonts w:ascii="Times New Roman" w:hAnsi="Times New Roman"/>
          <w:sz w:val="24"/>
          <w:szCs w:val="24"/>
        </w:rPr>
        <w:t>.</w:t>
      </w:r>
      <w:r w:rsidRPr="00E81018">
        <w:rPr>
          <w:rFonts w:ascii="Times New Roman" w:hAnsi="Times New Roman"/>
          <w:sz w:val="24"/>
          <w:szCs w:val="24"/>
        </w:rPr>
        <w:t xml:space="preserve"> The red-shift in the G band for the </w:t>
      </w:r>
      <w:proofErr w:type="spellStart"/>
      <w:r w:rsidRPr="00E81018">
        <w:rPr>
          <w:rFonts w:ascii="Times New Roman" w:hAnsi="Times New Roman"/>
          <w:sz w:val="24"/>
          <w:szCs w:val="24"/>
        </w:rPr>
        <w:t>graphene</w:t>
      </w:r>
      <w:proofErr w:type="spellEnd"/>
      <w:r w:rsidRPr="00E81018">
        <w:rPr>
          <w:rFonts w:ascii="Times New Roman" w:hAnsi="Times New Roman"/>
          <w:sz w:val="24"/>
          <w:szCs w:val="24"/>
        </w:rPr>
        <w:t xml:space="preserve"> </w:t>
      </w:r>
      <w:proofErr w:type="spellStart"/>
      <w:r w:rsidRPr="00E81018">
        <w:rPr>
          <w:rFonts w:ascii="Times New Roman" w:hAnsi="Times New Roman"/>
          <w:sz w:val="24"/>
          <w:szCs w:val="24"/>
        </w:rPr>
        <w:t>nanoribbons</w:t>
      </w:r>
      <w:proofErr w:type="spellEnd"/>
      <w:r w:rsidRPr="00E81018">
        <w:rPr>
          <w:rFonts w:ascii="Times New Roman" w:hAnsi="Times New Roman"/>
          <w:sz w:val="24"/>
          <w:szCs w:val="24"/>
        </w:rPr>
        <w:t xml:space="preserve"> is due to the oxidative unzipping of MWCNTs, and is similar to the shift in spectra for oxidized </w:t>
      </w:r>
      <w:proofErr w:type="spellStart"/>
      <w:r w:rsidRPr="00E81018">
        <w:rPr>
          <w:rFonts w:ascii="Times New Roman" w:hAnsi="Times New Roman"/>
          <w:sz w:val="24"/>
          <w:szCs w:val="24"/>
        </w:rPr>
        <w:t>graphene</w:t>
      </w:r>
      <w:proofErr w:type="spellEnd"/>
      <w:r w:rsidRPr="00E81018">
        <w:rPr>
          <w:rFonts w:ascii="Times New Roman" w:hAnsi="Times New Roman"/>
          <w:sz w:val="24"/>
          <w:szCs w:val="24"/>
        </w:rPr>
        <w:t xml:space="preserve"> </w:t>
      </w:r>
      <w:proofErr w:type="spellStart"/>
      <w:r w:rsidRPr="00E81018">
        <w:rPr>
          <w:rFonts w:ascii="Times New Roman" w:hAnsi="Times New Roman"/>
          <w:sz w:val="24"/>
          <w:szCs w:val="24"/>
        </w:rPr>
        <w:t>nanoplatelets</w:t>
      </w:r>
      <w:proofErr w:type="spellEnd"/>
      <w:r w:rsidRPr="00E81018">
        <w:rPr>
          <w:rFonts w:ascii="Times New Roman" w:hAnsi="Times New Roman"/>
          <w:sz w:val="24"/>
          <w:szCs w:val="24"/>
        </w:rPr>
        <w:t xml:space="preserve">, due to oxidation of graphite </w:t>
      </w:r>
      <w:r w:rsidRPr="00FA733A">
        <w:rPr>
          <w:rFonts w:ascii="Times New Roman" w:hAnsi="Times New Roman"/>
          <w:sz w:val="24"/>
          <w:szCs w:val="24"/>
        </w:rPr>
        <w:t xml:space="preserve">(Figure </w:t>
      </w:r>
      <w:r w:rsidR="008A10B2" w:rsidRPr="00FA733A">
        <w:rPr>
          <w:rFonts w:ascii="Times New Roman" w:hAnsi="Times New Roman"/>
          <w:sz w:val="24"/>
          <w:szCs w:val="24"/>
        </w:rPr>
        <w:t>S</w:t>
      </w:r>
      <w:r w:rsidR="00161FAF">
        <w:rPr>
          <w:rFonts w:ascii="Times New Roman" w:hAnsi="Times New Roman"/>
          <w:sz w:val="24"/>
          <w:szCs w:val="24"/>
        </w:rPr>
        <w:t>3</w:t>
      </w:r>
      <w:r w:rsidRPr="00FA733A">
        <w:rPr>
          <w:rFonts w:ascii="Times New Roman" w:hAnsi="Times New Roman"/>
          <w:sz w:val="24"/>
          <w:szCs w:val="24"/>
        </w:rPr>
        <w:t>a).</w:t>
      </w:r>
    </w:p>
    <w:p w:rsidR="002B40B7" w:rsidRDefault="002B40B7" w:rsidP="002B40B7">
      <w:pPr>
        <w:spacing w:line="480" w:lineRule="auto"/>
        <w:jc w:val="both"/>
        <w:rPr>
          <w:rFonts w:ascii="Times New Roman" w:hAnsi="Times New Roman"/>
          <w:sz w:val="24"/>
          <w:szCs w:val="24"/>
        </w:rPr>
      </w:pPr>
    </w:p>
    <w:p w:rsidR="002B40B7" w:rsidRDefault="002B40B7" w:rsidP="002B40B7">
      <w:pPr>
        <w:spacing w:line="480" w:lineRule="auto"/>
        <w:jc w:val="both"/>
        <w:rPr>
          <w:rFonts w:ascii="Times New Roman" w:hAnsi="Times New Roman"/>
          <w:sz w:val="24"/>
          <w:szCs w:val="24"/>
        </w:rPr>
      </w:pPr>
      <w:r>
        <w:rPr>
          <w:rFonts w:ascii="Times New Roman" w:hAnsi="Times New Roman"/>
          <w:sz w:val="24"/>
          <w:szCs w:val="24"/>
        </w:rPr>
        <w:t xml:space="preserve">The </w:t>
      </w:r>
      <w:r w:rsidRPr="006C7C88">
        <w:rPr>
          <w:rFonts w:ascii="Times New Roman" w:hAnsi="Times New Roman"/>
          <w:sz w:val="24"/>
          <w:szCs w:val="24"/>
        </w:rPr>
        <w:t>Raman spectr</w:t>
      </w:r>
      <w:r>
        <w:rPr>
          <w:rFonts w:ascii="Times New Roman" w:hAnsi="Times New Roman"/>
          <w:sz w:val="24"/>
          <w:szCs w:val="24"/>
        </w:rPr>
        <w:t>a</w:t>
      </w:r>
      <w:r w:rsidRPr="006C7C88">
        <w:rPr>
          <w:rFonts w:ascii="Times New Roman" w:hAnsi="Times New Roman"/>
          <w:sz w:val="24"/>
          <w:szCs w:val="24"/>
        </w:rPr>
        <w:t xml:space="preserve"> of </w:t>
      </w:r>
      <w:r>
        <w:rPr>
          <w:rFonts w:ascii="Times New Roman" w:hAnsi="Times New Roman"/>
          <w:sz w:val="24"/>
          <w:szCs w:val="24"/>
        </w:rPr>
        <w:t xml:space="preserve">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sidRPr="00550C83">
        <w:rPr>
          <w:rFonts w:ascii="Times New Roman" w:hAnsi="Times New Roman"/>
          <w:sz w:val="24"/>
          <w:szCs w:val="24"/>
        </w:rPr>
        <w:t xml:space="preserve"> </w:t>
      </w:r>
      <w:r>
        <w:rPr>
          <w:rFonts w:ascii="Times New Roman" w:hAnsi="Times New Roman"/>
          <w:sz w:val="24"/>
          <w:szCs w:val="24"/>
        </w:rPr>
        <w:t xml:space="preserve">also show additional peaks at around </w:t>
      </w:r>
      <w:r w:rsidRPr="00550C83">
        <w:rPr>
          <w:rFonts w:ascii="Times New Roman" w:hAnsi="Times New Roman"/>
          <w:sz w:val="24"/>
          <w:szCs w:val="24"/>
        </w:rPr>
        <w:t>657cm</w:t>
      </w:r>
      <w:r w:rsidRPr="00550C83">
        <w:rPr>
          <w:rFonts w:ascii="Times New Roman" w:hAnsi="Times New Roman"/>
          <w:sz w:val="24"/>
          <w:szCs w:val="24"/>
          <w:vertAlign w:val="superscript"/>
        </w:rPr>
        <w:t>-1</w:t>
      </w:r>
      <w:r w:rsidRPr="00550C83">
        <w:rPr>
          <w:rFonts w:ascii="Times New Roman" w:hAnsi="Times New Roman"/>
          <w:sz w:val="24"/>
          <w:szCs w:val="24"/>
        </w:rPr>
        <w:t>, 370cm</w:t>
      </w:r>
      <w:r w:rsidRPr="00550C83">
        <w:rPr>
          <w:rFonts w:ascii="Times New Roman" w:hAnsi="Times New Roman"/>
          <w:sz w:val="24"/>
          <w:szCs w:val="24"/>
          <w:vertAlign w:val="superscript"/>
        </w:rPr>
        <w:t>-1</w:t>
      </w:r>
      <w:r w:rsidRPr="00550C83">
        <w:rPr>
          <w:rFonts w:ascii="Times New Roman" w:hAnsi="Times New Roman"/>
          <w:sz w:val="24"/>
          <w:szCs w:val="24"/>
        </w:rPr>
        <w:t xml:space="preserve"> and 320cm</w:t>
      </w:r>
      <w:r w:rsidRPr="00550C83">
        <w:rPr>
          <w:rFonts w:ascii="Times New Roman" w:hAnsi="Times New Roman"/>
          <w:sz w:val="24"/>
          <w:szCs w:val="24"/>
          <w:vertAlign w:val="superscript"/>
        </w:rPr>
        <w:t>-1</w:t>
      </w:r>
      <w:r>
        <w:rPr>
          <w:rFonts w:ascii="Times New Roman" w:hAnsi="Times New Roman"/>
          <w:sz w:val="24"/>
          <w:szCs w:val="24"/>
        </w:rPr>
        <w:t xml:space="preserve"> </w:t>
      </w:r>
      <w:r w:rsidRPr="003A39BB">
        <w:rPr>
          <w:rFonts w:ascii="Times New Roman" w:hAnsi="Times New Roman"/>
          <w:sz w:val="24"/>
          <w:szCs w:val="24"/>
        </w:rPr>
        <w:t>(</w:t>
      </w:r>
      <w:r w:rsidR="008A10B2" w:rsidRPr="003A39BB">
        <w:rPr>
          <w:rFonts w:ascii="Times New Roman" w:hAnsi="Times New Roman"/>
          <w:sz w:val="24"/>
          <w:szCs w:val="24"/>
        </w:rPr>
        <w:t>Figure S</w:t>
      </w:r>
      <w:r w:rsidR="00161FAF">
        <w:rPr>
          <w:rFonts w:ascii="Times New Roman" w:hAnsi="Times New Roman"/>
          <w:sz w:val="24"/>
          <w:szCs w:val="24"/>
        </w:rPr>
        <w:t>3</w:t>
      </w:r>
      <w:r w:rsidR="00921974">
        <w:rPr>
          <w:rFonts w:ascii="Times New Roman" w:hAnsi="Times New Roman"/>
          <w:sz w:val="24"/>
          <w:szCs w:val="24"/>
        </w:rPr>
        <w:t>c</w:t>
      </w:r>
      <w:r w:rsidRPr="003A39BB">
        <w:rPr>
          <w:rFonts w:ascii="Times New Roman" w:hAnsi="Times New Roman"/>
          <w:sz w:val="24"/>
          <w:szCs w:val="24"/>
        </w:rPr>
        <w:t>).</w:t>
      </w:r>
      <w:r w:rsidRPr="00550C83">
        <w:rPr>
          <w:rFonts w:ascii="Times New Roman" w:hAnsi="Times New Roman"/>
          <w:sz w:val="24"/>
          <w:szCs w:val="24"/>
          <w:vertAlign w:val="superscript"/>
        </w:rPr>
        <w:t xml:space="preserve"> </w:t>
      </w:r>
      <w:r>
        <w:rPr>
          <w:rFonts w:ascii="Times New Roman" w:hAnsi="Times New Roman"/>
          <w:sz w:val="24"/>
          <w:szCs w:val="24"/>
        </w:rPr>
        <w:t xml:space="preserve"> In order to identify the peaks, a Raman spectral database search (using the RRUFF™ project </w:t>
      </w:r>
      <w:r w:rsidR="00846314">
        <w:rPr>
          <w:rFonts w:ascii="Times New Roman" w:hAnsi="Times New Roman"/>
          <w:sz w:val="24"/>
          <w:szCs w:val="24"/>
        </w:rPr>
        <w:t>collection</w:t>
      </w:r>
      <w:r w:rsidR="00846314" w:rsidRPr="00741762">
        <w:rPr>
          <w:rFonts w:ascii="Times New Roman" w:hAnsi="Times New Roman"/>
          <w:sz w:val="24"/>
          <w:szCs w:val="24"/>
        </w:rPr>
        <w:t>, http</w:t>
      </w:r>
      <w:r w:rsidRPr="0062609C">
        <w:rPr>
          <w:rFonts w:ascii="Times New Roman" w:hAnsi="Times New Roman"/>
          <w:sz w:val="24"/>
          <w:szCs w:val="24"/>
        </w:rPr>
        <w:t>://rruff.info/R040090</w:t>
      </w:r>
      <w:r w:rsidRPr="00741762">
        <w:rPr>
          <w:rFonts w:ascii="Times New Roman" w:hAnsi="Times New Roman"/>
          <w:sz w:val="24"/>
          <w:szCs w:val="24"/>
        </w:rPr>
        <w:t>)</w:t>
      </w:r>
      <w:r>
        <w:rPr>
          <w:rFonts w:ascii="Times New Roman" w:hAnsi="Times New Roman"/>
          <w:sz w:val="24"/>
          <w:szCs w:val="24"/>
        </w:rPr>
        <w:t xml:space="preserve"> attributed the peaks to</w:t>
      </w:r>
      <w:r w:rsidRPr="00CA7537">
        <w:rPr>
          <w:rFonts w:ascii="Times New Roman" w:hAnsi="Times New Roman"/>
          <w:sz w:val="24"/>
          <w:szCs w:val="24"/>
        </w:rPr>
        <w:t xml:space="preserve"> </w:t>
      </w:r>
      <w:proofErr w:type="spellStart"/>
      <w:r w:rsidRPr="00741762">
        <w:rPr>
          <w:rFonts w:ascii="Times New Roman" w:hAnsi="Times New Roman"/>
          <w:sz w:val="24"/>
          <w:szCs w:val="24"/>
        </w:rPr>
        <w:t>Hausmannite</w:t>
      </w:r>
      <w:proofErr w:type="spellEnd"/>
      <w:r>
        <w:rPr>
          <w:rFonts w:ascii="Times New Roman" w:hAnsi="Times New Roman"/>
          <w:sz w:val="24"/>
          <w:szCs w:val="24"/>
        </w:rPr>
        <w:t xml:space="preserve"> (</w:t>
      </w:r>
      <w:r w:rsidRPr="00550C83">
        <w:rPr>
          <w:rFonts w:ascii="Times New Roman" w:hAnsi="Times New Roman"/>
          <w:sz w:val="24"/>
          <w:szCs w:val="24"/>
        </w:rPr>
        <w:t>Mn</w:t>
      </w:r>
      <w:r w:rsidRPr="00550C83">
        <w:rPr>
          <w:rFonts w:ascii="Times New Roman" w:hAnsi="Times New Roman"/>
          <w:sz w:val="24"/>
          <w:szCs w:val="24"/>
          <w:vertAlign w:val="subscript"/>
        </w:rPr>
        <w:t>3</w:t>
      </w:r>
      <w:r w:rsidRPr="00550C83">
        <w:rPr>
          <w:rFonts w:ascii="Times New Roman" w:hAnsi="Times New Roman"/>
          <w:sz w:val="24"/>
          <w:szCs w:val="24"/>
        </w:rPr>
        <w:t>O</w:t>
      </w:r>
      <w:r w:rsidRPr="00550C83">
        <w:rPr>
          <w:rFonts w:ascii="Times New Roman" w:hAnsi="Times New Roman"/>
          <w:sz w:val="24"/>
          <w:szCs w:val="24"/>
          <w:vertAlign w:val="subscript"/>
        </w:rPr>
        <w:t>4</w:t>
      </w:r>
      <w:r>
        <w:rPr>
          <w:rFonts w:ascii="Times New Roman" w:hAnsi="Times New Roman"/>
          <w:sz w:val="24"/>
          <w:szCs w:val="24"/>
        </w:rPr>
        <w:t>);</w:t>
      </w:r>
      <w:r w:rsidRPr="00550C83">
        <w:rPr>
          <w:rFonts w:ascii="Times New Roman" w:hAnsi="Times New Roman"/>
          <w:sz w:val="24"/>
          <w:szCs w:val="24"/>
        </w:rPr>
        <w:t xml:space="preserve"> a complex oxide containing di-</w:t>
      </w:r>
      <w:proofErr w:type="spellStart"/>
      <w:r w:rsidRPr="00550C83">
        <w:rPr>
          <w:rFonts w:ascii="Times New Roman" w:hAnsi="Times New Roman"/>
          <w:sz w:val="24"/>
          <w:szCs w:val="24"/>
        </w:rPr>
        <w:t>valent</w:t>
      </w:r>
      <w:proofErr w:type="spellEnd"/>
      <w:r w:rsidRPr="00550C83">
        <w:rPr>
          <w:rFonts w:ascii="Times New Roman" w:hAnsi="Times New Roman"/>
          <w:sz w:val="24"/>
          <w:szCs w:val="24"/>
        </w:rPr>
        <w:t xml:space="preserve"> and tri-</w:t>
      </w:r>
      <w:proofErr w:type="spellStart"/>
      <w:r w:rsidRPr="00550C83">
        <w:rPr>
          <w:rFonts w:ascii="Times New Roman" w:hAnsi="Times New Roman"/>
          <w:sz w:val="24"/>
          <w:szCs w:val="24"/>
        </w:rPr>
        <w:t>valent</w:t>
      </w:r>
      <w:proofErr w:type="spellEnd"/>
      <w:r w:rsidRPr="00550C83">
        <w:rPr>
          <w:rFonts w:ascii="Times New Roman" w:hAnsi="Times New Roman"/>
          <w:sz w:val="24"/>
          <w:szCs w:val="24"/>
        </w:rPr>
        <w:t xml:space="preserve"> manganese</w:t>
      </w:r>
      <w:r>
        <w:rPr>
          <w:rFonts w:ascii="Times New Roman" w:hAnsi="Times New Roman"/>
          <w:sz w:val="24"/>
          <w:szCs w:val="24"/>
        </w:rPr>
        <w:t xml:space="preserve">. </w:t>
      </w:r>
      <w:proofErr w:type="spellStart"/>
      <w:r w:rsidRPr="00550C83">
        <w:rPr>
          <w:rFonts w:ascii="Times New Roman" w:hAnsi="Times New Roman"/>
          <w:sz w:val="24"/>
          <w:szCs w:val="24"/>
        </w:rPr>
        <w:t>Hausmannite</w:t>
      </w:r>
      <w:proofErr w:type="spellEnd"/>
      <w:r>
        <w:rPr>
          <w:rFonts w:ascii="Times New Roman" w:hAnsi="Times New Roman"/>
          <w:sz w:val="24"/>
          <w:szCs w:val="24"/>
        </w:rPr>
        <w:t xml:space="preserve"> is the most stable oxide of manganese, and is formed when any other oxides, </w:t>
      </w:r>
      <w:r w:rsidRPr="00550C83">
        <w:rPr>
          <w:rFonts w:ascii="Times New Roman" w:hAnsi="Times New Roman"/>
          <w:sz w:val="24"/>
          <w:szCs w:val="24"/>
        </w:rPr>
        <w:t xml:space="preserve">hydroxides, carbonates, nitrates or </w:t>
      </w:r>
      <w:proofErr w:type="spellStart"/>
      <w:r w:rsidRPr="00550C83">
        <w:rPr>
          <w:rFonts w:ascii="Times New Roman" w:hAnsi="Times New Roman"/>
          <w:sz w:val="24"/>
          <w:szCs w:val="24"/>
        </w:rPr>
        <w:t>sulphates</w:t>
      </w:r>
      <w:proofErr w:type="spellEnd"/>
      <w:r w:rsidRPr="00550C83">
        <w:rPr>
          <w:rFonts w:ascii="Times New Roman" w:hAnsi="Times New Roman"/>
          <w:sz w:val="24"/>
          <w:szCs w:val="24"/>
        </w:rPr>
        <w:t xml:space="preserve"> </w:t>
      </w:r>
      <w:r>
        <w:rPr>
          <w:rFonts w:ascii="Times New Roman" w:hAnsi="Times New Roman"/>
          <w:sz w:val="24"/>
          <w:szCs w:val="24"/>
        </w:rPr>
        <w:t xml:space="preserve">of manganese are </w:t>
      </w:r>
      <w:proofErr w:type="spellStart"/>
      <w:r>
        <w:rPr>
          <w:rFonts w:ascii="Times New Roman" w:hAnsi="Times New Roman"/>
          <w:sz w:val="24"/>
          <w:szCs w:val="24"/>
        </w:rPr>
        <w:t>calcinated</w:t>
      </w:r>
      <w:proofErr w:type="spellEnd"/>
      <w:r w:rsidR="00CD68F7">
        <w:rPr>
          <w:rFonts w:ascii="Times New Roman" w:hAnsi="Times New Roman"/>
          <w:sz w:val="24"/>
          <w:szCs w:val="24"/>
        </w:rPr>
        <w:t xml:space="preserve"> </w:t>
      </w:r>
      <w:r w:rsidR="00AD5745" w:rsidRPr="00550C83">
        <w:rPr>
          <w:rFonts w:ascii="Times New Roman" w:hAnsi="Times New Roman"/>
          <w:sz w:val="24"/>
          <w:szCs w:val="24"/>
        </w:rPr>
        <w:fldChar w:fldCharType="begin">
          <w:fldData xml:space="preserve">PEVuZE5vdGU+PENpdGU+PEF1dGhvcj5Tb3V0aGFyZDwvQXV0aG9yPjxZZWFyPjE5NDI8L1llYXI+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</w:fldData>
        </w:fldChar>
      </w:r>
      <w:r w:rsidR="005A1BE1">
        <w:rPr>
          <w:rFonts w:ascii="Times New Roman" w:hAnsi="Times New Roman"/>
          <w:sz w:val="24"/>
          <w:szCs w:val="24"/>
        </w:rPr>
        <w:instrText xml:space="preserve"> ADDIN EN.CITE </w:instrText>
      </w:r>
      <w:r w:rsidR="005A1BE1">
        <w:rPr>
          <w:rFonts w:ascii="Times New Roman" w:hAnsi="Times New Roman"/>
          <w:sz w:val="24"/>
          <w:szCs w:val="24"/>
        </w:rPr>
        <w:fldChar w:fldCharType="begin">
          <w:fldData xml:space="preserve">PEVuZE5vdGU+PENpdGU+PEF1dGhvcj5Tb3V0aGFyZDwvQXV0aG9yPjxZZWFyPjE5NDI8L1llYXI+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</w:fldData>
        </w:fldChar>
      </w:r>
      <w:r w:rsidR="005A1BE1">
        <w:rPr>
          <w:rFonts w:ascii="Times New Roman" w:hAnsi="Times New Roman"/>
          <w:sz w:val="24"/>
          <w:szCs w:val="24"/>
        </w:rPr>
        <w:instrText xml:space="preserve"> ADDIN EN.CITE.DATA </w:instrText>
      </w:r>
      <w:r w:rsidR="005A1BE1">
        <w:rPr>
          <w:rFonts w:ascii="Times New Roman" w:hAnsi="Times New Roman"/>
          <w:sz w:val="24"/>
          <w:szCs w:val="24"/>
        </w:rPr>
      </w:r>
      <w:r w:rsidR="005A1BE1">
        <w:rPr>
          <w:rFonts w:ascii="Times New Roman" w:hAnsi="Times New Roman"/>
          <w:sz w:val="24"/>
          <w:szCs w:val="24"/>
        </w:rPr>
        <w:fldChar w:fldCharType="end"/>
      </w:r>
      <w:r w:rsidR="00AD5745" w:rsidRPr="00550C83">
        <w:rPr>
          <w:rFonts w:ascii="Times New Roman" w:hAnsi="Times New Roman"/>
          <w:sz w:val="24"/>
          <w:szCs w:val="24"/>
        </w:rPr>
      </w:r>
      <w:r w:rsidR="00AD5745" w:rsidRPr="00550C83">
        <w:rPr>
          <w:rFonts w:ascii="Times New Roman" w:hAnsi="Times New Roman"/>
          <w:sz w:val="24"/>
          <w:szCs w:val="24"/>
        </w:rPr>
        <w:fldChar w:fldCharType="separate"/>
      </w:r>
      <w:r w:rsidR="005A1BE1">
        <w:rPr>
          <w:rFonts w:ascii="Times New Roman" w:hAnsi="Times New Roman"/>
          <w:noProof/>
          <w:sz w:val="24"/>
          <w:szCs w:val="24"/>
        </w:rPr>
        <w:t>[</w:t>
      </w:r>
      <w:hyperlink w:anchor="_ENREF_10" w:tooltip="Southard, 1942 #8" w:history="1">
        <w:r w:rsidR="005A1BE1">
          <w:rPr>
            <w:rFonts w:ascii="Times New Roman" w:hAnsi="Times New Roman"/>
            <w:noProof/>
            <w:sz w:val="24"/>
            <w:szCs w:val="24"/>
          </w:rPr>
          <w:t>10-12</w:t>
        </w:r>
      </w:hyperlink>
      <w:r w:rsidR="005A1BE1">
        <w:rPr>
          <w:rFonts w:ascii="Times New Roman" w:hAnsi="Times New Roman"/>
          <w:noProof/>
          <w:sz w:val="24"/>
          <w:szCs w:val="24"/>
        </w:rPr>
        <w:t>]</w:t>
      </w:r>
      <w:r w:rsidR="00AD5745" w:rsidRPr="00550C83">
        <w:rPr>
          <w:rFonts w:ascii="Times New Roman" w:hAnsi="Times New Roman"/>
          <w:sz w:val="24"/>
          <w:szCs w:val="24"/>
        </w:rPr>
        <w:fldChar w:fldCharType="end"/>
      </w:r>
      <w:r w:rsidR="00512FE8">
        <w:rPr>
          <w:rFonts w:ascii="Times New Roman" w:hAnsi="Times New Roman"/>
          <w:sz w:val="24"/>
          <w:szCs w:val="24"/>
        </w:rPr>
        <w:t>.</w:t>
      </w:r>
      <w:r w:rsidRPr="00550C83">
        <w:rPr>
          <w:rFonts w:ascii="Times New Roman" w:hAnsi="Times New Roman"/>
          <w:sz w:val="24"/>
          <w:szCs w:val="24"/>
        </w:rPr>
        <w:t xml:space="preserve"> </w:t>
      </w:r>
      <w:r w:rsidRPr="008722F5">
        <w:rPr>
          <w:rFonts w:ascii="Times New Roman" w:hAnsi="Times New Roman"/>
          <w:sz w:val="24"/>
          <w:szCs w:val="24"/>
        </w:rPr>
        <w:t xml:space="preserve">In our case, </w:t>
      </w:r>
      <w:r>
        <w:rPr>
          <w:rFonts w:ascii="Times New Roman" w:hAnsi="Times New Roman"/>
          <w:sz w:val="24"/>
          <w:szCs w:val="24"/>
        </w:rPr>
        <w:t xml:space="preserve">the high temperature (~100 °C) heating during the synthesis of the 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may have </w:t>
      </w:r>
      <w:r w:rsidR="00846314">
        <w:rPr>
          <w:rFonts w:ascii="Times New Roman" w:hAnsi="Times New Roman"/>
          <w:sz w:val="24"/>
          <w:szCs w:val="24"/>
        </w:rPr>
        <w:t>led</w:t>
      </w:r>
      <w:r>
        <w:rPr>
          <w:rFonts w:ascii="Times New Roman" w:hAnsi="Times New Roman"/>
          <w:sz w:val="24"/>
          <w:szCs w:val="24"/>
        </w:rPr>
        <w:t xml:space="preserve"> to </w:t>
      </w:r>
      <w:proofErr w:type="spellStart"/>
      <w:r>
        <w:rPr>
          <w:rFonts w:ascii="Times New Roman" w:hAnsi="Times New Roman"/>
          <w:sz w:val="24"/>
          <w:szCs w:val="24"/>
        </w:rPr>
        <w:t>hausmannite</w:t>
      </w:r>
      <w:proofErr w:type="spellEnd"/>
      <w:r>
        <w:rPr>
          <w:rFonts w:ascii="Times New Roman" w:hAnsi="Times New Roman"/>
          <w:sz w:val="24"/>
          <w:szCs w:val="24"/>
        </w:rPr>
        <w:t xml:space="preserve"> formation</w:t>
      </w:r>
      <w:r w:rsidRPr="008722F5">
        <w:rPr>
          <w:rFonts w:ascii="Times New Roman" w:hAnsi="Times New Roman"/>
          <w:sz w:val="24"/>
          <w:szCs w:val="24"/>
        </w:rPr>
        <w:t xml:space="preserve">. The </w:t>
      </w:r>
      <w:r>
        <w:rPr>
          <w:rFonts w:ascii="Times New Roman" w:hAnsi="Times New Roman"/>
          <w:sz w:val="24"/>
          <w:szCs w:val="24"/>
        </w:rPr>
        <w:t>detection</w:t>
      </w:r>
      <w:r w:rsidRPr="008722F5">
        <w:rPr>
          <w:rFonts w:ascii="Times New Roman" w:hAnsi="Times New Roman"/>
          <w:sz w:val="24"/>
          <w:szCs w:val="24"/>
        </w:rPr>
        <w:t xml:space="preserve"> of </w:t>
      </w:r>
      <w:proofErr w:type="spellStart"/>
      <w:r w:rsidRPr="008722F5">
        <w:rPr>
          <w:rFonts w:ascii="Times New Roman" w:hAnsi="Times New Roman"/>
          <w:sz w:val="24"/>
          <w:szCs w:val="24"/>
        </w:rPr>
        <w:t>hausmannite</w:t>
      </w:r>
      <w:proofErr w:type="spellEnd"/>
      <w:r w:rsidRPr="008722F5">
        <w:rPr>
          <w:rFonts w:ascii="Times New Roman" w:hAnsi="Times New Roman"/>
          <w:sz w:val="24"/>
          <w:szCs w:val="24"/>
        </w:rPr>
        <w:t xml:space="preserve"> peaks was sensitive to the orientation of the sample</w:t>
      </w:r>
      <w:r>
        <w:rPr>
          <w:rFonts w:ascii="Times New Roman" w:hAnsi="Times New Roman"/>
          <w:sz w:val="24"/>
          <w:szCs w:val="24"/>
        </w:rPr>
        <w:t>,</w:t>
      </w:r>
      <w:r w:rsidRPr="008722F5">
        <w:rPr>
          <w:rFonts w:ascii="Times New Roman" w:hAnsi="Times New Roman"/>
          <w:sz w:val="24"/>
          <w:szCs w:val="24"/>
        </w:rPr>
        <w:t xml:space="preserve"> and sample spot size</w:t>
      </w:r>
      <w:r>
        <w:rPr>
          <w:rFonts w:ascii="Times New Roman" w:hAnsi="Times New Roman"/>
          <w:sz w:val="24"/>
          <w:szCs w:val="24"/>
        </w:rPr>
        <w:t xml:space="preserve"> indicating of its presence in very small amounts</w:t>
      </w:r>
      <w:r w:rsidRPr="008722F5">
        <w:rPr>
          <w:rFonts w:ascii="Times New Roman" w:hAnsi="Times New Roman"/>
          <w:sz w:val="24"/>
          <w:szCs w:val="24"/>
        </w:rPr>
        <w:t>.</w:t>
      </w:r>
      <w:r w:rsidR="0067577E">
        <w:rPr>
          <w:rFonts w:ascii="Times New Roman" w:hAnsi="Times New Roman"/>
          <w:sz w:val="24"/>
          <w:szCs w:val="24"/>
        </w:rPr>
        <w:t xml:space="preserve"> The EPR spectra (see main manuscript</w:t>
      </w:r>
      <w:r>
        <w:rPr>
          <w:rFonts w:ascii="Times New Roman" w:hAnsi="Times New Roman"/>
          <w:sz w:val="24"/>
          <w:szCs w:val="24"/>
        </w:rPr>
        <w:t xml:space="preserve"> </w:t>
      </w:r>
      <w:r w:rsidRPr="00336C0F">
        <w:rPr>
          <w:rFonts w:ascii="Times New Roman" w:hAnsi="Times New Roman"/>
          <w:sz w:val="24"/>
          <w:szCs w:val="24"/>
        </w:rPr>
        <w:t xml:space="preserve">Figure </w:t>
      </w:r>
      <w:r w:rsidR="00336C0F" w:rsidRPr="00336C0F">
        <w:rPr>
          <w:rFonts w:ascii="Times New Roman" w:hAnsi="Times New Roman"/>
          <w:sz w:val="24"/>
          <w:szCs w:val="24"/>
        </w:rPr>
        <w:t>3</w:t>
      </w:r>
      <w:r w:rsidRPr="00336C0F">
        <w:rPr>
          <w:rFonts w:ascii="Times New Roman" w:hAnsi="Times New Roman"/>
          <w:sz w:val="24"/>
          <w:szCs w:val="24"/>
        </w:rPr>
        <w:t xml:space="preserve"> and </w:t>
      </w:r>
      <w:r w:rsidR="00336C0F" w:rsidRPr="00336C0F">
        <w:rPr>
          <w:rFonts w:ascii="Times New Roman" w:hAnsi="Times New Roman"/>
          <w:sz w:val="24"/>
          <w:szCs w:val="24"/>
        </w:rPr>
        <w:t>4</w:t>
      </w:r>
      <w:r>
        <w:rPr>
          <w:rFonts w:ascii="Times New Roman" w:hAnsi="Times New Roman"/>
          <w:sz w:val="24"/>
          <w:szCs w:val="24"/>
        </w:rPr>
        <w:t xml:space="preserve">) of the sample also did not detect any </w:t>
      </w:r>
      <w:proofErr w:type="spellStart"/>
      <w:r>
        <w:rPr>
          <w:rFonts w:ascii="Times New Roman" w:hAnsi="Times New Roman"/>
          <w:sz w:val="24"/>
          <w:szCs w:val="24"/>
        </w:rPr>
        <w:t>Mn</w:t>
      </w:r>
      <w:proofErr w:type="spellEnd"/>
      <w:r>
        <w:rPr>
          <w:rFonts w:ascii="Times New Roman" w:hAnsi="Times New Roman"/>
          <w:sz w:val="24"/>
          <w:szCs w:val="24"/>
        </w:rPr>
        <w:t xml:space="preserve"> (III) ion, further corroborating</w:t>
      </w:r>
      <w:r w:rsidRPr="008722F5">
        <w:rPr>
          <w:rFonts w:ascii="Times New Roman" w:hAnsi="Times New Roman"/>
          <w:sz w:val="24"/>
          <w:szCs w:val="24"/>
        </w:rPr>
        <w:t xml:space="preserve"> </w:t>
      </w:r>
      <w:r>
        <w:rPr>
          <w:rFonts w:ascii="Times New Roman" w:hAnsi="Times New Roman"/>
          <w:sz w:val="24"/>
          <w:szCs w:val="24"/>
        </w:rPr>
        <w:t xml:space="preserve">that </w:t>
      </w:r>
      <w:proofErr w:type="spellStart"/>
      <w:r>
        <w:rPr>
          <w:rFonts w:ascii="Times New Roman" w:hAnsi="Times New Roman"/>
          <w:sz w:val="24"/>
          <w:szCs w:val="24"/>
        </w:rPr>
        <w:t>hausmannite</w:t>
      </w:r>
      <w:proofErr w:type="spellEnd"/>
      <w:r>
        <w:rPr>
          <w:rFonts w:ascii="Times New Roman" w:hAnsi="Times New Roman"/>
          <w:sz w:val="24"/>
          <w:szCs w:val="24"/>
        </w:rPr>
        <w:t xml:space="preserve"> may be present in relatively small amounts compared to oxides of divalent manganese.</w:t>
      </w:r>
    </w:p>
    <w:p w:rsidR="002B40B7" w:rsidRDefault="002B40B7" w:rsidP="002B40B7">
      <w:pPr>
        <w:spacing w:line="480" w:lineRule="auto"/>
        <w:jc w:val="both"/>
        <w:rPr>
          <w:rFonts w:ascii="Times New Roman" w:hAnsi="Times New Roman"/>
          <w:sz w:val="24"/>
          <w:szCs w:val="24"/>
        </w:rPr>
      </w:pPr>
      <w:r w:rsidRPr="00E81018">
        <w:rPr>
          <w:rFonts w:ascii="Times New Roman" w:hAnsi="Times New Roman"/>
          <w:sz w:val="24"/>
          <w:szCs w:val="24"/>
        </w:rPr>
        <w:t xml:space="preserve">Unlike </w:t>
      </w:r>
      <w:r>
        <w:rPr>
          <w:rFonts w:ascii="Times New Roman" w:hAnsi="Times New Roman"/>
          <w:sz w:val="24"/>
          <w:szCs w:val="24"/>
        </w:rPr>
        <w:t xml:space="preserve">reduced </w:t>
      </w:r>
      <w:proofErr w:type="spellStart"/>
      <w:r w:rsidRPr="00E81018">
        <w:rPr>
          <w:rFonts w:ascii="Times New Roman" w:hAnsi="Times New Roman"/>
          <w:sz w:val="24"/>
          <w:szCs w:val="24"/>
        </w:rPr>
        <w:t>graphene</w:t>
      </w:r>
      <w:proofErr w:type="spellEnd"/>
      <w:r w:rsidRPr="00E81018">
        <w:rPr>
          <w:rFonts w:ascii="Times New Roman" w:hAnsi="Times New Roman"/>
          <w:sz w:val="24"/>
          <w:szCs w:val="24"/>
        </w:rPr>
        <w:t xml:space="preserve"> </w:t>
      </w:r>
      <w:proofErr w:type="spellStart"/>
      <w:r w:rsidRPr="00E81018">
        <w:rPr>
          <w:rFonts w:ascii="Times New Roman" w:hAnsi="Times New Roman"/>
          <w:sz w:val="24"/>
          <w:szCs w:val="24"/>
        </w:rPr>
        <w:t>nanoplatelets</w:t>
      </w:r>
      <w:proofErr w:type="spellEnd"/>
      <w:r w:rsidRPr="00E81018">
        <w:rPr>
          <w:rFonts w:ascii="Times New Roman" w:hAnsi="Times New Roman"/>
          <w:sz w:val="24"/>
          <w:szCs w:val="24"/>
        </w:rPr>
        <w:t xml:space="preserve">, no </w:t>
      </w:r>
      <w:proofErr w:type="spellStart"/>
      <w:r w:rsidRPr="00E81018">
        <w:rPr>
          <w:rFonts w:ascii="Times New Roman" w:hAnsi="Times New Roman"/>
          <w:sz w:val="24"/>
          <w:szCs w:val="24"/>
        </w:rPr>
        <w:t>hausmannite</w:t>
      </w:r>
      <w:proofErr w:type="spellEnd"/>
      <w:r w:rsidRPr="00E81018">
        <w:rPr>
          <w:rFonts w:ascii="Times New Roman" w:hAnsi="Times New Roman"/>
          <w:sz w:val="24"/>
          <w:szCs w:val="24"/>
        </w:rPr>
        <w:t xml:space="preserve"> peaks were detected in Raman spectra of the </w:t>
      </w:r>
      <w:r>
        <w:rPr>
          <w:rFonts w:ascii="Times New Roman" w:hAnsi="Times New Roman"/>
          <w:sz w:val="24"/>
          <w:szCs w:val="24"/>
        </w:rPr>
        <w:t xml:space="preserve">oxidized micro-graphite, oxidized </w:t>
      </w:r>
      <w:proofErr w:type="spellStart"/>
      <w:r w:rsidRPr="00E81018">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or</w:t>
      </w:r>
      <w:r w:rsidRPr="00E81018">
        <w:rPr>
          <w:rFonts w:ascii="Times New Roman" w:hAnsi="Times New Roman"/>
          <w:sz w:val="24"/>
          <w:szCs w:val="24"/>
        </w:rPr>
        <w:t xml:space="preserve"> </w:t>
      </w:r>
      <w:proofErr w:type="spellStart"/>
      <w:r w:rsidRPr="00E81018">
        <w:rPr>
          <w:rFonts w:ascii="Times New Roman" w:hAnsi="Times New Roman"/>
          <w:sz w:val="24"/>
          <w:szCs w:val="24"/>
        </w:rPr>
        <w:t>nanoribbons</w:t>
      </w:r>
      <w:proofErr w:type="spellEnd"/>
      <w:r w:rsidRPr="00E81018">
        <w:rPr>
          <w:rFonts w:ascii="Times New Roman" w:hAnsi="Times New Roman"/>
          <w:sz w:val="24"/>
          <w:szCs w:val="24"/>
        </w:rPr>
        <w:t xml:space="preserve"> samples. </w:t>
      </w:r>
      <w:r w:rsidRPr="008722F5">
        <w:rPr>
          <w:rFonts w:ascii="Times New Roman" w:hAnsi="Times New Roman"/>
          <w:bCs/>
          <w:sz w:val="24"/>
          <w:szCs w:val="24"/>
        </w:rPr>
        <w:t xml:space="preserve">Electron </w:t>
      </w:r>
      <w:r w:rsidRPr="008722F5">
        <w:rPr>
          <w:rFonts w:ascii="Times New Roman" w:hAnsi="Times New Roman"/>
          <w:bCs/>
          <w:sz w:val="24"/>
          <w:szCs w:val="24"/>
        </w:rPr>
        <w:lastRenderedPageBreak/>
        <w:t>energy</w:t>
      </w:r>
      <w:r w:rsidR="00632751">
        <w:rPr>
          <w:rFonts w:ascii="Times New Roman" w:hAnsi="Times New Roman"/>
          <w:bCs/>
          <w:sz w:val="24"/>
          <w:szCs w:val="24"/>
        </w:rPr>
        <w:t xml:space="preserve"> </w:t>
      </w:r>
      <w:r w:rsidRPr="008722F5">
        <w:rPr>
          <w:rFonts w:ascii="Times New Roman" w:hAnsi="Times New Roman"/>
          <w:bCs/>
          <w:sz w:val="24"/>
          <w:szCs w:val="24"/>
        </w:rPr>
        <w:t>loss spectroscopy</w:t>
      </w:r>
      <w:r w:rsidRPr="008722F5">
        <w:rPr>
          <w:rFonts w:ascii="Times New Roman" w:hAnsi="Times New Roman"/>
          <w:sz w:val="24"/>
          <w:szCs w:val="24"/>
        </w:rPr>
        <w:t xml:space="preserve"> (</w:t>
      </w:r>
      <w:r w:rsidRPr="008722F5">
        <w:rPr>
          <w:rFonts w:ascii="Times New Roman" w:hAnsi="Times New Roman"/>
          <w:bCs/>
          <w:sz w:val="24"/>
          <w:szCs w:val="24"/>
        </w:rPr>
        <w:t>EELS</w:t>
      </w:r>
      <w:r w:rsidR="00632751">
        <w:rPr>
          <w:rFonts w:ascii="Times New Roman" w:hAnsi="Times New Roman"/>
          <w:sz w:val="24"/>
          <w:szCs w:val="24"/>
        </w:rPr>
        <w:t xml:space="preserve">) of </w:t>
      </w:r>
      <w:r>
        <w:rPr>
          <w:rFonts w:ascii="Times New Roman" w:hAnsi="Times New Roman"/>
          <w:sz w:val="24"/>
          <w:szCs w:val="24"/>
        </w:rPr>
        <w:t xml:space="preserve">oxidized and reduced </w:t>
      </w:r>
      <w:proofErr w:type="spellStart"/>
      <w:r w:rsidRPr="008722F5">
        <w:rPr>
          <w:rFonts w:ascii="Times New Roman" w:hAnsi="Times New Roman"/>
          <w:sz w:val="24"/>
          <w:szCs w:val="24"/>
        </w:rPr>
        <w:t>graphene</w:t>
      </w:r>
      <w:proofErr w:type="spellEnd"/>
      <w:r>
        <w:rPr>
          <w:rFonts w:ascii="Times New Roman" w:hAnsi="Times New Roman"/>
          <w:sz w:val="24"/>
          <w:szCs w:val="24"/>
        </w:rPr>
        <w:t xml:space="preserve"> </w:t>
      </w:r>
      <w:proofErr w:type="spellStart"/>
      <w:r w:rsidRPr="008722F5">
        <w:rPr>
          <w:rFonts w:ascii="Times New Roman" w:hAnsi="Times New Roman"/>
          <w:sz w:val="24"/>
          <w:szCs w:val="24"/>
        </w:rPr>
        <w:t>nanoplatelets</w:t>
      </w:r>
      <w:proofErr w:type="spellEnd"/>
      <w:r w:rsidR="00632751">
        <w:rPr>
          <w:rFonts w:ascii="Times New Roman" w:hAnsi="Times New Roman"/>
          <w:sz w:val="24"/>
          <w:szCs w:val="24"/>
        </w:rPr>
        <w:t xml:space="preserve">, </w:t>
      </w:r>
      <w:r>
        <w:rPr>
          <w:rFonts w:ascii="Times New Roman" w:hAnsi="Times New Roman"/>
          <w:sz w:val="24"/>
          <w:szCs w:val="24"/>
        </w:rPr>
        <w:t>(</w:t>
      </w:r>
      <w:r w:rsidRPr="008E0F49">
        <w:rPr>
          <w:rFonts w:ascii="Times New Roman" w:hAnsi="Times New Roman"/>
          <w:sz w:val="24"/>
          <w:szCs w:val="24"/>
        </w:rPr>
        <w:t>Figure S</w:t>
      </w:r>
      <w:r w:rsidR="008143D2">
        <w:rPr>
          <w:rFonts w:ascii="Times New Roman" w:hAnsi="Times New Roman"/>
          <w:sz w:val="24"/>
          <w:szCs w:val="24"/>
        </w:rPr>
        <w:t>4</w:t>
      </w:r>
      <w:r w:rsidRPr="008E0F49">
        <w:rPr>
          <w:rFonts w:ascii="Times New Roman" w:hAnsi="Times New Roman"/>
          <w:sz w:val="24"/>
          <w:szCs w:val="24"/>
        </w:rPr>
        <w:t>)</w:t>
      </w:r>
      <w:r w:rsidRPr="008722F5">
        <w:rPr>
          <w:rFonts w:ascii="Times New Roman" w:hAnsi="Times New Roman"/>
          <w:sz w:val="24"/>
          <w:szCs w:val="24"/>
        </w:rPr>
        <w:t xml:space="preserve"> detected manganese and oxygen</w:t>
      </w:r>
      <w:r>
        <w:rPr>
          <w:rFonts w:ascii="Times New Roman" w:hAnsi="Times New Roman"/>
          <w:sz w:val="24"/>
          <w:szCs w:val="24"/>
        </w:rPr>
        <w:t xml:space="preserve">. However, </w:t>
      </w:r>
      <w:r w:rsidRPr="00E81018">
        <w:rPr>
          <w:rFonts w:ascii="Times New Roman" w:hAnsi="Times New Roman"/>
          <w:bCs/>
          <w:sz w:val="24"/>
          <w:szCs w:val="24"/>
        </w:rPr>
        <w:t>EELS</w:t>
      </w:r>
      <w:r>
        <w:rPr>
          <w:rFonts w:ascii="Times New Roman" w:hAnsi="Times New Roman"/>
          <w:sz w:val="24"/>
          <w:szCs w:val="24"/>
        </w:rPr>
        <w:t xml:space="preserve"> spectroscopy</w:t>
      </w:r>
      <w:r w:rsidRPr="00E81018">
        <w:rPr>
          <w:rFonts w:ascii="Times New Roman" w:hAnsi="Times New Roman"/>
          <w:sz w:val="24"/>
          <w:szCs w:val="24"/>
        </w:rPr>
        <w:t xml:space="preserve"> of </w:t>
      </w:r>
      <w:proofErr w:type="spellStart"/>
      <w:r w:rsidRPr="00E81018">
        <w:rPr>
          <w:rFonts w:ascii="Times New Roman" w:hAnsi="Times New Roman"/>
          <w:sz w:val="24"/>
          <w:szCs w:val="24"/>
        </w:rPr>
        <w:t>graphene</w:t>
      </w:r>
      <w:proofErr w:type="spellEnd"/>
      <w:r w:rsidRPr="00E81018">
        <w:rPr>
          <w:rFonts w:ascii="Times New Roman" w:hAnsi="Times New Roman"/>
          <w:sz w:val="24"/>
          <w:szCs w:val="24"/>
        </w:rPr>
        <w:t xml:space="preserve"> </w:t>
      </w:r>
      <w:proofErr w:type="spellStart"/>
      <w:r w:rsidRPr="00E81018">
        <w:rPr>
          <w:rFonts w:ascii="Times New Roman" w:hAnsi="Times New Roman"/>
          <w:sz w:val="24"/>
          <w:szCs w:val="24"/>
        </w:rPr>
        <w:t>nanoribbons</w:t>
      </w:r>
      <w:proofErr w:type="spellEnd"/>
      <w:r w:rsidRPr="00E81018">
        <w:rPr>
          <w:rFonts w:ascii="Times New Roman" w:hAnsi="Times New Roman"/>
          <w:sz w:val="24"/>
          <w:szCs w:val="24"/>
        </w:rPr>
        <w:t xml:space="preserve"> </w:t>
      </w:r>
      <w:r>
        <w:rPr>
          <w:rFonts w:ascii="Times New Roman" w:hAnsi="Times New Roman"/>
          <w:sz w:val="24"/>
          <w:szCs w:val="24"/>
        </w:rPr>
        <w:t>(</w:t>
      </w:r>
      <w:r w:rsidRPr="00E81018">
        <w:rPr>
          <w:rFonts w:ascii="Times New Roman" w:hAnsi="Times New Roman"/>
          <w:sz w:val="24"/>
          <w:szCs w:val="24"/>
        </w:rPr>
        <w:t>at the center or the edges</w:t>
      </w:r>
      <w:r>
        <w:rPr>
          <w:rFonts w:ascii="Times New Roman" w:hAnsi="Times New Roman"/>
          <w:sz w:val="24"/>
          <w:szCs w:val="24"/>
        </w:rPr>
        <w:t>)</w:t>
      </w:r>
      <w:r w:rsidRPr="00E81018">
        <w:rPr>
          <w:rFonts w:ascii="Times New Roman" w:hAnsi="Times New Roman"/>
          <w:sz w:val="24"/>
          <w:szCs w:val="24"/>
        </w:rPr>
        <w:t xml:space="preserve"> did not show any manganese</w:t>
      </w:r>
      <w:r>
        <w:rPr>
          <w:rFonts w:ascii="Times New Roman" w:hAnsi="Times New Roman"/>
          <w:sz w:val="24"/>
          <w:szCs w:val="24"/>
        </w:rPr>
        <w:t xml:space="preserve">. Additionally, </w:t>
      </w:r>
      <w:r w:rsidRPr="00E81018">
        <w:rPr>
          <w:rFonts w:ascii="Times New Roman" w:hAnsi="Times New Roman"/>
          <w:sz w:val="24"/>
          <w:szCs w:val="24"/>
        </w:rPr>
        <w:t xml:space="preserve">trace elemental analysis </w:t>
      </w:r>
      <w:r>
        <w:rPr>
          <w:rFonts w:ascii="Times New Roman" w:hAnsi="Times New Roman"/>
          <w:sz w:val="24"/>
          <w:szCs w:val="24"/>
        </w:rPr>
        <w:t>(</w:t>
      </w:r>
      <w:r w:rsidRPr="00E664B3">
        <w:rPr>
          <w:rFonts w:ascii="Times New Roman" w:hAnsi="Times New Roman"/>
          <w:sz w:val="24"/>
          <w:szCs w:val="24"/>
        </w:rPr>
        <w:t xml:space="preserve">Table </w:t>
      </w:r>
      <w:r w:rsidR="0067577E" w:rsidRPr="00E664B3">
        <w:rPr>
          <w:rFonts w:ascii="Times New Roman" w:hAnsi="Times New Roman"/>
          <w:sz w:val="24"/>
          <w:szCs w:val="24"/>
        </w:rPr>
        <w:t>S</w:t>
      </w:r>
      <w:r w:rsidR="00161FAF">
        <w:rPr>
          <w:rFonts w:ascii="Times New Roman" w:hAnsi="Times New Roman"/>
          <w:sz w:val="24"/>
          <w:szCs w:val="24"/>
        </w:rPr>
        <w:t>1</w:t>
      </w:r>
      <w:proofErr w:type="gramStart"/>
      <w:r w:rsidR="00161FAF">
        <w:rPr>
          <w:rFonts w:ascii="Times New Roman" w:hAnsi="Times New Roman"/>
          <w:sz w:val="24"/>
          <w:szCs w:val="24"/>
        </w:rPr>
        <w:t>,S2</w:t>
      </w:r>
      <w:proofErr w:type="gramEnd"/>
      <w:r>
        <w:rPr>
          <w:rFonts w:ascii="Times New Roman" w:hAnsi="Times New Roman"/>
          <w:sz w:val="24"/>
          <w:szCs w:val="24"/>
        </w:rPr>
        <w:t xml:space="preserve">) of all the samples (oxidized </w:t>
      </w:r>
      <w:proofErr w:type="spellStart"/>
      <w:r>
        <w:rPr>
          <w:rFonts w:ascii="Times New Roman" w:hAnsi="Times New Roman"/>
          <w:sz w:val="24"/>
          <w:szCs w:val="24"/>
        </w:rPr>
        <w:t>micrographite</w:t>
      </w:r>
      <w:proofErr w:type="spellEnd"/>
      <w:r>
        <w:rPr>
          <w:rFonts w:ascii="Times New Roman" w:hAnsi="Times New Roman"/>
          <w:sz w:val="24"/>
          <w:szCs w:val="24"/>
        </w:rPr>
        <w:t xml:space="preserve">, oxidized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and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nanoribbons</w:t>
      </w:r>
      <w:proofErr w:type="spellEnd"/>
      <w:r>
        <w:rPr>
          <w:rFonts w:ascii="Times New Roman" w:hAnsi="Times New Roman"/>
          <w:sz w:val="24"/>
          <w:szCs w:val="24"/>
        </w:rPr>
        <w:t>)</w:t>
      </w:r>
      <w:r w:rsidRPr="00E81018">
        <w:rPr>
          <w:rFonts w:ascii="Times New Roman" w:hAnsi="Times New Roman"/>
          <w:sz w:val="24"/>
          <w:szCs w:val="24"/>
        </w:rPr>
        <w:t xml:space="preserve"> </w:t>
      </w:r>
      <w:r>
        <w:rPr>
          <w:rFonts w:ascii="Times New Roman" w:hAnsi="Times New Roman"/>
          <w:sz w:val="24"/>
          <w:szCs w:val="24"/>
        </w:rPr>
        <w:t>detected the presence of manganese</w:t>
      </w:r>
      <w:r w:rsidRPr="008722F5">
        <w:rPr>
          <w:rFonts w:ascii="Times New Roman" w:hAnsi="Times New Roman"/>
          <w:sz w:val="24"/>
          <w:szCs w:val="24"/>
        </w:rPr>
        <w:t>. Thus, the Raman spectroscopy results taken together</w:t>
      </w:r>
      <w:r>
        <w:rPr>
          <w:rFonts w:ascii="Times New Roman" w:hAnsi="Times New Roman"/>
          <w:sz w:val="24"/>
          <w:szCs w:val="24"/>
        </w:rPr>
        <w:t xml:space="preserve"> with</w:t>
      </w:r>
      <w:r w:rsidRPr="008722F5">
        <w:rPr>
          <w:rFonts w:ascii="Times New Roman" w:hAnsi="Times New Roman"/>
          <w:sz w:val="24"/>
          <w:szCs w:val="24"/>
        </w:rPr>
        <w:t xml:space="preserve"> EELS and elemental analysis measurements indicate that</w:t>
      </w:r>
      <w:r>
        <w:rPr>
          <w:rFonts w:ascii="Times New Roman" w:hAnsi="Times New Roman"/>
          <w:sz w:val="24"/>
          <w:szCs w:val="24"/>
        </w:rPr>
        <w:t>,</w:t>
      </w:r>
      <w:r w:rsidRPr="008722F5">
        <w:rPr>
          <w:rFonts w:ascii="Times New Roman" w:hAnsi="Times New Roman"/>
          <w:sz w:val="24"/>
          <w:szCs w:val="24"/>
        </w:rPr>
        <w:t xml:space="preserve"> </w:t>
      </w:r>
      <w:r>
        <w:rPr>
          <w:rFonts w:ascii="Times New Roman" w:hAnsi="Times New Roman"/>
          <w:sz w:val="24"/>
          <w:szCs w:val="24"/>
        </w:rPr>
        <w:t xml:space="preserve">in case of oxidized micro-graphite, oxidized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Pr>
          <w:rFonts w:ascii="Times New Roman" w:hAnsi="Times New Roman"/>
          <w:sz w:val="24"/>
          <w:szCs w:val="24"/>
        </w:rPr>
        <w:t xml:space="preserve"> and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nanoribbons</w:t>
      </w:r>
      <w:proofErr w:type="spellEnd"/>
      <w:r>
        <w:rPr>
          <w:rFonts w:ascii="Times New Roman" w:hAnsi="Times New Roman"/>
          <w:sz w:val="24"/>
          <w:szCs w:val="24"/>
        </w:rPr>
        <w:t xml:space="preserve">, </w:t>
      </w:r>
      <w:r w:rsidRPr="00E81018">
        <w:rPr>
          <w:rFonts w:ascii="Times New Roman" w:hAnsi="Times New Roman"/>
          <w:sz w:val="24"/>
          <w:szCs w:val="24"/>
        </w:rPr>
        <w:t>divalent</w:t>
      </w:r>
      <w:r>
        <w:rPr>
          <w:rFonts w:ascii="Times New Roman" w:hAnsi="Times New Roman"/>
          <w:sz w:val="24"/>
          <w:szCs w:val="24"/>
        </w:rPr>
        <w:t xml:space="preserve"> manganese in the form of manga</w:t>
      </w:r>
      <w:r w:rsidRPr="00E81018">
        <w:rPr>
          <w:rFonts w:ascii="Times New Roman" w:hAnsi="Times New Roman"/>
          <w:sz w:val="24"/>
          <w:szCs w:val="24"/>
        </w:rPr>
        <w:t xml:space="preserve">nese sulfate or manganese oxide maybe intercalated between </w:t>
      </w:r>
      <w:proofErr w:type="spellStart"/>
      <w:r w:rsidRPr="00E81018">
        <w:rPr>
          <w:rFonts w:ascii="Times New Roman" w:hAnsi="Times New Roman"/>
          <w:sz w:val="24"/>
          <w:szCs w:val="24"/>
        </w:rPr>
        <w:t>graphene</w:t>
      </w:r>
      <w:proofErr w:type="spellEnd"/>
      <w:r w:rsidRPr="00E81018">
        <w:rPr>
          <w:rFonts w:ascii="Times New Roman" w:hAnsi="Times New Roman"/>
          <w:sz w:val="24"/>
          <w:szCs w:val="24"/>
        </w:rPr>
        <w:t xml:space="preserve"> layers</w:t>
      </w:r>
      <w:r w:rsidR="00E75707">
        <w:rPr>
          <w:rFonts w:ascii="Times New Roman" w:hAnsi="Times New Roman"/>
          <w:sz w:val="24"/>
          <w:szCs w:val="24"/>
        </w:rPr>
        <w:t>,</w:t>
      </w:r>
      <w:r>
        <w:rPr>
          <w:rFonts w:ascii="Times New Roman" w:hAnsi="Times New Roman"/>
          <w:sz w:val="24"/>
          <w:szCs w:val="24"/>
        </w:rPr>
        <w:t xml:space="preserve"> since t</w:t>
      </w:r>
      <w:r w:rsidRPr="00E81018">
        <w:rPr>
          <w:rFonts w:ascii="Times New Roman" w:hAnsi="Times New Roman"/>
          <w:sz w:val="24"/>
          <w:szCs w:val="24"/>
        </w:rPr>
        <w:t>he reaction of potassium perm</w:t>
      </w:r>
      <w:r>
        <w:rPr>
          <w:rFonts w:ascii="Times New Roman" w:hAnsi="Times New Roman"/>
          <w:sz w:val="24"/>
          <w:szCs w:val="24"/>
        </w:rPr>
        <w:t>anganate with sulfuric acid leads</w:t>
      </w:r>
      <w:r w:rsidRPr="00E81018">
        <w:rPr>
          <w:rFonts w:ascii="Times New Roman" w:hAnsi="Times New Roman"/>
          <w:sz w:val="24"/>
          <w:szCs w:val="24"/>
        </w:rPr>
        <w:t xml:space="preserve"> to </w:t>
      </w:r>
      <w:r>
        <w:rPr>
          <w:rFonts w:ascii="Times New Roman" w:hAnsi="Times New Roman"/>
          <w:sz w:val="24"/>
          <w:szCs w:val="24"/>
        </w:rPr>
        <w:t xml:space="preserve">formation of </w:t>
      </w:r>
      <w:r w:rsidRPr="00E81018">
        <w:rPr>
          <w:rFonts w:ascii="Times New Roman" w:hAnsi="Times New Roman"/>
          <w:sz w:val="24"/>
          <w:szCs w:val="24"/>
        </w:rPr>
        <w:t>divalent manganese.</w:t>
      </w:r>
      <w:r>
        <w:rPr>
          <w:rFonts w:ascii="Times New Roman" w:hAnsi="Times New Roman"/>
          <w:sz w:val="24"/>
          <w:szCs w:val="24"/>
        </w:rPr>
        <w:t xml:space="preserve"> Additionally, trace amounts of </w:t>
      </w:r>
      <w:proofErr w:type="spellStart"/>
      <w:r>
        <w:rPr>
          <w:rFonts w:ascii="Times New Roman" w:hAnsi="Times New Roman"/>
          <w:sz w:val="24"/>
          <w:szCs w:val="24"/>
        </w:rPr>
        <w:t>hausmannite</w:t>
      </w:r>
      <w:proofErr w:type="spellEnd"/>
      <w:r>
        <w:rPr>
          <w:rFonts w:ascii="Times New Roman" w:hAnsi="Times New Roman"/>
          <w:sz w:val="24"/>
          <w:szCs w:val="24"/>
        </w:rPr>
        <w:t xml:space="preserve"> may be</w:t>
      </w:r>
      <w:r w:rsidRPr="008722F5">
        <w:rPr>
          <w:rFonts w:ascii="Times New Roman" w:hAnsi="Times New Roman"/>
          <w:sz w:val="24"/>
          <w:szCs w:val="24"/>
        </w:rPr>
        <w:t xml:space="preserve"> intercalated between </w:t>
      </w:r>
      <w:r>
        <w:rPr>
          <w:rFonts w:ascii="Times New Roman" w:hAnsi="Times New Roman"/>
          <w:sz w:val="24"/>
          <w:szCs w:val="24"/>
        </w:rPr>
        <w:t xml:space="preserve">the </w:t>
      </w:r>
      <w:proofErr w:type="spellStart"/>
      <w:r w:rsidRPr="008722F5">
        <w:rPr>
          <w:rFonts w:ascii="Times New Roman" w:hAnsi="Times New Roman"/>
          <w:sz w:val="24"/>
          <w:szCs w:val="24"/>
        </w:rPr>
        <w:t>graphene</w:t>
      </w:r>
      <w:proofErr w:type="spellEnd"/>
      <w:r w:rsidRPr="008722F5">
        <w:rPr>
          <w:rFonts w:ascii="Times New Roman" w:hAnsi="Times New Roman"/>
          <w:sz w:val="24"/>
          <w:szCs w:val="24"/>
        </w:rPr>
        <w:t xml:space="preserve"> layers</w:t>
      </w:r>
      <w:r>
        <w:rPr>
          <w:rFonts w:ascii="Times New Roman" w:hAnsi="Times New Roman"/>
          <w:sz w:val="24"/>
          <w:szCs w:val="24"/>
        </w:rPr>
        <w:t xml:space="preserve"> for reduced </w:t>
      </w:r>
      <w:proofErr w:type="spellStart"/>
      <w:r>
        <w:rPr>
          <w:rFonts w:ascii="Times New Roman" w:hAnsi="Times New Roman"/>
          <w:sz w:val="24"/>
          <w:szCs w:val="24"/>
        </w:rPr>
        <w:t>graphene</w:t>
      </w:r>
      <w:proofErr w:type="spellEnd"/>
      <w:r>
        <w:rPr>
          <w:rFonts w:ascii="Times New Roman" w:hAnsi="Times New Roman"/>
          <w:sz w:val="24"/>
          <w:szCs w:val="24"/>
        </w:rPr>
        <w:t xml:space="preserve"> </w:t>
      </w:r>
      <w:proofErr w:type="spellStart"/>
      <w:r>
        <w:rPr>
          <w:rFonts w:ascii="Times New Roman" w:hAnsi="Times New Roman"/>
          <w:sz w:val="24"/>
          <w:szCs w:val="24"/>
        </w:rPr>
        <w:t>nanoplatelets</w:t>
      </w:r>
      <w:proofErr w:type="spellEnd"/>
      <w:r w:rsidR="00512FE8">
        <w:rPr>
          <w:rFonts w:ascii="Times New Roman" w:hAnsi="Times New Roman"/>
          <w:sz w:val="24"/>
          <w:szCs w:val="24"/>
        </w:rPr>
        <w:t xml:space="preserve"> </w:t>
      </w:r>
      <w:r w:rsidR="00AD5745">
        <w:rPr>
          <w:rFonts w:ascii="Times New Roman" w:hAnsi="Times New Roman"/>
          <w:sz w:val="24"/>
          <w:szCs w:val="24"/>
        </w:rPr>
        <w:fldChar w:fldCharType="begin"/>
      </w:r>
      <w:r w:rsidR="005A1BE1">
        <w:rPr>
          <w:rFonts w:ascii="Times New Roman" w:hAnsi="Times New Roman"/>
          <w:sz w:val="24"/>
          <w:szCs w:val="24"/>
        </w:rPr>
        <w:instrText xml:space="preserve"> ADDIN EN.CITE &lt;EndNote&gt;&lt;Cite&gt;&lt;Author&gt;Sorokina&lt;/Author&gt;&lt;Year&gt;2005&lt;/Year&gt;&lt;RecNum&gt;57&lt;/RecNum&gt;&lt;DisplayText&gt;[13]&lt;/DisplayText&gt;&lt;record&gt;&lt;rec-number&gt;57&lt;/rec-number&gt;&lt;foreign-keys&gt;&lt;key app="EN" db-id="9wvdt99pssv9wqexwd75rx0qv5aswpaz0pz0"&gt;57&lt;/key&gt;&lt;/foreign-keys&gt;&lt;ref-type name="Journal Article"&gt;17&lt;/ref-type&gt;&lt;contributors&gt;&lt;authors&gt;&lt;author&gt;N. E. Sorokina&lt;/author&gt;&lt;author&gt;M. A. Khaskov&lt;/author&gt;&lt;author&gt;V. V. Avdeev&lt;/author&gt;&lt;author&gt;I. V. Nikol’skaya&lt;/author&gt;&lt;/authors&gt;&lt;/contributors&gt;&lt;titles&gt;&lt;title&gt;Reaction of Graphite with Sulfuric Acid in the Presence of KMnO4&lt;/title&gt;&lt;secondary-title&gt;Russian Journal of General Chemistry&lt;/secondary-title&gt;&lt;/titles&gt;&lt;periodical&gt;&lt;full-title&gt;Russian Journal of General Chemistry&lt;/full-title&gt;&lt;/periodical&gt;&lt;pages&gt;162..168&lt;/pages&gt;&lt;volume&gt;75&lt;/volume&gt;&lt;dates&gt;&lt;year&gt;2005&lt;/year&gt;&lt;/dates&gt;&lt;urls&gt;&lt;/urls&gt;&lt;/record&gt;&lt;/Cite&gt;&lt;/EndNote&gt;</w:instrText>
      </w:r>
      <w:r w:rsidR="00AD5745">
        <w:rPr>
          <w:rFonts w:ascii="Times New Roman" w:hAnsi="Times New Roman"/>
          <w:sz w:val="24"/>
          <w:szCs w:val="24"/>
        </w:rPr>
        <w:fldChar w:fldCharType="separate"/>
      </w:r>
      <w:r w:rsidR="005A1BE1">
        <w:rPr>
          <w:rFonts w:ascii="Times New Roman" w:hAnsi="Times New Roman"/>
          <w:noProof/>
          <w:sz w:val="24"/>
          <w:szCs w:val="24"/>
        </w:rPr>
        <w:t>[</w:t>
      </w:r>
      <w:hyperlink w:anchor="_ENREF_13" w:tooltip="Sorokina, 2005 #57" w:history="1">
        <w:r w:rsidR="005A1BE1">
          <w:rPr>
            <w:rFonts w:ascii="Times New Roman" w:hAnsi="Times New Roman"/>
            <w:noProof/>
            <w:sz w:val="24"/>
            <w:szCs w:val="24"/>
          </w:rPr>
          <w:t>13</w:t>
        </w:r>
      </w:hyperlink>
      <w:r w:rsidR="005A1BE1">
        <w:rPr>
          <w:rFonts w:ascii="Times New Roman" w:hAnsi="Times New Roman"/>
          <w:noProof/>
          <w:sz w:val="24"/>
          <w:szCs w:val="24"/>
        </w:rPr>
        <w:t>]</w:t>
      </w:r>
      <w:r w:rsidR="00AD5745">
        <w:rPr>
          <w:rFonts w:ascii="Times New Roman" w:hAnsi="Times New Roman"/>
          <w:sz w:val="24"/>
          <w:szCs w:val="24"/>
        </w:rPr>
        <w:fldChar w:fldCharType="end"/>
      </w:r>
      <w:r w:rsidR="00512FE8">
        <w:rPr>
          <w:rFonts w:ascii="Times New Roman" w:hAnsi="Times New Roman"/>
          <w:sz w:val="24"/>
          <w:szCs w:val="24"/>
        </w:rPr>
        <w:t>.</w:t>
      </w:r>
    </w:p>
    <w:p w:rsidR="00F81F7B" w:rsidRDefault="00F81F7B" w:rsidP="00EE7F9A">
      <w:pPr>
        <w:pStyle w:val="bdjSBM"/>
        <w:rPr>
          <w:b/>
          <w:i/>
        </w:rPr>
      </w:pPr>
    </w:p>
    <w:p w:rsidR="00F81F7B" w:rsidRDefault="00F81F7B" w:rsidP="00EE7F9A">
      <w:pPr>
        <w:pStyle w:val="bdjSBM"/>
        <w:rPr>
          <w:b/>
          <w:i/>
        </w:rPr>
      </w:pPr>
    </w:p>
    <w:p w:rsidR="00F81F7B" w:rsidRDefault="00F81F7B" w:rsidP="00EE7F9A">
      <w:pPr>
        <w:pStyle w:val="bdjSBM"/>
        <w:rPr>
          <w:b/>
          <w:i/>
        </w:rPr>
      </w:pPr>
    </w:p>
    <w:p w:rsidR="00177A89" w:rsidRDefault="00177A89" w:rsidP="00EE7F9A">
      <w:pPr>
        <w:pStyle w:val="bdjSBM"/>
        <w:rPr>
          <w:b/>
          <w:i/>
        </w:rPr>
      </w:pPr>
    </w:p>
    <w:p w:rsidR="00F81F7B" w:rsidRDefault="00F81F7B" w:rsidP="00EE7F9A">
      <w:pPr>
        <w:pStyle w:val="bdjSBM"/>
        <w:rPr>
          <w:b/>
          <w:i/>
        </w:rPr>
      </w:pPr>
    </w:p>
    <w:p w:rsidR="006C1865" w:rsidRDefault="006C1865" w:rsidP="00EE7F9A">
      <w:pPr>
        <w:pStyle w:val="bdjSBM"/>
        <w:rPr>
          <w:b/>
          <w:i/>
        </w:rPr>
      </w:pPr>
    </w:p>
    <w:p w:rsidR="006C1865" w:rsidRDefault="006C1865" w:rsidP="00EE7F9A">
      <w:pPr>
        <w:pStyle w:val="bdjSBM"/>
        <w:rPr>
          <w:b/>
          <w:i/>
        </w:rPr>
      </w:pPr>
    </w:p>
    <w:p w:rsidR="006C1865" w:rsidRDefault="006C1865" w:rsidP="00EE7F9A">
      <w:pPr>
        <w:pStyle w:val="bdjSBM"/>
        <w:rPr>
          <w:b/>
          <w:i/>
        </w:rPr>
      </w:pPr>
    </w:p>
    <w:p w:rsidR="006C1865" w:rsidRDefault="006C1865" w:rsidP="00EE7F9A">
      <w:pPr>
        <w:pStyle w:val="bdjSBM"/>
        <w:rPr>
          <w:b/>
          <w:i/>
        </w:rPr>
      </w:pPr>
    </w:p>
    <w:p w:rsidR="00685917" w:rsidRDefault="00685917" w:rsidP="006D1B77">
      <w:pPr>
        <w:pStyle w:val="bdjSBM"/>
        <w:rPr>
          <w:b/>
        </w:rPr>
      </w:pPr>
    </w:p>
    <w:p w:rsidR="00685917" w:rsidRDefault="00685917" w:rsidP="006D1B77">
      <w:pPr>
        <w:pStyle w:val="bdjSBM"/>
        <w:rPr>
          <w:b/>
        </w:rPr>
      </w:pPr>
    </w:p>
    <w:p w:rsidR="006C1865" w:rsidRPr="00C14330" w:rsidRDefault="006D1B77" w:rsidP="006D1B77">
      <w:pPr>
        <w:pStyle w:val="bdjSBM"/>
        <w:rPr>
          <w:b/>
        </w:rPr>
      </w:pPr>
      <w:r>
        <w:rPr>
          <w:b/>
        </w:rPr>
        <w:lastRenderedPageBreak/>
        <w:t>2.</w:t>
      </w:r>
      <w:r w:rsidRPr="00C14330">
        <w:rPr>
          <w:b/>
        </w:rPr>
        <w:t xml:space="preserve"> Elemental</w:t>
      </w:r>
      <w:r w:rsidR="006C1865" w:rsidRPr="00C14330">
        <w:rPr>
          <w:b/>
        </w:rPr>
        <w:t xml:space="preserve"> Analysis</w:t>
      </w:r>
    </w:p>
    <w:p w:rsidR="006C1865" w:rsidRPr="00C14330" w:rsidRDefault="006C1865" w:rsidP="006C1865">
      <w:pPr>
        <w:autoSpaceDE w:val="0"/>
        <w:autoSpaceDN w:val="0"/>
        <w:adjustRightInd w:val="0"/>
        <w:spacing w:after="0" w:line="480" w:lineRule="auto"/>
        <w:jc w:val="both"/>
        <w:rPr>
          <w:rFonts w:ascii="Times New Roman" w:hAnsi="Times New Roman"/>
          <w:b/>
          <w:sz w:val="24"/>
          <w:szCs w:val="24"/>
        </w:rPr>
      </w:pPr>
      <w:r w:rsidRPr="00C14330">
        <w:rPr>
          <w:rFonts w:ascii="Times New Roman" w:hAnsi="Times New Roman"/>
          <w:b/>
          <w:sz w:val="24"/>
          <w:szCs w:val="24"/>
        </w:rPr>
        <w:t>Methods</w:t>
      </w:r>
    </w:p>
    <w:p w:rsidR="006C1865" w:rsidRPr="006C1865" w:rsidRDefault="006C1865" w:rsidP="006C1865">
      <w:pPr>
        <w:autoSpaceDE w:val="0"/>
        <w:autoSpaceDN w:val="0"/>
        <w:adjustRightInd w:val="0"/>
        <w:spacing w:after="0" w:line="480" w:lineRule="auto"/>
        <w:jc w:val="both"/>
        <w:rPr>
          <w:rFonts w:ascii="Times New Roman" w:hAnsi="Times New Roman"/>
          <w:sz w:val="24"/>
          <w:szCs w:val="24"/>
        </w:rPr>
      </w:pPr>
      <w:r w:rsidRPr="006C1865">
        <w:rPr>
          <w:rFonts w:ascii="Times New Roman" w:hAnsi="Times New Roman"/>
          <w:sz w:val="24"/>
          <w:szCs w:val="24"/>
        </w:rPr>
        <w:t xml:space="preserve">The solid and liquid </w:t>
      </w:r>
      <w:proofErr w:type="spellStart"/>
      <w:r w:rsidRPr="006C1865">
        <w:rPr>
          <w:rFonts w:ascii="Times New Roman" w:hAnsi="Times New Roman"/>
          <w:sz w:val="24"/>
          <w:szCs w:val="24"/>
        </w:rPr>
        <w:t>graphene</w:t>
      </w:r>
      <w:proofErr w:type="spellEnd"/>
      <w:r w:rsidRPr="006C1865">
        <w:rPr>
          <w:rFonts w:ascii="Times New Roman" w:hAnsi="Times New Roman"/>
          <w:sz w:val="24"/>
          <w:szCs w:val="24"/>
        </w:rPr>
        <w:t xml:space="preserve"> </w:t>
      </w:r>
      <w:proofErr w:type="spellStart"/>
      <w:r w:rsidRPr="006C1865">
        <w:rPr>
          <w:rFonts w:ascii="Times New Roman" w:hAnsi="Times New Roman"/>
          <w:sz w:val="24"/>
          <w:szCs w:val="24"/>
        </w:rPr>
        <w:t>nanoplatelets</w:t>
      </w:r>
      <w:proofErr w:type="spellEnd"/>
      <w:r w:rsidRPr="006C1865">
        <w:rPr>
          <w:rFonts w:ascii="Times New Roman" w:hAnsi="Times New Roman"/>
          <w:sz w:val="24"/>
          <w:szCs w:val="24"/>
        </w:rPr>
        <w:t xml:space="preserve"> and </w:t>
      </w:r>
      <w:proofErr w:type="spellStart"/>
      <w:r w:rsidRPr="006C1865">
        <w:rPr>
          <w:rFonts w:ascii="Times New Roman" w:hAnsi="Times New Roman"/>
          <w:sz w:val="24"/>
          <w:szCs w:val="24"/>
        </w:rPr>
        <w:t>nanoribbon</w:t>
      </w:r>
      <w:proofErr w:type="spellEnd"/>
      <w:r w:rsidRPr="006C1865">
        <w:rPr>
          <w:rFonts w:ascii="Times New Roman" w:hAnsi="Times New Roman"/>
          <w:sz w:val="24"/>
          <w:szCs w:val="24"/>
        </w:rPr>
        <w:t xml:space="preserve"> samples were analyzed by Inductively-coupled plasma optical emission spectroscopy (ICP-OES) at two micro-analytical analytical testing laboratories (Columbia Analytical Services, Tucson, AZ and Galbraith Laboratories, Inc., Knoxville, TN) to confirm, and determine the concentration of manganese and potassium. Additionally, iron content analysis was carried out for the </w:t>
      </w:r>
      <w:proofErr w:type="spellStart"/>
      <w:r w:rsidRPr="006C1865">
        <w:rPr>
          <w:rFonts w:ascii="Times New Roman" w:hAnsi="Times New Roman"/>
          <w:sz w:val="24"/>
          <w:szCs w:val="24"/>
        </w:rPr>
        <w:t>graphene</w:t>
      </w:r>
      <w:proofErr w:type="spellEnd"/>
      <w:r w:rsidRPr="006C1865">
        <w:rPr>
          <w:rFonts w:ascii="Times New Roman" w:hAnsi="Times New Roman"/>
          <w:sz w:val="24"/>
          <w:szCs w:val="24"/>
        </w:rPr>
        <w:t xml:space="preserve"> </w:t>
      </w:r>
      <w:proofErr w:type="spellStart"/>
      <w:r w:rsidRPr="006C1865">
        <w:rPr>
          <w:rFonts w:ascii="Times New Roman" w:hAnsi="Times New Roman"/>
          <w:sz w:val="24"/>
          <w:szCs w:val="24"/>
        </w:rPr>
        <w:t>nanoribbon</w:t>
      </w:r>
      <w:proofErr w:type="spellEnd"/>
      <w:r w:rsidRPr="006C1865">
        <w:rPr>
          <w:rFonts w:ascii="Times New Roman" w:hAnsi="Times New Roman"/>
          <w:sz w:val="24"/>
          <w:szCs w:val="24"/>
        </w:rPr>
        <w:t xml:space="preserve"> samples, since iron is used as a catalyst in the preparation of MWCNTs (the starting material). For the ICP analysis, solid and liquid </w:t>
      </w:r>
      <w:proofErr w:type="spellStart"/>
      <w:r w:rsidRPr="006C1865">
        <w:rPr>
          <w:rFonts w:ascii="Times New Roman" w:hAnsi="Times New Roman"/>
          <w:sz w:val="24"/>
          <w:szCs w:val="24"/>
        </w:rPr>
        <w:t>graphene</w:t>
      </w:r>
      <w:proofErr w:type="spellEnd"/>
      <w:r w:rsidRPr="006C1865">
        <w:rPr>
          <w:rFonts w:ascii="Times New Roman" w:hAnsi="Times New Roman"/>
          <w:sz w:val="24"/>
          <w:szCs w:val="24"/>
        </w:rPr>
        <w:t xml:space="preserve"> </w:t>
      </w:r>
      <w:proofErr w:type="spellStart"/>
      <w:r w:rsidRPr="006C1865">
        <w:rPr>
          <w:rFonts w:ascii="Times New Roman" w:hAnsi="Times New Roman"/>
          <w:sz w:val="24"/>
          <w:szCs w:val="24"/>
        </w:rPr>
        <w:t>nanoplatelets</w:t>
      </w:r>
      <w:proofErr w:type="spellEnd"/>
      <w:r w:rsidRPr="006C1865">
        <w:rPr>
          <w:rFonts w:ascii="Times New Roman" w:hAnsi="Times New Roman"/>
          <w:sz w:val="24"/>
          <w:szCs w:val="24"/>
        </w:rPr>
        <w:t xml:space="preserve"> and </w:t>
      </w:r>
      <w:proofErr w:type="spellStart"/>
      <w:r w:rsidRPr="006C1865">
        <w:rPr>
          <w:rFonts w:ascii="Times New Roman" w:hAnsi="Times New Roman"/>
          <w:sz w:val="24"/>
          <w:szCs w:val="24"/>
        </w:rPr>
        <w:t>nanoribbon</w:t>
      </w:r>
      <w:proofErr w:type="spellEnd"/>
      <w:r w:rsidRPr="006C1865">
        <w:rPr>
          <w:rFonts w:ascii="Times New Roman" w:hAnsi="Times New Roman"/>
          <w:sz w:val="24"/>
          <w:szCs w:val="24"/>
        </w:rPr>
        <w:t xml:space="preserve"> samples (known weight or concen</w:t>
      </w:r>
      <w:r w:rsidR="004111C1">
        <w:rPr>
          <w:rFonts w:ascii="Times New Roman" w:hAnsi="Times New Roman"/>
          <w:sz w:val="24"/>
          <w:szCs w:val="24"/>
        </w:rPr>
        <w:t>tration) were treated with concentrated</w:t>
      </w:r>
      <w:r w:rsidRPr="006C1865">
        <w:rPr>
          <w:rFonts w:ascii="Times New Roman" w:hAnsi="Times New Roman"/>
          <w:sz w:val="24"/>
          <w:szCs w:val="24"/>
        </w:rPr>
        <w:t xml:space="preserve"> HNO</w:t>
      </w:r>
      <w:r w:rsidRPr="006C1865">
        <w:rPr>
          <w:rFonts w:ascii="Times New Roman" w:hAnsi="Times New Roman"/>
          <w:sz w:val="24"/>
          <w:szCs w:val="24"/>
          <w:vertAlign w:val="subscript"/>
        </w:rPr>
        <w:t>3</w:t>
      </w:r>
      <w:r w:rsidRPr="006C1865">
        <w:rPr>
          <w:rFonts w:ascii="Times New Roman" w:hAnsi="Times New Roman"/>
          <w:sz w:val="24"/>
          <w:szCs w:val="24"/>
        </w:rPr>
        <w:t>, and carefully heated to obtain a solid residue. They were next treated with 30%H</w:t>
      </w:r>
      <w:r w:rsidRPr="006C1865">
        <w:rPr>
          <w:rFonts w:ascii="Times New Roman" w:hAnsi="Times New Roman"/>
          <w:sz w:val="24"/>
          <w:szCs w:val="24"/>
          <w:vertAlign w:val="subscript"/>
        </w:rPr>
        <w:t>2</w:t>
      </w:r>
      <w:r w:rsidRPr="006C1865">
        <w:rPr>
          <w:rFonts w:ascii="Times New Roman" w:hAnsi="Times New Roman"/>
          <w:sz w:val="24"/>
          <w:szCs w:val="24"/>
        </w:rPr>
        <w:t>O</w:t>
      </w:r>
      <w:r w:rsidRPr="006C1865">
        <w:rPr>
          <w:rFonts w:ascii="Times New Roman" w:hAnsi="Times New Roman"/>
          <w:sz w:val="24"/>
          <w:szCs w:val="24"/>
          <w:vertAlign w:val="subscript"/>
        </w:rPr>
        <w:t>2</w:t>
      </w:r>
      <w:r w:rsidRPr="006C1865">
        <w:rPr>
          <w:rFonts w:ascii="Times New Roman" w:hAnsi="Times New Roman"/>
          <w:sz w:val="24"/>
          <w:szCs w:val="24"/>
        </w:rPr>
        <w:t>, and heated again to remove any carbonaceous material. The remaining solid residue was dissolved in 2%HNO</w:t>
      </w:r>
      <w:r w:rsidRPr="006C1865">
        <w:rPr>
          <w:rFonts w:ascii="Times New Roman" w:hAnsi="Times New Roman"/>
          <w:sz w:val="24"/>
          <w:szCs w:val="24"/>
          <w:vertAlign w:val="subscript"/>
        </w:rPr>
        <w:t>3</w:t>
      </w:r>
      <w:r w:rsidRPr="006C1865">
        <w:rPr>
          <w:rFonts w:ascii="Times New Roman" w:hAnsi="Times New Roman"/>
          <w:sz w:val="24"/>
          <w:szCs w:val="24"/>
        </w:rPr>
        <w:t xml:space="preserve">, and analyzed by ICP. </w:t>
      </w:r>
    </w:p>
    <w:p w:rsidR="006C1865" w:rsidRDefault="006C1865" w:rsidP="006C1865">
      <w:pPr>
        <w:autoSpaceDE w:val="0"/>
        <w:autoSpaceDN w:val="0"/>
        <w:adjustRightInd w:val="0"/>
        <w:spacing w:after="0" w:line="480" w:lineRule="auto"/>
        <w:jc w:val="both"/>
        <w:rPr>
          <w:rFonts w:ascii="Times New Roman" w:hAnsi="Times New Roman"/>
          <w:sz w:val="24"/>
          <w:szCs w:val="24"/>
        </w:rPr>
      </w:pPr>
    </w:p>
    <w:p w:rsidR="006C1865" w:rsidRPr="00C14330" w:rsidRDefault="006C1865" w:rsidP="006C1865">
      <w:pPr>
        <w:autoSpaceDE w:val="0"/>
        <w:autoSpaceDN w:val="0"/>
        <w:adjustRightInd w:val="0"/>
        <w:spacing w:after="0" w:line="480" w:lineRule="auto"/>
        <w:jc w:val="both"/>
        <w:rPr>
          <w:rFonts w:ascii="Times New Roman" w:hAnsi="Times New Roman"/>
          <w:b/>
          <w:sz w:val="24"/>
          <w:szCs w:val="24"/>
        </w:rPr>
      </w:pPr>
      <w:r w:rsidRPr="00C14330">
        <w:rPr>
          <w:rFonts w:ascii="Times New Roman" w:hAnsi="Times New Roman"/>
          <w:b/>
          <w:sz w:val="24"/>
          <w:szCs w:val="24"/>
        </w:rPr>
        <w:t>Results and Discussion</w:t>
      </w:r>
    </w:p>
    <w:p w:rsidR="006C1865" w:rsidRDefault="00161FAF" w:rsidP="006C1865">
      <w:pPr>
        <w:pStyle w:val="bdjSBM"/>
      </w:pPr>
      <w:r>
        <w:t>Table S1</w:t>
      </w:r>
      <w:r w:rsidR="006C1865">
        <w:t xml:space="preserve"> and </w:t>
      </w:r>
      <w:r>
        <w:t>S2</w:t>
      </w:r>
      <w:r w:rsidR="006C1865">
        <w:t xml:space="preserve"> presents the </w:t>
      </w:r>
      <w:r w:rsidR="006C1865" w:rsidRPr="00E81018">
        <w:t xml:space="preserve">trace elemental analysis </w:t>
      </w:r>
      <w:r w:rsidR="006C1865">
        <w:t xml:space="preserve">of solid and aqueous samples, respectively, of the oxidized micro-graphite, oxidized </w:t>
      </w:r>
      <w:proofErr w:type="spellStart"/>
      <w:r w:rsidR="006C1865">
        <w:t>graphene</w:t>
      </w:r>
      <w:proofErr w:type="spellEnd"/>
      <w:r w:rsidR="006C1865">
        <w:t xml:space="preserve"> </w:t>
      </w:r>
      <w:proofErr w:type="spellStart"/>
      <w:r w:rsidR="006C1865">
        <w:t>nanoplatelets</w:t>
      </w:r>
      <w:proofErr w:type="spellEnd"/>
      <w:r w:rsidR="006C1865">
        <w:t xml:space="preserve">, reduced </w:t>
      </w:r>
      <w:proofErr w:type="spellStart"/>
      <w:r w:rsidR="006C1865">
        <w:t>graphene</w:t>
      </w:r>
      <w:proofErr w:type="spellEnd"/>
      <w:r w:rsidR="006C1865">
        <w:t xml:space="preserve"> </w:t>
      </w:r>
      <w:proofErr w:type="spellStart"/>
      <w:r w:rsidR="006C1865">
        <w:t>nanoplatelets</w:t>
      </w:r>
      <w:proofErr w:type="spellEnd"/>
      <w:r w:rsidR="006C1865">
        <w:t xml:space="preserve"> and </w:t>
      </w:r>
      <w:proofErr w:type="spellStart"/>
      <w:r w:rsidR="006C1865">
        <w:t>graphene</w:t>
      </w:r>
      <w:proofErr w:type="spellEnd"/>
      <w:r w:rsidR="006C1865">
        <w:t xml:space="preserve"> </w:t>
      </w:r>
      <w:proofErr w:type="spellStart"/>
      <w:r w:rsidR="006C1865">
        <w:t>nanoribbons</w:t>
      </w:r>
      <w:proofErr w:type="spellEnd"/>
      <w:r w:rsidR="006C1865" w:rsidRPr="008722F5">
        <w:t>.</w:t>
      </w:r>
      <w:r w:rsidR="006C1865">
        <w:t xml:space="preserve"> </w:t>
      </w:r>
      <w:r w:rsidR="006C1865" w:rsidRPr="008722F5">
        <w:t xml:space="preserve"> </w:t>
      </w:r>
      <w:r w:rsidR="006C1865">
        <w:t>For the solid samples (</w:t>
      </w:r>
      <w:r>
        <w:t>Table S1</w:t>
      </w:r>
      <w:r w:rsidR="006C1865">
        <w:t xml:space="preserve">), since potassium permanganate was used in the preparation of these nanoparticles, the concentration of potassium and manganese in these samples were analyzed. Additionally, iron elemental analysis was also performed on the </w:t>
      </w:r>
      <w:proofErr w:type="spellStart"/>
      <w:r w:rsidR="006C1865">
        <w:t>graphene</w:t>
      </w:r>
      <w:proofErr w:type="spellEnd"/>
      <w:r w:rsidR="006C1865">
        <w:t xml:space="preserve"> </w:t>
      </w:r>
      <w:proofErr w:type="spellStart"/>
      <w:r w:rsidR="006C1865">
        <w:t>nanoribbons</w:t>
      </w:r>
      <w:proofErr w:type="spellEnd"/>
      <w:r w:rsidR="006C1865">
        <w:t xml:space="preserve">, since iron catalysts were present in the MWCNTs; the starting material used in the </w:t>
      </w:r>
      <w:proofErr w:type="spellStart"/>
      <w:r w:rsidR="006C1865">
        <w:t>graphene</w:t>
      </w:r>
      <w:proofErr w:type="spellEnd"/>
      <w:r w:rsidR="006C1865">
        <w:t xml:space="preserve"> </w:t>
      </w:r>
      <w:proofErr w:type="spellStart"/>
      <w:r w:rsidR="006C1865">
        <w:t>nanoribbon</w:t>
      </w:r>
      <w:proofErr w:type="spellEnd"/>
      <w:r w:rsidR="006C1865">
        <w:t xml:space="preserve"> preparation. All the solid samples showed potassium between 0.22-0.52 </w:t>
      </w:r>
      <w:proofErr w:type="spellStart"/>
      <w:proofErr w:type="gramStart"/>
      <w:r w:rsidR="006C1865">
        <w:t>wt</w:t>
      </w:r>
      <w:proofErr w:type="spellEnd"/>
      <w:r w:rsidR="006C1865">
        <w:t>%</w:t>
      </w:r>
      <w:proofErr w:type="gramEnd"/>
      <w:r w:rsidR="006C1865">
        <w:t xml:space="preserve">. </w:t>
      </w:r>
      <w:proofErr w:type="spellStart"/>
      <w:r w:rsidR="006C1865">
        <w:t>Graphene</w:t>
      </w:r>
      <w:proofErr w:type="spellEnd"/>
      <w:r w:rsidR="006C1865">
        <w:t xml:space="preserve"> </w:t>
      </w:r>
      <w:proofErr w:type="spellStart"/>
      <w:r w:rsidR="006C1865">
        <w:t>nanoribbons</w:t>
      </w:r>
      <w:proofErr w:type="spellEnd"/>
      <w:r w:rsidR="006C1865">
        <w:t xml:space="preserve"> showed at least 4 times lower amounts of manganese </w:t>
      </w:r>
      <w:r w:rsidR="006C1865">
        <w:lastRenderedPageBreak/>
        <w:t xml:space="preserve">(0.93 </w:t>
      </w:r>
      <w:proofErr w:type="spellStart"/>
      <w:proofErr w:type="gramStart"/>
      <w:r w:rsidR="006C1865">
        <w:t>wt</w:t>
      </w:r>
      <w:proofErr w:type="spellEnd"/>
      <w:r w:rsidR="006C1865">
        <w:t>%</w:t>
      </w:r>
      <w:proofErr w:type="gramEnd"/>
      <w:r w:rsidR="006C1865">
        <w:t xml:space="preserve">) compared to the other solid samples which showed  manganese between 3.84-5.11 </w:t>
      </w:r>
      <w:proofErr w:type="spellStart"/>
      <w:r w:rsidR="006C1865">
        <w:t>wt</w:t>
      </w:r>
      <w:proofErr w:type="spellEnd"/>
      <w:r w:rsidR="006C1865">
        <w:t>%. For the aqueous samples (</w:t>
      </w:r>
      <w:r>
        <w:t>Table S2</w:t>
      </w:r>
      <w:r w:rsidR="006C1865">
        <w:t>), concentrations of manganese were analyzed for all samples</w:t>
      </w:r>
      <w:r w:rsidR="00A3066C">
        <w:t>, since</w:t>
      </w:r>
      <w:r w:rsidR="006C1865">
        <w:t xml:space="preserve"> they are needed for the calculation of the relaxivity of these samples. For the </w:t>
      </w:r>
      <w:proofErr w:type="spellStart"/>
      <w:r w:rsidR="006C1865">
        <w:t>graphene</w:t>
      </w:r>
      <w:proofErr w:type="spellEnd"/>
      <w:r w:rsidR="006C1865">
        <w:t xml:space="preserve"> </w:t>
      </w:r>
      <w:proofErr w:type="spellStart"/>
      <w:r w:rsidR="006C1865">
        <w:t>nanoribbons</w:t>
      </w:r>
      <w:proofErr w:type="spellEnd"/>
      <w:r w:rsidR="006C1865">
        <w:t xml:space="preserve"> solutions, iron elemental analysis was also performed </w:t>
      </w:r>
      <w:r w:rsidR="00A3066C">
        <w:t xml:space="preserve">as </w:t>
      </w:r>
      <w:r w:rsidR="006C1865">
        <w:t>it could also contribute to the calculated relaxivity values. The concentrations of manganese in the all aqueous samples were variable between 0.27-1.48 ppm. This broad range of values in concentration is due to the variable propensity of the different samples (see method section on proton relaxivity measurement) to</w:t>
      </w:r>
      <w:r w:rsidR="00DE3DF3">
        <w:t xml:space="preserve"> form stable suspensions in 1% </w:t>
      </w:r>
      <w:proofErr w:type="spellStart"/>
      <w:r w:rsidR="00DE3DF3">
        <w:t>P</w:t>
      </w:r>
      <w:r w:rsidR="006C1865">
        <w:t>luronic</w:t>
      </w:r>
      <w:proofErr w:type="spellEnd"/>
      <w:r w:rsidR="006C1865">
        <w:t xml:space="preserve"> F127 solution</w:t>
      </w:r>
      <w:r w:rsidR="006C1865" w:rsidRPr="00C22143">
        <w:t xml:space="preserve">.  No iron was detected in the aqueous solutions of </w:t>
      </w:r>
      <w:proofErr w:type="spellStart"/>
      <w:r w:rsidR="006C1865" w:rsidRPr="00C22143">
        <w:t>graphene</w:t>
      </w:r>
      <w:proofErr w:type="spellEnd"/>
      <w:r w:rsidR="006C1865" w:rsidRPr="00C22143">
        <w:t xml:space="preserve"> </w:t>
      </w:r>
      <w:proofErr w:type="spellStart"/>
      <w:r w:rsidR="006C1865" w:rsidRPr="00C22143">
        <w:t>nanoribbons</w:t>
      </w:r>
      <w:proofErr w:type="spellEnd"/>
      <w:r w:rsidR="006C1865" w:rsidRPr="00C22143">
        <w:t>. This non-detection of iron may</w:t>
      </w:r>
      <w:r w:rsidR="006C1865">
        <w:t xml:space="preserve"> </w:t>
      </w:r>
      <w:r w:rsidR="006C1865" w:rsidRPr="00C22143">
        <w:t xml:space="preserve">be due to the following reason. The concentration of the </w:t>
      </w:r>
      <w:proofErr w:type="spellStart"/>
      <w:r w:rsidR="006C1865" w:rsidRPr="00C22143">
        <w:t>graphene</w:t>
      </w:r>
      <w:proofErr w:type="spellEnd"/>
      <w:r w:rsidR="006C1865" w:rsidRPr="00C22143">
        <w:t xml:space="preserve"> </w:t>
      </w:r>
      <w:proofErr w:type="spellStart"/>
      <w:r w:rsidR="006C1865" w:rsidRPr="00C22143">
        <w:t>nanoribbons</w:t>
      </w:r>
      <w:proofErr w:type="spellEnd"/>
      <w:r w:rsidR="006C1865" w:rsidRPr="00C22143">
        <w:t xml:space="preserve"> used for the relaxivity is 10</w:t>
      </w:r>
      <w:r w:rsidR="00B70197">
        <w:t>μg/ml. A 300</w:t>
      </w:r>
      <w:r w:rsidR="006C1865" w:rsidRPr="00C22143">
        <w:t>μl volume solution was used for the relaxivity experiments</w:t>
      </w:r>
      <w:r w:rsidR="006C1865">
        <w:t>,</w:t>
      </w:r>
      <w:r w:rsidR="006C1865" w:rsidRPr="00C22143">
        <w:t xml:space="preserve"> and the trace elemental analysis. Thus, the total amo</w:t>
      </w:r>
      <w:r w:rsidR="00B70197">
        <w:t xml:space="preserve">unt of </w:t>
      </w:r>
      <w:proofErr w:type="spellStart"/>
      <w:r w:rsidR="00B70197">
        <w:t>graphene</w:t>
      </w:r>
      <w:proofErr w:type="spellEnd"/>
      <w:r w:rsidR="00B70197">
        <w:t xml:space="preserve"> </w:t>
      </w:r>
      <w:proofErr w:type="spellStart"/>
      <w:r w:rsidR="00B70197">
        <w:t>nanoribbons</w:t>
      </w:r>
      <w:proofErr w:type="spellEnd"/>
      <w:r w:rsidR="00B70197">
        <w:t xml:space="preserve"> is 3</w:t>
      </w:r>
      <w:r w:rsidR="006C1865" w:rsidRPr="00C22143">
        <w:t>μg. If one considers Fe conce</w:t>
      </w:r>
      <w:r w:rsidR="006C1865">
        <w:t>ntration to 0.005</w:t>
      </w:r>
      <w:r w:rsidR="006C1865" w:rsidRPr="00C22143">
        <w:t>% of 3μ</w:t>
      </w:r>
      <w:r w:rsidR="006C1865">
        <w:t xml:space="preserve">g, the amount of Fe would be 0.15 </w:t>
      </w:r>
      <w:proofErr w:type="spellStart"/>
      <w:r w:rsidR="006C1865">
        <w:t>ng</w:t>
      </w:r>
      <w:proofErr w:type="spellEnd"/>
      <w:r w:rsidR="006C1865" w:rsidRPr="00C22143">
        <w:t>, which is well below the detection limit of ICP</w:t>
      </w:r>
      <w:r w:rsidR="006C1865">
        <w:t xml:space="preserve"> system (detection limit ~ 1 </w:t>
      </w:r>
      <w:proofErr w:type="spellStart"/>
      <w:r w:rsidR="006C1865">
        <w:t>ng</w:t>
      </w:r>
      <w:proofErr w:type="spellEnd"/>
      <w:r w:rsidR="006C1865" w:rsidRPr="00C22143">
        <w:t>).</w:t>
      </w:r>
      <w:r w:rsidR="006C1865">
        <w:t xml:space="preserve"> </w:t>
      </w:r>
    </w:p>
    <w:p w:rsidR="0067577E" w:rsidRDefault="0067577E" w:rsidP="00EE7F9A">
      <w:pPr>
        <w:pStyle w:val="bdjSBM"/>
        <w:rPr>
          <w:b/>
          <w:i/>
        </w:rPr>
      </w:pPr>
    </w:p>
    <w:p w:rsidR="0067577E" w:rsidRDefault="0067577E" w:rsidP="00EE7F9A">
      <w:pPr>
        <w:pStyle w:val="bdjSBM"/>
        <w:rPr>
          <w:b/>
          <w:i/>
        </w:rPr>
      </w:pPr>
    </w:p>
    <w:p w:rsidR="0067577E" w:rsidRDefault="0067577E" w:rsidP="00EE7F9A">
      <w:pPr>
        <w:pStyle w:val="bdjSBM"/>
        <w:rPr>
          <w:b/>
          <w:i/>
        </w:rPr>
      </w:pPr>
    </w:p>
    <w:p w:rsidR="0067577E" w:rsidRDefault="0067577E" w:rsidP="00EE7F9A">
      <w:pPr>
        <w:pStyle w:val="bdjSBM"/>
        <w:rPr>
          <w:b/>
          <w:i/>
        </w:rPr>
      </w:pPr>
    </w:p>
    <w:p w:rsidR="0067577E" w:rsidRDefault="0067577E" w:rsidP="00EE7F9A">
      <w:pPr>
        <w:pStyle w:val="bdjSBM"/>
        <w:rPr>
          <w:b/>
          <w:i/>
        </w:rPr>
      </w:pPr>
    </w:p>
    <w:p w:rsidR="00F81F7B" w:rsidRDefault="00F81F7B" w:rsidP="00EE7F9A">
      <w:pPr>
        <w:pStyle w:val="bdjSBM"/>
        <w:rPr>
          <w:b/>
          <w:i/>
        </w:rPr>
      </w:pPr>
    </w:p>
    <w:p w:rsidR="006C1865" w:rsidRDefault="006C1865" w:rsidP="00EE7F9A">
      <w:pPr>
        <w:pStyle w:val="bdjSBM"/>
        <w:rPr>
          <w:b/>
          <w:i/>
        </w:rPr>
      </w:pPr>
    </w:p>
    <w:p w:rsidR="006C1865" w:rsidRDefault="006C1865" w:rsidP="00EE7F9A">
      <w:pPr>
        <w:pStyle w:val="bdjSBM"/>
        <w:rPr>
          <w:b/>
          <w:i/>
        </w:rPr>
      </w:pPr>
    </w:p>
    <w:p w:rsidR="00F81F7B" w:rsidRDefault="00F81F7B" w:rsidP="00EE7F9A">
      <w:pPr>
        <w:pStyle w:val="bdjSBM"/>
        <w:rPr>
          <w:b/>
          <w:i/>
        </w:rPr>
      </w:pPr>
    </w:p>
    <w:p w:rsidR="004A4F47" w:rsidRDefault="004A4F47" w:rsidP="00EE7F9A">
      <w:pPr>
        <w:pStyle w:val="bdjSBM"/>
        <w:rPr>
          <w:b/>
          <w:i/>
        </w:rPr>
      </w:pPr>
    </w:p>
    <w:p w:rsidR="00EE7F9A" w:rsidRPr="00AC1BC9" w:rsidRDefault="006D1B77" w:rsidP="006D1B77">
      <w:pPr>
        <w:pStyle w:val="bdjSBM"/>
        <w:spacing w:line="240" w:lineRule="auto"/>
        <w:rPr>
          <w:b/>
        </w:rPr>
      </w:pPr>
      <w:r>
        <w:rPr>
          <w:b/>
        </w:rPr>
        <w:t>3.</w:t>
      </w:r>
      <w:r w:rsidRPr="00AC1BC9">
        <w:rPr>
          <w:b/>
        </w:rPr>
        <w:t xml:space="preserve"> </w:t>
      </w:r>
      <w:bookmarkStart w:id="0" w:name="_GoBack"/>
      <w:bookmarkEnd w:id="0"/>
    </w:p>
    <w:p w:rsidR="00EE7F9A" w:rsidRDefault="00EE7F9A"/>
    <w:p w:rsidR="00F81F7B" w:rsidRDefault="00F81F7B" w:rsidP="00F81F7B">
      <w:pPr>
        <w:pStyle w:val="bdjSBM"/>
      </w:pPr>
      <w:r>
        <w:t xml:space="preserve">Following </w:t>
      </w:r>
      <w:r w:rsidR="006D5969">
        <w:t>are</w:t>
      </w:r>
      <w:r>
        <w:t xml:space="preserve"> the set of SBM equations</w:t>
      </w:r>
      <w:r w:rsidR="00177A89">
        <w:t>.</w:t>
      </w:r>
      <w:r w:rsidR="00AD5745">
        <w:fldChar w:fldCharType="begin"/>
      </w:r>
      <w:r w:rsidR="005A1BE1">
        <w:instrText xml:space="preserve"> ADDIN EN.CITE &lt;EndNote&gt;&lt;Cite&gt;&lt;Author&gt;Eva Toth&lt;/Author&gt;&lt;Year&gt;2001&lt;/Year&gt;&lt;RecNum&gt;38&lt;/RecNum&gt;&lt;DisplayText&gt;[14]&lt;/DisplayText&gt;&lt;record&gt;&lt;rec-number&gt;38&lt;/rec-number&gt;&lt;foreign-keys&gt;&lt;key app="EN" db-id="ap5zezs5d2dsznevwvkp5ew3dwtew2992vpr"&gt;38&lt;/key&gt;&lt;/foreign-keys&gt;&lt;ref-type name="Book Section"&gt;5&lt;/ref-type&gt;&lt;contributors&gt;&lt;authors&gt;&lt;author&gt;Eva Toth&lt;/author&gt;&lt;author&gt;Lothar Helm&lt;/author&gt;&lt;author&gt;Andre Merbach&lt;/author&gt;&lt;/authors&gt;&lt;secondary-authors&gt;&lt;author&gt;Andre Merbach&lt;/author&gt;&lt;author&gt;Eva Toth&lt;/author&gt;&lt;/secondary-authors&gt;&lt;/contributors&gt;&lt;titles&gt;&lt;title&gt;The Chemistry of Contrast Agents in &lt;/title&gt;&lt;secondary-title&gt;The Chemistry of Contrast Agents in Medical Magnetic Resonance Imaging&lt;/secondary-title&gt;&lt;/titles&gt;&lt;dates&gt;&lt;year&gt;2001&lt;/year&gt;&lt;/dates&gt;&lt;publisher&gt;Wiley&lt;/publisher&gt;&lt;urls&gt;&lt;/urls&gt;&lt;/record&gt;&lt;/Cite&gt;&lt;/EndNote&gt;</w:instrText>
      </w:r>
      <w:r w:rsidR="00AD5745">
        <w:fldChar w:fldCharType="separate"/>
      </w:r>
      <w:r w:rsidR="005A1BE1">
        <w:rPr>
          <w:noProof/>
        </w:rPr>
        <w:t>[</w:t>
      </w:r>
      <w:hyperlink w:anchor="_ENREF_14" w:tooltip="Toth, 2001 #38" w:history="1">
        <w:r w:rsidR="005A1BE1">
          <w:rPr>
            <w:noProof/>
          </w:rPr>
          <w:t>14</w:t>
        </w:r>
      </w:hyperlink>
      <w:r w:rsidR="005A1BE1">
        <w:rPr>
          <w:noProof/>
        </w:rPr>
        <w:t>]</w:t>
      </w:r>
      <w:r w:rsidR="00AD5745">
        <w:fldChar w:fldCharType="end"/>
      </w:r>
    </w:p>
    <w:p w:rsidR="00F81F7B" w:rsidRPr="005A6454" w:rsidRDefault="00F81F7B" w:rsidP="00F81F7B">
      <w:pPr>
        <w:pStyle w:val="MTDisplayEquation"/>
        <w:rPr>
          <w:position w:val="-68"/>
        </w:rPr>
      </w:pPr>
      <w:r>
        <w:tab/>
      </w:r>
      <w:r w:rsidRPr="00C46353">
        <w:rPr>
          <w:position w:val="-30"/>
        </w:rPr>
        <w:object w:dxaOrig="1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95pt;height:33.85pt" o:ole="">
            <v:imagedata r:id="rId9" o:title=""/>
          </v:shape>
          <o:OLEObject Type="Embed" ProgID="Equation.DSMT4" ShapeID="_x0000_i1025" DrawAspect="Content" ObjectID="_1398282112" r:id="rId10"/>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1</w:instrText>
        </w:r>
      </w:fldSimple>
      <w:r>
        <w:instrText>)</w:instrText>
      </w:r>
      <w:r w:rsidR="00801A80">
        <w:fldChar w:fldCharType="end"/>
      </w:r>
    </w:p>
    <w:p w:rsidR="00F81F7B" w:rsidRPr="005A6454" w:rsidRDefault="00F81F7B" w:rsidP="00F81F7B">
      <w:pPr>
        <w:pStyle w:val="MTDisplayEquation"/>
      </w:pPr>
      <w:r>
        <w:tab/>
      </w:r>
      <w:r w:rsidRPr="00C46353">
        <w:rPr>
          <w:position w:val="-30"/>
        </w:rPr>
        <w:object w:dxaOrig="1880" w:dyaOrig="680">
          <v:shape id="_x0000_i1026" type="#_x0000_t75" style="width:93.7pt;height:33.85pt" o:ole="">
            <v:imagedata r:id="rId11" o:title=""/>
          </v:shape>
          <o:OLEObject Type="Embed" ProgID="Equation.DSMT4" ShapeID="_x0000_i1026" DrawAspect="Content" ObjectID="_1398282113" r:id="rId12"/>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2</w:instrText>
        </w:r>
      </w:fldSimple>
      <w:r>
        <w:instrText>)</w:instrText>
      </w:r>
      <w:r w:rsidR="00801A80">
        <w:fldChar w:fldCharType="end"/>
      </w:r>
    </w:p>
    <w:p w:rsidR="00F81F7B" w:rsidRDefault="00F81F7B" w:rsidP="00F81F7B">
      <w:pPr>
        <w:pStyle w:val="bdjSBM"/>
      </w:pPr>
      <w:proofErr w:type="gramStart"/>
      <w:r w:rsidRPr="005A6454">
        <w:t xml:space="preserve">where </w:t>
      </w:r>
      <w:proofErr w:type="gramEnd"/>
      <w:r w:rsidRPr="00651D08">
        <w:rPr>
          <w:position w:val="-12"/>
        </w:rPr>
        <w:object w:dxaOrig="300" w:dyaOrig="360">
          <v:shape id="_x0000_i1027" type="#_x0000_t75" style="width:14.75pt;height:18.2pt" o:ole="">
            <v:imagedata r:id="rId13" o:title=""/>
          </v:shape>
          <o:OLEObject Type="Embed" ProgID="Equation.DSMT4" ShapeID="_x0000_i1027" DrawAspect="Content" ObjectID="_1398282114" r:id="rId14"/>
        </w:object>
      </w:r>
      <w:r>
        <w:t xml:space="preserve">, the mole fraction of Mn, is defined in </w:t>
      </w:r>
      <w:r w:rsidRPr="00B70197">
        <w:t>Equation 13.</w:t>
      </w:r>
    </w:p>
    <w:p w:rsidR="00F81F7B" w:rsidRDefault="00F81F7B" w:rsidP="00F81F7B"/>
    <w:p w:rsidR="00F81F7B" w:rsidRDefault="00F81F7B" w:rsidP="00F81F7B">
      <w:pPr>
        <w:pStyle w:val="bdjSBM"/>
      </w:pPr>
      <w:r w:rsidRPr="005A487C">
        <w:rPr>
          <w:position w:val="-12"/>
        </w:rPr>
        <w:object w:dxaOrig="340" w:dyaOrig="360">
          <v:shape id="_x0000_i1028" type="#_x0000_t75" style="width:16.5pt;height:18.2pt" o:ole="">
            <v:imagedata r:id="rId15" o:title=""/>
          </v:shape>
          <o:OLEObject Type="Embed" ProgID="Equation.DSMT4" ShapeID="_x0000_i1028" DrawAspect="Content" ObjectID="_1398282115" r:id="rId16"/>
        </w:object>
      </w:r>
      <w:r>
        <w:t xml:space="preserve"> </w:t>
      </w:r>
      <w:proofErr w:type="gramStart"/>
      <w:r>
        <w:t xml:space="preserve">and </w:t>
      </w:r>
      <w:proofErr w:type="gramEnd"/>
      <w:r w:rsidRPr="005A487C">
        <w:rPr>
          <w:position w:val="-12"/>
        </w:rPr>
        <w:object w:dxaOrig="360" w:dyaOrig="360">
          <v:shape id="_x0000_i1029" type="#_x0000_t75" style="width:18.2pt;height:18.2pt" o:ole="">
            <v:imagedata r:id="rId17" o:title=""/>
          </v:shape>
          <o:OLEObject Type="Embed" ProgID="Equation.DSMT4" ShapeID="_x0000_i1029" DrawAspect="Content" ObjectID="_1398282116" r:id="rId18"/>
        </w:object>
      </w:r>
      <w:r>
        <w:t>, the net proton relaxation times,  are given by:</w:t>
      </w:r>
    </w:p>
    <w:p w:rsidR="00F81F7B" w:rsidRPr="005A6454" w:rsidRDefault="00F81F7B" w:rsidP="00F81F7B">
      <w:pPr>
        <w:pStyle w:val="MTDisplayEquation"/>
      </w:pPr>
      <w:r>
        <w:tab/>
      </w:r>
      <w:r w:rsidRPr="005A6454">
        <w:object w:dxaOrig="6560" w:dyaOrig="840">
          <v:shape id="_x0000_i1030" type="#_x0000_t75" style="width:327.05pt;height:42.5pt" o:ole="">
            <v:imagedata r:id="rId19" o:title=""/>
          </v:shape>
          <o:OLEObject Type="Embed" ProgID="Equation.DSMT4" ShapeID="_x0000_i1030" DrawAspect="Content" ObjectID="_1398282117" r:id="rId20"/>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3</w:instrText>
        </w:r>
      </w:fldSimple>
      <w:r>
        <w:instrText>)</w:instrText>
      </w:r>
      <w:r w:rsidR="00801A80">
        <w:fldChar w:fldCharType="end"/>
      </w:r>
    </w:p>
    <w:p w:rsidR="00F81F7B" w:rsidRPr="005A6454" w:rsidRDefault="00F81F7B" w:rsidP="00F81F7B">
      <w:pPr>
        <w:pStyle w:val="MTDisplayEquation"/>
      </w:pPr>
      <w:r>
        <w:tab/>
      </w:r>
      <w:r w:rsidRPr="005A6454">
        <w:object w:dxaOrig="4540" w:dyaOrig="999">
          <v:shape id="_x0000_i1031" type="#_x0000_t75" style="width:227.3pt;height:50.3pt" o:ole="">
            <v:imagedata r:id="rId21" o:title=""/>
          </v:shape>
          <o:OLEObject Type="Embed" ProgID="Equation.DSMT4" ShapeID="_x0000_i1031" DrawAspect="Content" ObjectID="_1398282118" r:id="rId22"/>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4</w:instrText>
        </w:r>
      </w:fldSimple>
      <w:r>
        <w:instrText>)</w:instrText>
      </w:r>
      <w:r w:rsidR="00801A80">
        <w:fldChar w:fldCharType="end"/>
      </w:r>
    </w:p>
    <w:p w:rsidR="00F81F7B" w:rsidRDefault="00F81F7B" w:rsidP="00F81F7B"/>
    <w:p w:rsidR="00F81F7B" w:rsidRDefault="00F81F7B" w:rsidP="00F81F7B">
      <w:pPr>
        <w:pStyle w:val="bdjSBM"/>
      </w:pPr>
      <w:r w:rsidRPr="00384EEB">
        <w:rPr>
          <w:position w:val="-12"/>
        </w:rPr>
        <w:object w:dxaOrig="380" w:dyaOrig="360">
          <v:shape id="_x0000_i1032" type="#_x0000_t75" style="width:19.1pt;height:18.2pt" o:ole="">
            <v:imagedata r:id="rId23" o:title=""/>
          </v:shape>
          <o:OLEObject Type="Embed" ProgID="Equation.DSMT4" ShapeID="_x0000_i1032" DrawAspect="Content" ObjectID="_1398282119" r:id="rId24"/>
        </w:object>
      </w:r>
      <w:r>
        <w:t xml:space="preserve"> </w:t>
      </w:r>
      <w:proofErr w:type="gramStart"/>
      <w:r>
        <w:t>contains</w:t>
      </w:r>
      <w:proofErr w:type="gramEnd"/>
      <w:r>
        <w:t xml:space="preserve"> the physical constants which govern dipole-dipole interactions: </w:t>
      </w:r>
      <w:r w:rsidRPr="003631B6">
        <w:rPr>
          <w:position w:val="-12"/>
        </w:rPr>
        <w:object w:dxaOrig="300" w:dyaOrig="360">
          <v:shape id="_x0000_i1033" type="#_x0000_t75" style="width:14.75pt;height:18.2pt" o:ole="">
            <v:imagedata r:id="rId25" o:title=""/>
          </v:shape>
          <o:OLEObject Type="Embed" ProgID="Equation.DSMT4" ShapeID="_x0000_i1033" DrawAspect="Content" ObjectID="_1398282120" r:id="rId26"/>
        </w:object>
      </w:r>
    </w:p>
    <w:p w:rsidR="00F81F7B" w:rsidRPr="005A6454" w:rsidRDefault="00F81F7B" w:rsidP="00F81F7B">
      <w:pPr>
        <w:pStyle w:val="MTDisplayEquation"/>
      </w:pPr>
      <w:r>
        <w:tab/>
      </w:r>
      <w:r w:rsidRPr="005A6454">
        <w:object w:dxaOrig="3240" w:dyaOrig="760">
          <v:shape id="_x0000_i1034" type="#_x0000_t75" style="width:162.2pt;height:38.15pt" o:ole="">
            <v:imagedata r:id="rId27" o:title=""/>
          </v:shape>
          <o:OLEObject Type="Embed" ProgID="Equation.DSMT4" ShapeID="_x0000_i1034" DrawAspect="Content" ObjectID="_1398282121" r:id="rId28"/>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5</w:instrText>
        </w:r>
      </w:fldSimple>
      <w:r>
        <w:instrText>)</w:instrText>
      </w:r>
      <w:r w:rsidR="00801A80">
        <w:fldChar w:fldCharType="end"/>
      </w:r>
    </w:p>
    <w:p w:rsidR="00F81F7B" w:rsidRPr="005A6454" w:rsidRDefault="00F81F7B" w:rsidP="00F81F7B">
      <w:pPr>
        <w:pStyle w:val="bdjSBM"/>
      </w:pPr>
      <w:r>
        <w:t xml:space="preserve">The relaxation </w:t>
      </w:r>
      <w:r w:rsidRPr="008E3C5B">
        <w:t>effectiveness</w:t>
      </w:r>
      <w:r>
        <w:t xml:space="preserve"> of the paramagnetic centers are:</w:t>
      </w:r>
    </w:p>
    <w:p w:rsidR="00F81F7B" w:rsidRDefault="00F81F7B" w:rsidP="00F81F7B">
      <w:pPr>
        <w:pStyle w:val="MTDisplayEquation"/>
      </w:pPr>
      <w:r>
        <w:tab/>
      </w:r>
      <w:r w:rsidRPr="005A6454">
        <w:object w:dxaOrig="4980" w:dyaOrig="760">
          <v:shape id="_x0000_i1035" type="#_x0000_t75" style="width:248.95pt;height:38.15pt" o:ole="">
            <v:imagedata r:id="rId29" o:title=""/>
          </v:shape>
          <o:OLEObject Type="Embed" ProgID="Equation.DSMT4" ShapeID="_x0000_i1035" DrawAspect="Content" ObjectID="_1398282122" r:id="rId30"/>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6</w:instrText>
        </w:r>
      </w:fldSimple>
      <w:r>
        <w:instrText>)</w:instrText>
      </w:r>
      <w:r w:rsidR="00801A80">
        <w:fldChar w:fldCharType="end"/>
      </w:r>
    </w:p>
    <w:p w:rsidR="008F2DC1" w:rsidRDefault="00F81F7B" w:rsidP="008F2DC1">
      <w:pPr>
        <w:pStyle w:val="MTDisplayEquation"/>
      </w:pPr>
      <w:r>
        <w:tab/>
      </w:r>
      <w:r w:rsidRPr="005A6454">
        <w:object w:dxaOrig="5340" w:dyaOrig="760">
          <v:shape id="_x0000_i1036" type="#_x0000_t75" style="width:267.2pt;height:38.15pt" o:ole="">
            <v:imagedata r:id="rId31" o:title=""/>
          </v:shape>
          <o:OLEObject Type="Embed" ProgID="Equation.DSMT4" ShapeID="_x0000_i1036" DrawAspect="Content" ObjectID="_1398282123" r:id="rId32"/>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7</w:instrText>
        </w:r>
      </w:fldSimple>
      <w:r>
        <w:instrText>)</w:instrText>
      </w:r>
      <w:r w:rsidR="00801A80">
        <w:fldChar w:fldCharType="end"/>
      </w:r>
    </w:p>
    <w:p w:rsidR="00F81F7B" w:rsidRDefault="00F81F7B" w:rsidP="008F2DC1">
      <w:pPr>
        <w:pStyle w:val="MTDisplayEquation"/>
      </w:pPr>
      <w:r>
        <w:lastRenderedPageBreak/>
        <w:t>As before, t</w:t>
      </w:r>
      <w:r w:rsidRPr="008E3C5B">
        <w:t xml:space="preserve">he transfer efficiency from the paramagnetic center to the H protons </w:t>
      </w:r>
      <w:r>
        <w:t xml:space="preserve">via dipole-dipole interactions </w:t>
      </w:r>
      <w:r w:rsidRPr="008E3C5B">
        <w:t>is mediated by</w:t>
      </w:r>
      <w:r>
        <w:t xml:space="preserve"> the correlation times</w:t>
      </w:r>
      <w:r w:rsidRPr="008E3C5B">
        <w:t xml:space="preserve"> </w:t>
      </w:r>
      <w:r w:rsidRPr="008E3C5B">
        <w:rPr>
          <w:position w:val="-12"/>
        </w:rPr>
        <w:object w:dxaOrig="300" w:dyaOrig="360">
          <v:shape id="_x0000_i1037" type="#_x0000_t75" style="width:14.75pt;height:18.2pt" o:ole="">
            <v:imagedata r:id="rId33" o:title=""/>
          </v:shape>
          <o:OLEObject Type="Embed" ProgID="Equation.DSMT4" ShapeID="_x0000_i1037" DrawAspect="Content" ObjectID="_1398282124" r:id="rId34"/>
        </w:object>
      </w:r>
      <w:r>
        <w:t xml:space="preserve">and </w:t>
      </w:r>
      <w:r w:rsidRPr="008E3C5B">
        <w:rPr>
          <w:position w:val="-12"/>
        </w:rPr>
        <w:object w:dxaOrig="320" w:dyaOrig="360">
          <v:shape id="_x0000_i1038" type="#_x0000_t75" style="width:15.6pt;height:18.2pt" o:ole="">
            <v:imagedata r:id="rId35" o:title=""/>
          </v:shape>
          <o:OLEObject Type="Embed" ProgID="Equation.DSMT4" ShapeID="_x0000_i1038" DrawAspect="Content" ObjectID="_1398282125" r:id="rId36"/>
        </w:object>
      </w:r>
      <w:r>
        <w:t xml:space="preserve"> which are given by:</w:t>
      </w:r>
    </w:p>
    <w:p w:rsidR="00F81F7B" w:rsidRDefault="00F81F7B" w:rsidP="00F81F7B">
      <w:pPr>
        <w:pStyle w:val="MTDisplayEquation"/>
      </w:pPr>
      <w:r>
        <w:tab/>
      </w:r>
      <w:r w:rsidRPr="005A6454">
        <w:object w:dxaOrig="1840" w:dyaOrig="680">
          <v:shape id="_x0000_i1039" type="#_x0000_t75" style="width:91.95pt;height:33.85pt" o:ole="">
            <v:imagedata r:id="rId37" o:title=""/>
          </v:shape>
          <o:OLEObject Type="Embed" ProgID="Equation.DSMT4" ShapeID="_x0000_i1039" DrawAspect="Content" ObjectID="_1398282126" r:id="rId38"/>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8</w:instrText>
        </w:r>
      </w:fldSimple>
      <w:r>
        <w:instrText>)</w:instrText>
      </w:r>
      <w:r w:rsidR="00801A80">
        <w:fldChar w:fldCharType="end"/>
      </w:r>
    </w:p>
    <w:p w:rsidR="00F81F7B" w:rsidRPr="005A6454" w:rsidRDefault="00F81F7B" w:rsidP="00F81F7B">
      <w:pPr>
        <w:pStyle w:val="MTDisplayEquation"/>
      </w:pPr>
      <w:r>
        <w:tab/>
      </w:r>
      <w:r w:rsidRPr="005A6454">
        <w:object w:dxaOrig="1900" w:dyaOrig="680">
          <v:shape id="_x0000_i1040" type="#_x0000_t75" style="width:95.4pt;height:33.85pt" o:ole="">
            <v:imagedata r:id="rId39" o:title=""/>
          </v:shape>
          <o:OLEObject Type="Embed" ProgID="Equation.DSMT4" ShapeID="_x0000_i1040" DrawAspect="Content" ObjectID="_1398282127" r:id="rId40"/>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9</w:instrText>
        </w:r>
      </w:fldSimple>
      <w:r>
        <w:instrText>)</w:instrText>
      </w:r>
      <w:r w:rsidR="00801A80">
        <w:fldChar w:fldCharType="end"/>
      </w:r>
    </w:p>
    <w:p w:rsidR="00F81F7B" w:rsidRDefault="00F81F7B" w:rsidP="00F81F7B">
      <w:pPr>
        <w:pStyle w:val="MTDisplayEquation"/>
      </w:pPr>
    </w:p>
    <w:p w:rsidR="00F81F7B" w:rsidRDefault="00F81F7B" w:rsidP="00F81F7B">
      <w:pPr>
        <w:pStyle w:val="bdjSBM"/>
      </w:pPr>
      <w:r>
        <w:t xml:space="preserve">For scalar interactions the relevant correlation time is </w:t>
      </w:r>
      <w:r w:rsidRPr="002D4FB7">
        <w:rPr>
          <w:position w:val="-12"/>
        </w:rPr>
        <w:object w:dxaOrig="240" w:dyaOrig="360">
          <v:shape id="_x0000_i1041" type="#_x0000_t75" style="width:12.15pt;height:18.2pt" o:ole="">
            <v:imagedata r:id="rId41" o:title=""/>
          </v:shape>
          <o:OLEObject Type="Embed" ProgID="Equation.DSMT4" ShapeID="_x0000_i1041" DrawAspect="Content" ObjectID="_1398282128" r:id="rId42"/>
        </w:object>
      </w:r>
      <w:r>
        <w:t xml:space="preserve"> which is given by:</w:t>
      </w:r>
    </w:p>
    <w:p w:rsidR="00F81F7B" w:rsidRPr="005A6454" w:rsidRDefault="00F81F7B" w:rsidP="00F81F7B">
      <w:pPr>
        <w:pStyle w:val="MTDisplayEquation"/>
      </w:pPr>
      <w:r>
        <w:tab/>
      </w:r>
      <w:r w:rsidRPr="005A6454">
        <w:object w:dxaOrig="1340" w:dyaOrig="680">
          <v:shape id="_x0000_i1042" type="#_x0000_t75" style="width:66.8pt;height:33.85pt" o:ole="">
            <v:imagedata r:id="rId43" o:title=""/>
          </v:shape>
          <o:OLEObject Type="Embed" ProgID="Equation.DSMT4" ShapeID="_x0000_i1042" DrawAspect="Content" ObjectID="_1398282129" r:id="rId44"/>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10</w:instrText>
        </w:r>
      </w:fldSimple>
      <w:r>
        <w:instrText>)</w:instrText>
      </w:r>
      <w:r w:rsidR="00801A80">
        <w:fldChar w:fldCharType="end"/>
      </w:r>
    </w:p>
    <w:p w:rsidR="00F81F7B" w:rsidRDefault="00F81F7B" w:rsidP="00F81F7B">
      <w:pPr>
        <w:pStyle w:val="bdjSBM"/>
      </w:pPr>
      <w:r>
        <w:t>Finally, we have</w:t>
      </w:r>
    </w:p>
    <w:p w:rsidR="00F81F7B" w:rsidRPr="005A6454" w:rsidRDefault="00F81F7B" w:rsidP="00F81F7B">
      <w:pPr>
        <w:pStyle w:val="MTDisplayEquation"/>
      </w:pPr>
      <w:r>
        <w:tab/>
      </w:r>
      <w:r w:rsidRPr="005A6454">
        <w:object w:dxaOrig="1020" w:dyaOrig="360">
          <v:shape id="_x0000_i1043" type="#_x0000_t75" style="width:51.2pt;height:18.2pt" o:ole="">
            <v:imagedata r:id="rId45" o:title=""/>
          </v:shape>
          <o:OLEObject Type="Embed" ProgID="Equation.DSMT4" ShapeID="_x0000_i1043" DrawAspect="Content" ObjectID="_1398282130" r:id="rId46"/>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sidRPr="00696A9C">
          <w:rPr>
            <w:noProof/>
          </w:rPr>
          <w:instrText>11</w:instrText>
        </w:r>
      </w:fldSimple>
      <w:r>
        <w:instrText>)</w:instrText>
      </w:r>
      <w:r w:rsidR="00801A80">
        <w:fldChar w:fldCharType="end"/>
      </w:r>
    </w:p>
    <w:p w:rsidR="00F81F7B" w:rsidRDefault="00F81F7B" w:rsidP="00F81F7B">
      <w:pPr>
        <w:pStyle w:val="bdjSBM"/>
      </w:pPr>
      <w:r>
        <w:t>and</w:t>
      </w:r>
    </w:p>
    <w:p w:rsidR="00F81F7B" w:rsidRDefault="00F81F7B" w:rsidP="00F81F7B">
      <w:pPr>
        <w:pStyle w:val="MTDisplayEquation"/>
      </w:pPr>
      <w:r>
        <w:tab/>
      </w:r>
      <w:r w:rsidRPr="005A6454">
        <w:object w:dxaOrig="2460" w:dyaOrig="400">
          <v:shape id="_x0000_i1044" type="#_x0000_t75" style="width:124.05pt;height:20.8pt" o:ole="">
            <v:imagedata r:id="rId47" o:title=""/>
          </v:shape>
          <o:OLEObject Type="Embed" ProgID="Equation.DSMT4" ShapeID="_x0000_i1044" DrawAspect="Content" ObjectID="_1398282131" r:id="rId48"/>
        </w:object>
      </w:r>
      <w:r>
        <w:tab/>
      </w:r>
      <w:r w:rsidR="00801A80" w:rsidRPr="00DE4F62">
        <w:fldChar w:fldCharType="begin"/>
      </w:r>
      <w:r w:rsidRPr="00DE4F62">
        <w:instrText xml:space="preserve"> MACROBUTTON MTPlaceRef \* MERGEFORMAT </w:instrText>
      </w:r>
      <w:r w:rsidR="00801A80" w:rsidRPr="00DE4F62">
        <w:fldChar w:fldCharType="begin"/>
      </w:r>
      <w:r w:rsidRPr="00DE4F62">
        <w:instrText xml:space="preserve"> SEQ MTEqn \h \* MERGEFORMAT </w:instrText>
      </w:r>
      <w:r w:rsidR="00801A80" w:rsidRPr="00DE4F62">
        <w:fldChar w:fldCharType="end"/>
      </w:r>
      <w:r w:rsidRPr="00DE4F62">
        <w:instrText>(</w:instrText>
      </w:r>
      <w:fldSimple w:instr=" SEQ MTEqn \c \* Arabic \* MERGEFORMAT ">
        <w:r>
          <w:rPr>
            <w:noProof/>
          </w:rPr>
          <w:instrText>12</w:instrText>
        </w:r>
      </w:fldSimple>
      <w:r w:rsidRPr="00DE4F62">
        <w:instrText>)</w:instrText>
      </w:r>
      <w:r w:rsidR="00801A80" w:rsidRPr="00DE4F62">
        <w:fldChar w:fldCharType="end"/>
      </w:r>
    </w:p>
    <w:p w:rsidR="00F81F7B" w:rsidRPr="005A6454" w:rsidRDefault="00F81F7B" w:rsidP="00F81F7B">
      <w:pPr>
        <w:pStyle w:val="bdjSBM"/>
      </w:pPr>
      <w:proofErr w:type="gramStart"/>
      <w:r>
        <w:t>where</w:t>
      </w:r>
      <w:proofErr w:type="gramEnd"/>
      <w:r>
        <w:t xml:space="preserve"> </w:t>
      </w:r>
      <w:r w:rsidRPr="008E3C5B">
        <w:rPr>
          <w:position w:val="-12"/>
        </w:rPr>
        <w:object w:dxaOrig="300" w:dyaOrig="360">
          <v:shape id="_x0000_i1045" type="#_x0000_t75" style="width:14.75pt;height:18.2pt" o:ole="">
            <v:imagedata r:id="rId49" o:title=""/>
          </v:shape>
          <o:OLEObject Type="Embed" ProgID="Equation.DSMT4" ShapeID="_x0000_i1045" DrawAspect="Content" ObjectID="_1398282132" r:id="rId50"/>
        </w:object>
      </w:r>
      <w:r>
        <w:t xml:space="preserve"> and </w:t>
      </w:r>
      <w:r w:rsidRPr="008E3C5B">
        <w:rPr>
          <w:position w:val="-12"/>
        </w:rPr>
        <w:object w:dxaOrig="320" w:dyaOrig="360">
          <v:shape id="_x0000_i1046" type="#_x0000_t75" style="width:15.6pt;height:18.2pt" o:ole="">
            <v:imagedata r:id="rId51" o:title=""/>
          </v:shape>
          <o:OLEObject Type="Embed" ProgID="Equation.DSMT4" ShapeID="_x0000_i1046" DrawAspect="Content" ObjectID="_1398282133" r:id="rId52"/>
        </w:object>
      </w:r>
      <w:r>
        <w:t xml:space="preserve"> are the Larmor frequencies of the paramagnetic metal’s electron spin, and the water proton’s nuclear spin, respectively.</w:t>
      </w:r>
    </w:p>
    <w:p w:rsidR="00F81F7B" w:rsidRPr="005A6454" w:rsidRDefault="00F81F7B" w:rsidP="00F81F7B"/>
    <w:p w:rsidR="00F81F7B" w:rsidRPr="005A6454" w:rsidRDefault="00F81F7B" w:rsidP="003858C1">
      <w:pPr>
        <w:pStyle w:val="bdjSBM"/>
      </w:pPr>
      <w:r w:rsidRPr="005A6454">
        <w:rPr>
          <w:position w:val="-12"/>
        </w:rPr>
        <w:object w:dxaOrig="340" w:dyaOrig="360">
          <v:shape id="_x0000_i1047" type="#_x0000_t75" style="width:16.5pt;height:18.2pt" o:ole="">
            <v:imagedata r:id="rId53" o:title=""/>
          </v:shape>
          <o:OLEObject Type="Embed" ProgID="Equation.DSMT4" ShapeID="_x0000_i1047" DrawAspect="Content" ObjectID="_1398282134" r:id="rId54"/>
        </w:object>
      </w:r>
      <w:proofErr w:type="gramStart"/>
      <w:r w:rsidRPr="005A6454">
        <w:t>is</w:t>
      </w:r>
      <w:proofErr w:type="gramEnd"/>
      <w:r w:rsidRPr="005A6454">
        <w:t xml:space="preserve"> the mole fraction of the </w:t>
      </w:r>
      <w:r>
        <w:t>Manganese</w:t>
      </w:r>
      <w:r w:rsidRPr="005A6454">
        <w:t xml:space="preserve"> (</w:t>
      </w:r>
      <w:r w:rsidR="00F8713B">
        <w:rPr>
          <w:position w:val="-6"/>
        </w:rPr>
        <w:t>Mn</w:t>
      </w:r>
      <w:r w:rsidR="00F8713B" w:rsidRPr="00F8713B">
        <w:rPr>
          <w:position w:val="-6"/>
          <w:vertAlign w:val="superscript"/>
        </w:rPr>
        <w:t>+2</w:t>
      </w:r>
      <w:r w:rsidRPr="005A6454">
        <w:t xml:space="preserve">) with respect to the total number of moles of  </w:t>
      </w:r>
      <w:r w:rsidR="003858C1" w:rsidRPr="003858C1">
        <w:t>Mn</w:t>
      </w:r>
      <w:r w:rsidR="003858C1" w:rsidRPr="003858C1">
        <w:rPr>
          <w:vertAlign w:val="superscript"/>
        </w:rPr>
        <w:t>+2</w:t>
      </w:r>
      <w:r w:rsidRPr="005A6454">
        <w:t xml:space="preserve"> and water</w:t>
      </w:r>
      <w:r w:rsidR="004808D1">
        <w:t xml:space="preserve"> (H</w:t>
      </w:r>
      <w:r w:rsidR="004808D1" w:rsidRPr="004808D1">
        <w:rPr>
          <w:vertAlign w:val="subscript"/>
        </w:rPr>
        <w:t>2</w:t>
      </w:r>
      <w:r w:rsidR="004808D1">
        <w:t>O)</w:t>
      </w:r>
      <w:r w:rsidRPr="005A6454">
        <w:t xml:space="preserve">. The concentration </w:t>
      </w:r>
      <w:r w:rsidR="003858C1" w:rsidRPr="005A6454">
        <w:t>of</w:t>
      </w:r>
      <w:r w:rsidR="003858C1">
        <w:t xml:space="preserve"> </w:t>
      </w:r>
      <w:r w:rsidR="003858C1" w:rsidRPr="003858C1">
        <w:t>Mn</w:t>
      </w:r>
      <w:r w:rsidR="003858C1" w:rsidRPr="003858C1">
        <w:rPr>
          <w:vertAlign w:val="superscript"/>
        </w:rPr>
        <w:t>+2</w:t>
      </w:r>
      <w:r w:rsidR="003858C1" w:rsidRPr="003858C1">
        <w:t xml:space="preserve"> </w:t>
      </w:r>
      <w:r w:rsidRPr="005A6454">
        <w:t xml:space="preserve">used here was 1 mM. </w:t>
      </w:r>
    </w:p>
    <w:p w:rsidR="00F81F7B" w:rsidRPr="005A6454" w:rsidRDefault="00F81F7B" w:rsidP="00F81F7B">
      <w:pPr>
        <w:pStyle w:val="MTDisplayEquation"/>
      </w:pPr>
      <w:r>
        <w:tab/>
      </w:r>
      <w:r w:rsidRPr="00651D08">
        <w:rPr>
          <w:position w:val="-34"/>
        </w:rPr>
        <w:object w:dxaOrig="4320" w:dyaOrig="760">
          <v:shape id="_x0000_i1048" type="#_x0000_t75" style="width:3in;height:38.15pt" o:ole="">
            <v:imagedata r:id="rId55" o:title=""/>
          </v:shape>
          <o:OLEObject Type="Embed" ProgID="Equation.DSMT4" ShapeID="_x0000_i1048" DrawAspect="Content" ObjectID="_1398282135" r:id="rId56"/>
        </w:object>
      </w:r>
      <w:r>
        <w:tab/>
      </w:r>
      <w:r w:rsidR="00801A80">
        <w:fldChar w:fldCharType="begin"/>
      </w:r>
      <w:r>
        <w:instrText xml:space="preserve"> MACROBUTTON MTPlaceRef \* MERGEFORMAT </w:instrText>
      </w:r>
      <w:r w:rsidR="00801A80">
        <w:fldChar w:fldCharType="begin"/>
      </w:r>
      <w:r>
        <w:instrText xml:space="preserve"> SEQ MTEqn \h \* MERGEFORMAT </w:instrText>
      </w:r>
      <w:r w:rsidR="00801A80">
        <w:fldChar w:fldCharType="end"/>
      </w:r>
      <w:r>
        <w:instrText>(</w:instrText>
      </w:r>
      <w:fldSimple w:instr=" SEQ MTEqn \c \* Arabic \* MERGEFORMAT ">
        <w:r>
          <w:rPr>
            <w:noProof/>
          </w:rPr>
          <w:instrText>13</w:instrText>
        </w:r>
      </w:fldSimple>
      <w:r>
        <w:instrText>)</w:instrText>
      </w:r>
      <w:r w:rsidR="00801A80">
        <w:fldChar w:fldCharType="end"/>
      </w:r>
    </w:p>
    <w:p w:rsidR="008F2DC1" w:rsidRDefault="00F81F7B" w:rsidP="008F2DC1">
      <w:pPr>
        <w:pStyle w:val="bdjSBM"/>
      </w:pPr>
      <w:r>
        <w:t xml:space="preserve">The remaining physical constants in the above equations are </w:t>
      </w:r>
      <w:r w:rsidR="00AC2DEF">
        <w:t xml:space="preserve">given below in </w:t>
      </w:r>
      <w:r w:rsidR="003858C1">
        <w:t>Table S</w:t>
      </w:r>
      <w:r w:rsidR="00A53348">
        <w:t>3</w:t>
      </w:r>
      <w:r w:rsidR="003858C1">
        <w:t>.</w:t>
      </w:r>
    </w:p>
    <w:p w:rsidR="00EE7F9A" w:rsidRDefault="00EE7F9A" w:rsidP="00EE7F9A">
      <w:pPr>
        <w:pStyle w:val="bdjSBM"/>
      </w:pPr>
      <w:r w:rsidRPr="005A6454">
        <w:lastRenderedPageBreak/>
        <w:t xml:space="preserve">The mechanism by which </w:t>
      </w:r>
      <w:r w:rsidR="00F81F7B">
        <w:t>paramagnetic</w:t>
      </w:r>
      <w:r w:rsidRPr="005A6454">
        <w:t xml:space="preserve"> complexes improve relaxivity is via coupling of the electron spin of the </w:t>
      </w:r>
      <w:r w:rsidR="00C46353">
        <w:t xml:space="preserve">paramagnetic </w:t>
      </w:r>
      <w:r>
        <w:t xml:space="preserve">ion </w:t>
      </w:r>
      <w:r w:rsidRPr="005A6454">
        <w:t xml:space="preserve">to the proton spin. This coupling occurs by two primary methods: </w:t>
      </w:r>
      <w:r>
        <w:t>s</w:t>
      </w:r>
      <w:r w:rsidRPr="005A6454">
        <w:t>calar (through bonds) and dipole-dipole (DD) (through space)</w:t>
      </w:r>
      <w:r w:rsidR="00F81F7B">
        <w:t xml:space="preserve"> interactions</w:t>
      </w:r>
      <w:r w:rsidRPr="005A6454">
        <w:t xml:space="preserve">. DD interactions are generally stronger, but depend on the orientation of the spin system of the </w:t>
      </w:r>
      <w:r w:rsidR="00C46353">
        <w:t>paramagnetic</w:t>
      </w:r>
      <w:r w:rsidRPr="005A6454">
        <w:t xml:space="preserve"> ion with respect to the orientation of the H atoms in the water</w:t>
      </w:r>
      <w:r w:rsidR="00F81F7B">
        <w:t xml:space="preserve"> molecule</w:t>
      </w:r>
      <w:r w:rsidRPr="005A6454">
        <w:t>. Since the molecules are continually tumbling</w:t>
      </w:r>
      <w:r>
        <w:t xml:space="preserve"> with respect to each other</w:t>
      </w:r>
      <w:r w:rsidRPr="005A6454">
        <w:t xml:space="preserve">, the rotational coherence time </w:t>
      </w:r>
      <w:r w:rsidRPr="005A6454">
        <w:rPr>
          <w:position w:val="-12"/>
        </w:rPr>
        <w:object w:dxaOrig="279" w:dyaOrig="360">
          <v:shape id="_x0000_i1049" type="#_x0000_t75" style="width:13.9pt;height:18.2pt" o:ole="">
            <v:imagedata r:id="rId57" o:title=""/>
          </v:shape>
          <o:OLEObject Type="Embed" ProgID="Equation.DSMT4" ShapeID="_x0000_i1049" DrawAspect="Content" ObjectID="_1398282136" r:id="rId58"/>
        </w:object>
      </w:r>
      <w:r w:rsidRPr="005A6454">
        <w:t xml:space="preserve"> which is roughly a measure of the time the molecules rotate by a radian with respect to each other, is an important factor for </w:t>
      </w:r>
      <w:r>
        <w:t>DD interactions</w:t>
      </w:r>
      <w:r w:rsidRPr="005A6454">
        <w:t xml:space="preserve">. </w:t>
      </w:r>
      <w:r>
        <w:t xml:space="preserve">The longer </w:t>
      </w:r>
      <w:r w:rsidR="0070590C">
        <w:t>the</w:t>
      </w:r>
      <w:r w:rsidRPr="005A6454">
        <w:rPr>
          <w:position w:val="-12"/>
        </w:rPr>
        <w:object w:dxaOrig="279" w:dyaOrig="360">
          <v:shape id="_x0000_i1050" type="#_x0000_t75" style="width:13.9pt;height:18.2pt" o:ole="">
            <v:imagedata r:id="rId57" o:title=""/>
          </v:shape>
          <o:OLEObject Type="Embed" ProgID="Equation.DSMT4" ShapeID="_x0000_i1050" DrawAspect="Content" ObjectID="_1398282137" r:id="rId59"/>
        </w:object>
      </w:r>
      <w:r>
        <w:t>, the more effective</w:t>
      </w:r>
      <w:r w:rsidR="0004318D">
        <w:t xml:space="preserve"> is</w:t>
      </w:r>
      <w:r>
        <w:t xml:space="preserve"> the influ</w:t>
      </w:r>
      <w:r w:rsidR="0070590C">
        <w:t>ence of the paramagnetic center.</w:t>
      </w:r>
      <w:r>
        <w:t xml:space="preserve"> </w:t>
      </w:r>
      <w:r w:rsidRPr="005A6454">
        <w:t>However, for scalar coupling, the physical orientation is irrelevant, as the influence is exerted through the bonds of the compound.</w:t>
      </w:r>
      <w:r>
        <w:t xml:space="preserve"> For this reason, </w:t>
      </w:r>
      <w:r w:rsidRPr="005A6454">
        <w:rPr>
          <w:position w:val="-12"/>
        </w:rPr>
        <w:object w:dxaOrig="279" w:dyaOrig="360">
          <v:shape id="_x0000_i1051" type="#_x0000_t75" style="width:13.9pt;height:18.2pt" o:ole="">
            <v:imagedata r:id="rId57" o:title=""/>
          </v:shape>
          <o:OLEObject Type="Embed" ProgID="Equation.DSMT4" ShapeID="_x0000_i1051" DrawAspect="Content" ObjectID="_1398282138" r:id="rId60"/>
        </w:object>
      </w:r>
      <w:r>
        <w:t xml:space="preserve"> is present in </w:t>
      </w:r>
      <w:r w:rsidRPr="000D006D">
        <w:t>Equations 8 and 9</w:t>
      </w:r>
      <w:r w:rsidR="00F81F7B">
        <w:t>, above</w:t>
      </w:r>
      <w:r>
        <w:t xml:space="preserve">, which govern DD interactions for </w:t>
      </w:r>
      <w:r w:rsidRPr="00597A19">
        <w:rPr>
          <w:position w:val="-12"/>
        </w:rPr>
        <w:object w:dxaOrig="220" w:dyaOrig="360">
          <v:shape id="_x0000_i1052" type="#_x0000_t75" style="width:11.3pt;height:18.2pt" o:ole="">
            <v:imagedata r:id="rId61" o:title=""/>
          </v:shape>
          <o:OLEObject Type="Embed" ProgID="Equation.DSMT4" ShapeID="_x0000_i1052" DrawAspect="Content" ObjectID="_1398282139" r:id="rId62"/>
        </w:object>
      </w:r>
      <w:r>
        <w:t xml:space="preserve"> </w:t>
      </w:r>
      <w:r w:rsidR="000D006D" w:rsidRPr="005A6454">
        <w:t>and</w:t>
      </w:r>
      <w:r w:rsidRPr="00597A19">
        <w:rPr>
          <w:position w:val="-12"/>
        </w:rPr>
        <w:object w:dxaOrig="260" w:dyaOrig="360">
          <v:shape id="_x0000_i1053" type="#_x0000_t75" style="width:13pt;height:18.2pt" o:ole="">
            <v:imagedata r:id="rId63" o:title=""/>
          </v:shape>
          <o:OLEObject Type="Embed" ProgID="Equation.DSMT4" ShapeID="_x0000_i1053" DrawAspect="Content" ObjectID="_1398282140" r:id="rId64"/>
        </w:object>
      </w:r>
      <w:r>
        <w:t xml:space="preserve">, respectively, but is absent in </w:t>
      </w:r>
      <w:r w:rsidRPr="000D006D">
        <w:t>Equation 10</w:t>
      </w:r>
      <w:r>
        <w:t xml:space="preserve">, which governs scalar interactions. The total strength of interaction is the sum of the DD and scalar contributions, and is reflected in </w:t>
      </w:r>
      <w:r w:rsidRPr="000D006D">
        <w:t>Equation 3</w:t>
      </w:r>
      <w:r>
        <w:t xml:space="preserve">, where the first term represents the DD contribution, and the second term, the scalar contribution. </w:t>
      </w:r>
    </w:p>
    <w:p w:rsidR="005700A0" w:rsidRPr="005A6454" w:rsidRDefault="005700A0" w:rsidP="00EE7F9A">
      <w:pPr>
        <w:pStyle w:val="bdjSBM"/>
      </w:pPr>
    </w:p>
    <w:p w:rsidR="00EE7F9A" w:rsidRDefault="00EE7F9A" w:rsidP="00EE7F9A">
      <w:pPr>
        <w:pStyle w:val="bdjSBM"/>
      </w:pPr>
      <w:r w:rsidRPr="005A6454">
        <w:t xml:space="preserve">A key factor in modeling the contribution of the inner sphere is to identify the number of water molecules that can bind to the paramagnetic center at any given time. </w:t>
      </w:r>
      <w:r w:rsidRPr="00C00761">
        <w:t>Equation 1</w:t>
      </w:r>
      <w:r>
        <w:t xml:space="preserve"> tells us that t</w:t>
      </w:r>
      <w:r w:rsidRPr="005A6454">
        <w:t>he relaxivity is directly proportional to this hydration number</w:t>
      </w:r>
      <w:proofErr w:type="gramStart"/>
      <w:r w:rsidR="002736A5" w:rsidRPr="005A6454">
        <w:t>,</w:t>
      </w:r>
      <w:r w:rsidR="002736A5">
        <w:t xml:space="preserve"> </w:t>
      </w:r>
      <w:proofErr w:type="gramEnd"/>
      <w:r w:rsidRPr="005A6454">
        <w:rPr>
          <w:position w:val="-10"/>
        </w:rPr>
        <w:object w:dxaOrig="200" w:dyaOrig="260">
          <v:shape id="_x0000_i1054" type="#_x0000_t75" style="width:8.65pt;height:13pt" o:ole="">
            <v:imagedata r:id="rId65" o:title=""/>
          </v:shape>
          <o:OLEObject Type="Embed" ProgID="Equation.DSMT4" ShapeID="_x0000_i1054" DrawAspect="Content" ObjectID="_1398282141" r:id="rId66"/>
        </w:object>
      </w:r>
      <w:r w:rsidRPr="005A6454">
        <w:t xml:space="preserve">. </w:t>
      </w:r>
      <w:r w:rsidR="005700A0">
        <w:t>Another</w:t>
      </w:r>
      <w:r>
        <w:t xml:space="preserve"> </w:t>
      </w:r>
      <w:r w:rsidR="00B511B3">
        <w:t>point</w:t>
      </w:r>
      <w:r>
        <w:t xml:space="preserve"> which is apparent from </w:t>
      </w:r>
      <w:r w:rsidRPr="00A61B04">
        <w:t>Equation 1</w:t>
      </w:r>
      <w:r>
        <w:t xml:space="preserve"> is that aside from the concentration of the contrast agent, the </w:t>
      </w:r>
      <w:proofErr w:type="spellStart"/>
      <w:r>
        <w:t>relaxivities</w:t>
      </w:r>
      <w:proofErr w:type="spellEnd"/>
      <w:r>
        <w:t xml:space="preserve"> </w:t>
      </w:r>
      <w:r w:rsidRPr="00597A19">
        <w:rPr>
          <w:position w:val="-12"/>
        </w:rPr>
        <w:object w:dxaOrig="200" w:dyaOrig="360">
          <v:shape id="_x0000_i1055" type="#_x0000_t75" style="width:8.65pt;height:18.2pt" o:ole="">
            <v:imagedata r:id="rId67" o:title=""/>
          </v:shape>
          <o:OLEObject Type="Embed" ProgID="Equation.DSMT4" ShapeID="_x0000_i1055" DrawAspect="Content" ObjectID="_1398282142" r:id="rId68"/>
        </w:object>
      </w:r>
      <w:r w:rsidRPr="005A6454">
        <w:t xml:space="preserve"> and </w:t>
      </w:r>
      <w:r w:rsidRPr="00597A19">
        <w:rPr>
          <w:position w:val="-12"/>
        </w:rPr>
        <w:object w:dxaOrig="220" w:dyaOrig="360">
          <v:shape id="_x0000_i1056" type="#_x0000_t75" style="width:11.3pt;height:18.2pt" o:ole="">
            <v:imagedata r:id="rId69" o:title=""/>
          </v:shape>
          <o:OLEObject Type="Embed" ProgID="Equation.DSMT4" ShapeID="_x0000_i1056" DrawAspect="Content" ObjectID="_1398282143" r:id="rId70"/>
        </w:object>
      </w:r>
      <w:r>
        <w:t xml:space="preserve"> are determined by the total relaxation times of the bound inner sphere water molecules </w:t>
      </w:r>
      <w:r w:rsidRPr="005A487C">
        <w:rPr>
          <w:position w:val="-12"/>
        </w:rPr>
        <w:object w:dxaOrig="340" w:dyaOrig="360">
          <v:shape id="_x0000_i1057" type="#_x0000_t75" style="width:16.5pt;height:18.2pt" o:ole="">
            <v:imagedata r:id="rId15" o:title=""/>
          </v:shape>
          <o:OLEObject Type="Embed" ProgID="Equation.DSMT4" ShapeID="_x0000_i1057" DrawAspect="Content" ObjectID="_1398282144" r:id="rId71"/>
        </w:object>
      </w:r>
      <w:r>
        <w:t xml:space="preserve"> and </w:t>
      </w:r>
      <w:r w:rsidRPr="005A487C">
        <w:rPr>
          <w:position w:val="-12"/>
        </w:rPr>
        <w:object w:dxaOrig="360" w:dyaOrig="360">
          <v:shape id="_x0000_i1058" type="#_x0000_t75" style="width:18.2pt;height:18.2pt" o:ole="">
            <v:imagedata r:id="rId17" o:title=""/>
          </v:shape>
          <o:OLEObject Type="Embed" ProgID="Equation.DSMT4" ShapeID="_x0000_i1058" DrawAspect="Content" ObjectID="_1398282145" r:id="rId72"/>
        </w:object>
      </w:r>
      <w:r>
        <w:t xml:space="preserve"> respectively, and by the residence lifetime </w:t>
      </w:r>
      <w:r w:rsidRPr="00E72097">
        <w:rPr>
          <w:position w:val="-12"/>
        </w:rPr>
        <w:object w:dxaOrig="279" w:dyaOrig="360">
          <v:shape id="_x0000_i1059" type="#_x0000_t75" style="width:13.9pt;height:18.2pt" o:ole="">
            <v:imagedata r:id="rId73" o:title=""/>
          </v:shape>
          <o:OLEObject Type="Embed" ProgID="Equation.DSMT4" ShapeID="_x0000_i1059" DrawAspect="Content" ObjectID="_1398282146" r:id="rId74"/>
        </w:object>
      </w:r>
      <w:r>
        <w:t xml:space="preserve">, the length of time the water molecule stays bound to the paramagnetic center before detachment and replacement by another water </w:t>
      </w:r>
      <w:r>
        <w:lastRenderedPageBreak/>
        <w:t xml:space="preserve">molecule. In turn, the factors </w:t>
      </w:r>
      <w:r w:rsidRPr="005A487C">
        <w:rPr>
          <w:position w:val="-12"/>
        </w:rPr>
        <w:object w:dxaOrig="340" w:dyaOrig="360">
          <v:shape id="_x0000_i1060" type="#_x0000_t75" style="width:16.5pt;height:18.2pt" o:ole="">
            <v:imagedata r:id="rId15" o:title=""/>
          </v:shape>
          <o:OLEObject Type="Embed" ProgID="Equation.DSMT4" ShapeID="_x0000_i1060" DrawAspect="Content" ObjectID="_1398282147" r:id="rId75"/>
        </w:object>
      </w:r>
      <w:r>
        <w:t xml:space="preserve"> and </w:t>
      </w:r>
      <w:r w:rsidRPr="005A487C">
        <w:rPr>
          <w:position w:val="-12"/>
        </w:rPr>
        <w:object w:dxaOrig="360" w:dyaOrig="360">
          <v:shape id="_x0000_i1061" type="#_x0000_t75" style="width:18.2pt;height:18.2pt" o:ole="">
            <v:imagedata r:id="rId17" o:title=""/>
          </v:shape>
          <o:OLEObject Type="Embed" ProgID="Equation.DSMT4" ShapeID="_x0000_i1061" DrawAspect="Content" ObjectID="_1398282148" r:id="rId76"/>
        </w:object>
      </w:r>
      <w:r>
        <w:t xml:space="preserve"> are dependent on the factors </w:t>
      </w:r>
      <w:r w:rsidRPr="005A487C">
        <w:rPr>
          <w:position w:val="-12"/>
        </w:rPr>
        <w:object w:dxaOrig="300" w:dyaOrig="360">
          <v:shape id="_x0000_i1062" type="#_x0000_t75" style="width:14.75pt;height:18.2pt" o:ole="">
            <v:imagedata r:id="rId77" o:title=""/>
          </v:shape>
          <o:OLEObject Type="Embed" ProgID="Equation.DSMT4" ShapeID="_x0000_i1062" DrawAspect="Content" ObjectID="_1398282149" r:id="rId78"/>
        </w:object>
      </w:r>
      <w:r>
        <w:t xml:space="preserve"> </w:t>
      </w:r>
      <w:r w:rsidR="00A61B04">
        <w:t>and</w:t>
      </w:r>
      <w:r w:rsidRPr="005A487C">
        <w:rPr>
          <w:position w:val="-12"/>
        </w:rPr>
        <w:object w:dxaOrig="320" w:dyaOrig="360">
          <v:shape id="_x0000_i1063" type="#_x0000_t75" style="width:15.6pt;height:18.2pt" o:ole="">
            <v:imagedata r:id="rId79" o:title=""/>
          </v:shape>
          <o:OLEObject Type="Embed" ProgID="Equation.DSMT4" ShapeID="_x0000_i1063" DrawAspect="Content" ObjectID="_1398282150" r:id="rId80"/>
        </w:object>
      </w:r>
      <w:r>
        <w:t xml:space="preserve">, which are the </w:t>
      </w:r>
      <w:r w:rsidR="005700A0">
        <w:t xml:space="preserve">electron </w:t>
      </w:r>
      <w:r>
        <w:t>relaxation times</w:t>
      </w:r>
      <w:r w:rsidR="005700A0">
        <w:t xml:space="preserve"> of the paramagnetic center</w:t>
      </w:r>
      <w:r>
        <w:t xml:space="preserve">. These are defined in </w:t>
      </w:r>
      <w:r w:rsidRPr="00A61B04">
        <w:t>Equations 6 and 7</w:t>
      </w:r>
      <w:r>
        <w:t xml:space="preserve"> respectively, for the longitudinal and transverse cases, and depend among other things upon the applied field. The effectiveness of the transfer of relaxivity from the electrons of the paramagnetic center to the </w:t>
      </w:r>
      <w:r w:rsidR="004D7A2C">
        <w:t>protons</w:t>
      </w:r>
      <w:r>
        <w:t xml:space="preserve"> is governed by </w:t>
      </w:r>
      <w:r w:rsidRPr="00A61B04">
        <w:t>Equations 8 and 9</w:t>
      </w:r>
      <w:r>
        <w:t xml:space="preserve"> for the DD case, and </w:t>
      </w:r>
      <w:r w:rsidRPr="00A61B04">
        <w:t>Equation 10</w:t>
      </w:r>
      <w:r>
        <w:t xml:space="preserve"> for the scalar case. Aside from the strength of the paramagnetic agent, </w:t>
      </w:r>
      <w:r w:rsidRPr="00A61B04">
        <w:t>Equations 8 and 9</w:t>
      </w:r>
      <w:r>
        <w:t xml:space="preserve"> tell us that the effectiveness of transfer of the RF fields generated by the electrons of the </w:t>
      </w:r>
      <w:r w:rsidR="004D7A2C">
        <w:t xml:space="preserve">contrast </w:t>
      </w:r>
      <w:r>
        <w:t>agent to the pr</w:t>
      </w:r>
      <w:r w:rsidR="004D7A2C">
        <w:t>otons</w:t>
      </w:r>
      <w:r>
        <w:t xml:space="preserve"> is also a critical factor in the </w:t>
      </w:r>
      <w:r w:rsidR="004D7A2C">
        <w:t>overall relaxivity</w:t>
      </w:r>
      <w:r>
        <w:t xml:space="preserve">. This transfer is mediated by the tumbling time </w:t>
      </w:r>
      <w:r w:rsidRPr="005A6454">
        <w:rPr>
          <w:position w:val="-12"/>
        </w:rPr>
        <w:object w:dxaOrig="279" w:dyaOrig="360">
          <v:shape id="_x0000_i1064" type="#_x0000_t75" style="width:13.9pt;height:18.2pt" o:ole="">
            <v:imagedata r:id="rId57" o:title=""/>
          </v:shape>
          <o:OLEObject Type="Embed" ProgID="Equation.DSMT4" ShapeID="_x0000_i1064" DrawAspect="Content" ObjectID="_1398282151" r:id="rId81"/>
        </w:object>
      </w:r>
      <w:r>
        <w:t xml:space="preserve"> and the residence </w:t>
      </w:r>
      <w:r w:rsidR="00A61B04">
        <w:t>lifetime</w:t>
      </w:r>
      <w:r w:rsidRPr="00E46241">
        <w:rPr>
          <w:position w:val="-12"/>
        </w:rPr>
        <w:object w:dxaOrig="279" w:dyaOrig="360">
          <v:shape id="_x0000_i1065" type="#_x0000_t75" style="width:13.9pt;height:18.2pt" o:ole="">
            <v:imagedata r:id="rId82" o:title=""/>
          </v:shape>
          <o:OLEObject Type="Embed" ProgID="Equation.DSMT4" ShapeID="_x0000_i1065" DrawAspect="Content" ObjectID="_1398282152" r:id="rId83"/>
        </w:object>
      </w:r>
      <w:r>
        <w:t xml:space="preserve">. The longer these are, the more effective the transfer. </w:t>
      </w:r>
    </w:p>
    <w:p w:rsidR="004D7A2C" w:rsidRDefault="004D7A2C" w:rsidP="004D7A2C">
      <w:pPr>
        <w:pStyle w:val="bdjSBM"/>
      </w:pPr>
    </w:p>
    <w:p w:rsidR="001A7F9C" w:rsidRPr="008F2DC1" w:rsidRDefault="009A5B6D" w:rsidP="001A7F9C">
      <w:pPr>
        <w:pStyle w:val="bdjSBM"/>
      </w:pPr>
      <w:r w:rsidRPr="008F2DC1">
        <w:t>The SBM</w:t>
      </w:r>
      <w:r w:rsidR="004D7A2C" w:rsidRPr="008F2DC1">
        <w:t xml:space="preserve"> equations were fit to the experimental data using the least squares algorithm (FindFit in </w:t>
      </w:r>
      <w:r w:rsidR="004D7A2C" w:rsidRPr="00A61B04">
        <w:t>Mathematica®</w:t>
      </w:r>
      <w:r w:rsidR="004D7A2C" w:rsidRPr="008F2DC1">
        <w:rPr>
          <w:i/>
        </w:rPr>
        <w:t>)</w:t>
      </w:r>
      <w:r w:rsidR="00133085">
        <w:t xml:space="preserve">. </w:t>
      </w:r>
      <w:r w:rsidR="004D7A2C" w:rsidRPr="008F2DC1">
        <w:t>Constraints were used to limit the</w:t>
      </w:r>
      <w:r w:rsidR="008D29FB" w:rsidRPr="008F2DC1">
        <w:t xml:space="preserve"> possible solutions</w:t>
      </w:r>
      <w:r w:rsidR="004D7A2C" w:rsidRPr="008F2DC1">
        <w:t>, as curve-fitting algorithms are notorious for producing physically unrealizable</w:t>
      </w:r>
      <w:r w:rsidR="00E75707">
        <w:t xml:space="preserve"> or meaningless</w:t>
      </w:r>
      <w:r w:rsidR="004D7A2C" w:rsidRPr="008F2DC1">
        <w:t xml:space="preserve"> solutions. </w:t>
      </w:r>
      <w:r w:rsidR="008D29FB" w:rsidRPr="008F2DC1">
        <w:t>T</w:t>
      </w:r>
      <w:r w:rsidR="004D7A2C" w:rsidRPr="008F2DC1">
        <w:t xml:space="preserve">he </w:t>
      </w:r>
      <w:r w:rsidR="008D29FB" w:rsidRPr="008F2DC1">
        <w:t xml:space="preserve">data was also fit to the </w:t>
      </w:r>
      <w:r w:rsidR="004D7A2C" w:rsidRPr="008F2DC1">
        <w:t>Levenberg-Marquar</w:t>
      </w:r>
      <w:r w:rsidR="008D29FB" w:rsidRPr="008F2DC1">
        <w:t>dt algorithm which produced better fits</w:t>
      </w:r>
      <w:r w:rsidR="004D7A2C" w:rsidRPr="008F2DC1">
        <w:t xml:space="preserve">, but the returned parameters were often nonsensical, </w:t>
      </w:r>
      <w:r w:rsidR="00E75707">
        <w:t>such as negative values</w:t>
      </w:r>
      <w:r w:rsidR="004D7A2C" w:rsidRPr="008F2DC1">
        <w:t>, and/or differing by many orders of magnitude from accepted values. Because the Levenberg-Marquardt algorithm cannot be used with pre</w:t>
      </w:r>
      <w:r w:rsidR="008D29FB" w:rsidRPr="008F2DC1">
        <w:t xml:space="preserve">set constraints, </w:t>
      </w:r>
      <w:r w:rsidR="004D7A2C" w:rsidRPr="008F2DC1">
        <w:t xml:space="preserve">the minimize option in the FindFit function </w:t>
      </w:r>
      <w:r w:rsidR="008D29FB" w:rsidRPr="008F2DC1">
        <w:t xml:space="preserve">was used that </w:t>
      </w:r>
      <w:r w:rsidR="004D7A2C" w:rsidRPr="008F2DC1">
        <w:t xml:space="preserve">allow the use of constraints, and returned results rapidly.  </w:t>
      </w:r>
      <w:r w:rsidR="001A7F9C" w:rsidRPr="008F2DC1">
        <w:t xml:space="preserve">It should also be noted </w:t>
      </w:r>
      <w:r w:rsidR="00D37864">
        <w:t xml:space="preserve">that while </w:t>
      </w:r>
      <w:r w:rsidR="001A7F9C" w:rsidRPr="008F2DC1">
        <w:t>fitting the NMRD data, the parameters returned by the algorithm may represent only a local minimum</w:t>
      </w:r>
      <w:r w:rsidR="00D37864">
        <w:t>,</w:t>
      </w:r>
      <w:r w:rsidR="001A7F9C" w:rsidRPr="008F2DC1">
        <w:t xml:space="preserve"> and not the global minimum. It is possible that better solutions may exist. However, these are very difficult to locate and verify. In addition, slight adjustments to one parameter can cause widely fluctuating changes in the other parameters.</w:t>
      </w:r>
    </w:p>
    <w:p w:rsidR="00EE7F9A" w:rsidRDefault="00EE7F9A" w:rsidP="00EE7F9A">
      <w:pPr>
        <w:pStyle w:val="bdjSBM"/>
      </w:pPr>
    </w:p>
    <w:p w:rsidR="00B130C5" w:rsidRPr="00C14330" w:rsidRDefault="00B130C5" w:rsidP="00B130C5">
      <w:pPr>
        <w:pStyle w:val="bdjSBM"/>
        <w:rPr>
          <w:b/>
        </w:rPr>
      </w:pPr>
      <w:r w:rsidRPr="00C14330">
        <w:rPr>
          <w:b/>
        </w:rPr>
        <w:t>Results</w:t>
      </w:r>
      <w:r w:rsidR="006C1865" w:rsidRPr="00C14330">
        <w:rPr>
          <w:b/>
        </w:rPr>
        <w:t xml:space="preserve"> and Discussion</w:t>
      </w:r>
    </w:p>
    <w:p w:rsidR="006F348D" w:rsidRDefault="00B130C5" w:rsidP="00C14330">
      <w:pPr>
        <w:pStyle w:val="bdjSBM"/>
      </w:pPr>
      <w:r w:rsidRPr="008F2DC1">
        <w:t xml:space="preserve">We performed a number of curve fitting </w:t>
      </w:r>
      <w:r w:rsidR="00AD49D6" w:rsidRPr="008F2DC1">
        <w:t>experiments</w:t>
      </w:r>
      <w:r w:rsidRPr="008F2DC1">
        <w:t xml:space="preserve"> to best analyze the NMRD data for each of the four materials reported here. There is a tradeoff between the number of variables </w:t>
      </w:r>
      <w:r w:rsidR="00D37864">
        <w:t>that</w:t>
      </w:r>
      <w:r w:rsidRPr="008F2DC1">
        <w:t xml:space="preserve"> are allowed to float</w:t>
      </w:r>
      <w:r w:rsidR="00D37864">
        <w:t>,</w:t>
      </w:r>
      <w:r w:rsidRPr="008F2DC1">
        <w:t xml:space="preserve"> and are computed by the curve-fitting algorithm, and the </w:t>
      </w:r>
      <w:r w:rsidR="00F93AEC" w:rsidRPr="008F2DC1">
        <w:t>numbers that are</w:t>
      </w:r>
      <w:r w:rsidRPr="008F2DC1">
        <w:t xml:space="preserve"> assumed fixed</w:t>
      </w:r>
      <w:r w:rsidR="00D37864">
        <w:t>,</w:t>
      </w:r>
      <w:r w:rsidRPr="008F2DC1">
        <w:t xml:space="preserve"> and which have </w:t>
      </w:r>
      <w:r w:rsidR="00AD49D6" w:rsidRPr="008F2DC1">
        <w:t xml:space="preserve">been </w:t>
      </w:r>
      <w:r w:rsidRPr="008F2DC1">
        <w:t>determined by other means. Independent corroboration of some variables generally produces more</w:t>
      </w:r>
      <w:r w:rsidR="00AD49D6" w:rsidRPr="008F2DC1">
        <w:t xml:space="preserve"> accurate values for those parameters, but may adversely affect the tightness of fit. Conversely, allowing the algorithm to find all parameters often leads to an excellent fit, but occasionally to physically meaningless results, including negative values of time. To limit these occurrences, we generally constrained the desired parameters to lie within physically reasonable ranges during the running of the algorithm.</w:t>
      </w:r>
    </w:p>
    <w:p w:rsidR="00133085" w:rsidRPr="008F2DC1" w:rsidRDefault="00133085" w:rsidP="00C14330">
      <w:pPr>
        <w:pStyle w:val="bdjSBM"/>
      </w:pPr>
    </w:p>
    <w:p w:rsidR="00C137E5" w:rsidRDefault="00C137E5" w:rsidP="00C14330">
      <w:pPr>
        <w:autoSpaceDE w:val="0"/>
        <w:autoSpaceDN w:val="0"/>
        <w:adjustRightInd w:val="0"/>
        <w:spacing w:after="0" w:line="480" w:lineRule="auto"/>
        <w:jc w:val="both"/>
        <w:rPr>
          <w:rFonts w:ascii="Times New Roman" w:hAnsi="Times New Roman" w:cs="Times New Roman"/>
          <w:sz w:val="24"/>
          <w:szCs w:val="24"/>
        </w:rPr>
      </w:pPr>
      <w:r w:rsidRPr="008F2DC1">
        <w:rPr>
          <w:rFonts w:ascii="Times New Roman" w:hAnsi="Times New Roman" w:cs="Times New Roman"/>
          <w:sz w:val="24"/>
          <w:szCs w:val="24"/>
        </w:rPr>
        <w:t xml:space="preserve">To </w:t>
      </w:r>
      <w:r w:rsidR="008F2DC1" w:rsidRPr="008F2DC1">
        <w:rPr>
          <w:rFonts w:ascii="Times New Roman" w:hAnsi="Times New Roman" w:cs="Times New Roman"/>
          <w:sz w:val="24"/>
          <w:szCs w:val="24"/>
        </w:rPr>
        <w:t xml:space="preserve">corroborate </w:t>
      </w:r>
      <w:r w:rsidR="009C0172" w:rsidRPr="008F2DC1">
        <w:rPr>
          <w:rFonts w:ascii="Times New Roman" w:hAnsi="Times New Roman" w:cs="Times New Roman"/>
          <w:sz w:val="24"/>
          <w:szCs w:val="24"/>
        </w:rPr>
        <w:t>some</w:t>
      </w:r>
      <w:r w:rsidR="00433B5F" w:rsidRPr="008F2DC1">
        <w:rPr>
          <w:rFonts w:ascii="Times New Roman" w:hAnsi="Times New Roman" w:cs="Times New Roman"/>
          <w:sz w:val="24"/>
          <w:szCs w:val="24"/>
        </w:rPr>
        <w:t xml:space="preserve"> </w:t>
      </w:r>
      <w:r w:rsidR="009C0172" w:rsidRPr="008F2DC1">
        <w:rPr>
          <w:rFonts w:ascii="Times New Roman" w:hAnsi="Times New Roman" w:cs="Times New Roman"/>
          <w:sz w:val="24"/>
          <w:szCs w:val="24"/>
        </w:rPr>
        <w:t xml:space="preserve">of the </w:t>
      </w:r>
      <w:r w:rsidR="00433B5F" w:rsidRPr="008F2DC1">
        <w:rPr>
          <w:rFonts w:ascii="Times New Roman" w:hAnsi="Times New Roman" w:cs="Times New Roman"/>
          <w:sz w:val="24"/>
          <w:szCs w:val="24"/>
        </w:rPr>
        <w:t xml:space="preserve">SBM parameters, we independently determined values for </w:t>
      </w:r>
      <w:r w:rsidR="00177A89" w:rsidRPr="008F2DC1">
        <w:rPr>
          <w:rFonts w:ascii="Times New Roman" w:hAnsi="Times New Roman" w:cs="Times New Roman"/>
          <w:sz w:val="24"/>
          <w:szCs w:val="24"/>
        </w:rPr>
        <w:t>q</w:t>
      </w:r>
      <w:r w:rsidR="00433B5F" w:rsidRPr="008F2DC1">
        <w:rPr>
          <w:rFonts w:ascii="Times New Roman" w:hAnsi="Times New Roman" w:cs="Times New Roman"/>
          <w:sz w:val="24"/>
          <w:szCs w:val="24"/>
        </w:rPr>
        <w:t xml:space="preserve"> and </w:t>
      </w:r>
      <w:r w:rsidR="00177A89" w:rsidRPr="008F2DC1">
        <w:rPr>
          <w:rFonts w:ascii="Times New Roman" w:hAnsi="Times New Roman" w:cs="Times New Roman"/>
          <w:position w:val="-12"/>
          <w:sz w:val="24"/>
          <w:szCs w:val="24"/>
        </w:rPr>
        <w:object w:dxaOrig="320" w:dyaOrig="360">
          <v:shape id="_x0000_i1066" type="#_x0000_t75" style="width:15.6pt;height:18.2pt" o:ole="">
            <v:imagedata r:id="rId84" o:title=""/>
          </v:shape>
          <o:OLEObject Type="Embed" ProgID="Equation.DSMT4" ShapeID="_x0000_i1066" DrawAspect="Content" ObjectID="_1398282153" r:id="rId85"/>
        </w:object>
      </w:r>
      <w:r w:rsidR="00433B5F" w:rsidRPr="008F2DC1">
        <w:rPr>
          <w:rFonts w:ascii="Times New Roman" w:hAnsi="Times New Roman" w:cs="Times New Roman"/>
          <w:sz w:val="24"/>
          <w:szCs w:val="24"/>
        </w:rPr>
        <w:t xml:space="preserve">by </w:t>
      </w:r>
      <w:r w:rsidR="00177A89" w:rsidRPr="008F2DC1">
        <w:rPr>
          <w:rFonts w:ascii="Times New Roman" w:hAnsi="Times New Roman" w:cs="Times New Roman"/>
          <w:sz w:val="24"/>
          <w:szCs w:val="24"/>
        </w:rPr>
        <w:t>EPR</w:t>
      </w:r>
      <w:r w:rsidR="00433B5F" w:rsidRPr="008F2DC1">
        <w:rPr>
          <w:rFonts w:ascii="Times New Roman" w:hAnsi="Times New Roman" w:cs="Times New Roman"/>
          <w:sz w:val="24"/>
          <w:szCs w:val="24"/>
        </w:rPr>
        <w:t xml:space="preserve"> and </w:t>
      </w:r>
      <w:r w:rsidR="00177A89" w:rsidRPr="008F2DC1">
        <w:rPr>
          <w:rFonts w:ascii="Times New Roman" w:hAnsi="Times New Roman" w:cs="Times New Roman"/>
          <w:sz w:val="24"/>
          <w:szCs w:val="24"/>
          <w:vertAlign w:val="superscript"/>
        </w:rPr>
        <w:t>17</w:t>
      </w:r>
      <w:r w:rsidR="00177A89" w:rsidRPr="008F2DC1">
        <w:rPr>
          <w:rFonts w:ascii="Times New Roman" w:hAnsi="Times New Roman" w:cs="Times New Roman"/>
          <w:sz w:val="24"/>
          <w:szCs w:val="24"/>
        </w:rPr>
        <w:t>O-transverse relaxation rate measurements</w:t>
      </w:r>
      <w:r w:rsidR="00433B5F" w:rsidRPr="008F2DC1">
        <w:rPr>
          <w:rFonts w:ascii="Times New Roman" w:hAnsi="Times New Roman" w:cs="Times New Roman"/>
          <w:sz w:val="24"/>
          <w:szCs w:val="24"/>
        </w:rPr>
        <w:t xml:space="preserve">. The value of </w:t>
      </w:r>
      <w:r w:rsidR="00177A89" w:rsidRPr="008F2DC1">
        <w:rPr>
          <w:rFonts w:ascii="Times New Roman" w:hAnsi="Times New Roman" w:cs="Times New Roman"/>
          <w:sz w:val="24"/>
          <w:szCs w:val="24"/>
        </w:rPr>
        <w:t>q</w:t>
      </w:r>
      <w:r w:rsidR="00433B5F" w:rsidRPr="008F2DC1">
        <w:rPr>
          <w:rFonts w:ascii="Times New Roman" w:hAnsi="Times New Roman" w:cs="Times New Roman"/>
          <w:sz w:val="24"/>
          <w:szCs w:val="24"/>
        </w:rPr>
        <w:t xml:space="preserve"> that was obtained was 8 for all samples, and the value</w:t>
      </w:r>
      <w:r w:rsidR="009C0172" w:rsidRPr="008F2DC1">
        <w:rPr>
          <w:rFonts w:ascii="Times New Roman" w:hAnsi="Times New Roman" w:cs="Times New Roman"/>
          <w:sz w:val="24"/>
          <w:szCs w:val="24"/>
        </w:rPr>
        <w:t>s</w:t>
      </w:r>
      <w:r w:rsidR="00433B5F" w:rsidRPr="008F2DC1">
        <w:rPr>
          <w:rFonts w:ascii="Times New Roman" w:hAnsi="Times New Roman" w:cs="Times New Roman"/>
          <w:sz w:val="24"/>
          <w:szCs w:val="24"/>
        </w:rPr>
        <w:t xml:space="preserve"> of </w:t>
      </w:r>
      <w:r w:rsidR="00177A89" w:rsidRPr="008F2DC1">
        <w:rPr>
          <w:rFonts w:ascii="Times New Roman" w:hAnsi="Times New Roman" w:cs="Times New Roman"/>
          <w:position w:val="-12"/>
          <w:sz w:val="24"/>
          <w:szCs w:val="24"/>
        </w:rPr>
        <w:object w:dxaOrig="320" w:dyaOrig="360">
          <v:shape id="_x0000_i1067" type="#_x0000_t75" style="width:15.6pt;height:18.2pt" o:ole="">
            <v:imagedata r:id="rId84" o:title=""/>
          </v:shape>
          <o:OLEObject Type="Embed" ProgID="Equation.DSMT4" ShapeID="_x0000_i1067" DrawAspect="Content" ObjectID="_1398282154" r:id="rId86"/>
        </w:object>
      </w:r>
      <w:r w:rsidR="00177A89" w:rsidRPr="008F2DC1">
        <w:rPr>
          <w:rFonts w:ascii="Times New Roman" w:hAnsi="Times New Roman" w:cs="Times New Roman"/>
          <w:sz w:val="24"/>
          <w:szCs w:val="24"/>
        </w:rPr>
        <w:t>were oxidized graphite = 200 ns, oxidized graphene nanoplatelets = 500 ns, reduced graphene nanoplatelets = 350 ns and graphene nanoribbons = 400 ns</w:t>
      </w:r>
      <w:r w:rsidR="00433B5F" w:rsidRPr="008F2DC1">
        <w:rPr>
          <w:rFonts w:ascii="Times New Roman" w:hAnsi="Times New Roman" w:cs="Times New Roman"/>
          <w:sz w:val="24"/>
          <w:szCs w:val="24"/>
        </w:rPr>
        <w:t xml:space="preserve">. </w:t>
      </w:r>
    </w:p>
    <w:p w:rsidR="0004454D" w:rsidRPr="008F2DC1" w:rsidRDefault="0004454D" w:rsidP="00C14330">
      <w:pPr>
        <w:autoSpaceDE w:val="0"/>
        <w:autoSpaceDN w:val="0"/>
        <w:adjustRightInd w:val="0"/>
        <w:spacing w:after="0" w:line="480" w:lineRule="auto"/>
        <w:jc w:val="both"/>
        <w:rPr>
          <w:rFonts w:ascii="Times New Roman" w:hAnsi="Times New Roman" w:cs="Times New Roman"/>
          <w:sz w:val="24"/>
          <w:szCs w:val="24"/>
        </w:rPr>
      </w:pPr>
    </w:p>
    <w:p w:rsidR="00433B5F" w:rsidRPr="008F2DC1" w:rsidRDefault="00177A89" w:rsidP="00C14330">
      <w:pPr>
        <w:pStyle w:val="bdjSBM"/>
      </w:pPr>
      <w:r w:rsidRPr="008F2DC1">
        <w:t xml:space="preserve">The </w:t>
      </w:r>
      <w:r w:rsidR="008F2DC1" w:rsidRPr="008F2DC1">
        <w:t>best fit was obtained for</w:t>
      </w:r>
      <w:r w:rsidRPr="008F2DC1">
        <w:t xml:space="preserve"> q </w:t>
      </w:r>
      <w:r w:rsidR="008F2DC1" w:rsidRPr="008F2DC1">
        <w:t>=</w:t>
      </w:r>
      <w:r w:rsidRPr="008F2DC1">
        <w:t xml:space="preserve"> 8</w:t>
      </w:r>
      <w:r w:rsidR="008F2DC1" w:rsidRPr="008F2DC1">
        <w:t xml:space="preserve"> which is corroborated by the EPR measurements</w:t>
      </w:r>
      <w:r w:rsidRPr="008F2DC1">
        <w:t>. However, we have cons</w:t>
      </w:r>
      <w:r w:rsidR="0004454D">
        <w:t>idered the possibility where Mn</w:t>
      </w:r>
      <w:r w:rsidRPr="008F2DC1">
        <w:t>(II) ions are co-ordinated to graphene sheet or oxygen atoms and also obtained fits for q = 2, 4 and 6 as well as floated the values of q</w:t>
      </w:r>
      <w:r w:rsidR="008F2DC1" w:rsidRPr="008F2DC1">
        <w:t xml:space="preserve">. </w:t>
      </w:r>
    </w:p>
    <w:p w:rsidR="008F2DC1" w:rsidRDefault="008F2DC1" w:rsidP="00C14330">
      <w:pPr>
        <w:pStyle w:val="bdjSBM"/>
      </w:pPr>
    </w:p>
    <w:p w:rsidR="0004454D" w:rsidRDefault="0004454D" w:rsidP="00C14330">
      <w:pPr>
        <w:pStyle w:val="bdjSBM"/>
      </w:pPr>
    </w:p>
    <w:p w:rsidR="006F348D" w:rsidRDefault="00B75F4D" w:rsidP="00C14330">
      <w:pPr>
        <w:pStyle w:val="bdjSBM"/>
      </w:pPr>
      <w:r>
        <w:lastRenderedPageBreak/>
        <w:t>The following fitting strategies were employed.</w:t>
      </w:r>
    </w:p>
    <w:p w:rsidR="00C137E5" w:rsidRPr="00042F5F" w:rsidRDefault="00B75F4D" w:rsidP="00C14330">
      <w:pPr>
        <w:pStyle w:val="bdjSBM"/>
        <w:numPr>
          <w:ilvl w:val="0"/>
          <w:numId w:val="1"/>
        </w:numPr>
      </w:pPr>
      <w:r>
        <w:t>Float</w:t>
      </w:r>
      <w:r w:rsidR="00C137E5">
        <w:t xml:space="preserve"> </w:t>
      </w:r>
      <w:r w:rsidR="000A48FC">
        <w:t>all SBM parameters</w:t>
      </w:r>
      <w:r w:rsidR="0067577E">
        <w:t xml:space="preserve"> </w:t>
      </w:r>
      <w:r w:rsidR="0067577E" w:rsidRPr="00042F5F">
        <w:t>(Figure S</w:t>
      </w:r>
      <w:r w:rsidR="008143D2">
        <w:t>6</w:t>
      </w:r>
      <w:r w:rsidR="0067577E" w:rsidRPr="00042F5F">
        <w:t>)</w:t>
      </w:r>
      <w:r w:rsidR="009C0172" w:rsidRPr="00042F5F">
        <w:t>.</w:t>
      </w:r>
    </w:p>
    <w:p w:rsidR="00C137E5" w:rsidRDefault="00C137E5" w:rsidP="00C14330">
      <w:pPr>
        <w:pStyle w:val="bdjSBM"/>
        <w:numPr>
          <w:ilvl w:val="0"/>
          <w:numId w:val="1"/>
        </w:numPr>
      </w:pPr>
      <w:r>
        <w:t>Fix Q at 2</w:t>
      </w:r>
      <w:r w:rsidR="000A48FC">
        <w:t>,</w:t>
      </w:r>
      <w:r>
        <w:t xml:space="preserve"> Float </w:t>
      </w:r>
      <w:r w:rsidR="000A48FC">
        <w:t>remaining SBM parameters</w:t>
      </w:r>
      <w:r w:rsidR="0067577E">
        <w:t xml:space="preserve"> </w:t>
      </w:r>
      <w:r w:rsidR="0067577E" w:rsidRPr="00042F5F">
        <w:t>(Figure S</w:t>
      </w:r>
      <w:r w:rsidR="008143D2">
        <w:t>7</w:t>
      </w:r>
      <w:r w:rsidR="0067577E">
        <w:t>).</w:t>
      </w:r>
    </w:p>
    <w:p w:rsidR="00C137E5" w:rsidRDefault="00C137E5" w:rsidP="00C14330">
      <w:pPr>
        <w:pStyle w:val="bdjSBM"/>
        <w:numPr>
          <w:ilvl w:val="0"/>
          <w:numId w:val="1"/>
        </w:numPr>
      </w:pPr>
      <w:r>
        <w:t xml:space="preserve">Fix Q at 4, </w:t>
      </w:r>
      <w:r w:rsidR="000A48FC">
        <w:t>Float remaining SBM parameters</w:t>
      </w:r>
      <w:r w:rsidR="0067577E">
        <w:t xml:space="preserve"> (</w:t>
      </w:r>
      <w:r w:rsidR="0067577E" w:rsidRPr="00042F5F">
        <w:t>Figure S</w:t>
      </w:r>
      <w:r w:rsidR="008143D2">
        <w:t>8</w:t>
      </w:r>
      <w:r w:rsidR="0067577E">
        <w:t>).</w:t>
      </w:r>
    </w:p>
    <w:p w:rsidR="00C137E5" w:rsidRDefault="00C137E5" w:rsidP="00C14330">
      <w:pPr>
        <w:pStyle w:val="bdjSBM"/>
        <w:numPr>
          <w:ilvl w:val="0"/>
          <w:numId w:val="1"/>
        </w:numPr>
      </w:pPr>
      <w:r>
        <w:t xml:space="preserve">Fix Q at 6, </w:t>
      </w:r>
      <w:r w:rsidR="000A48FC">
        <w:t>Float remaining SBM parameters</w:t>
      </w:r>
      <w:r w:rsidR="0067577E">
        <w:t xml:space="preserve"> (</w:t>
      </w:r>
      <w:r w:rsidR="0067577E" w:rsidRPr="00042F5F">
        <w:t>Figure S</w:t>
      </w:r>
      <w:r w:rsidR="008143D2">
        <w:t>9</w:t>
      </w:r>
      <w:r w:rsidR="0067577E">
        <w:t>).</w:t>
      </w:r>
    </w:p>
    <w:p w:rsidR="00C137E5" w:rsidRDefault="00C137E5" w:rsidP="00C14330">
      <w:pPr>
        <w:pStyle w:val="bdjSBM"/>
        <w:numPr>
          <w:ilvl w:val="0"/>
          <w:numId w:val="1"/>
        </w:numPr>
      </w:pPr>
      <w:r>
        <w:t xml:space="preserve">Fix Q at 8, </w:t>
      </w:r>
      <w:r w:rsidR="000A48FC">
        <w:t>Float remaining SBM parameters</w:t>
      </w:r>
      <w:r w:rsidR="0067577E">
        <w:t xml:space="preserve"> (</w:t>
      </w:r>
      <w:r w:rsidR="0067577E" w:rsidRPr="00042F5F">
        <w:t>Figure S</w:t>
      </w:r>
      <w:r w:rsidR="008143D2">
        <w:t>10</w:t>
      </w:r>
      <w:r w:rsidR="0067577E">
        <w:t>).</w:t>
      </w:r>
    </w:p>
    <w:p w:rsidR="000A48FC" w:rsidRDefault="000A48FC" w:rsidP="00C14330">
      <w:pPr>
        <w:pStyle w:val="bdjSBM"/>
        <w:numPr>
          <w:ilvl w:val="0"/>
          <w:numId w:val="1"/>
        </w:numPr>
      </w:pPr>
      <w:r>
        <w:t xml:space="preserve">Fix Q </w:t>
      </w:r>
      <w:r w:rsidR="00605E68">
        <w:t>at 8, Fix Tm</w:t>
      </w:r>
      <w:r>
        <w:t>, Float remaining SBM parameters</w:t>
      </w:r>
      <w:r w:rsidR="0067577E">
        <w:t xml:space="preserve"> </w:t>
      </w:r>
      <w:r w:rsidR="00161FAF">
        <w:t>(Figure S11</w:t>
      </w:r>
      <w:r w:rsidR="0067577E" w:rsidRPr="00042F5F">
        <w:t>).</w:t>
      </w:r>
    </w:p>
    <w:p w:rsidR="006D5969" w:rsidRDefault="006D5969" w:rsidP="00C14330">
      <w:pPr>
        <w:pStyle w:val="bdjSBM"/>
      </w:pPr>
    </w:p>
    <w:p w:rsidR="006D5969" w:rsidRDefault="006D5969" w:rsidP="00B804B9">
      <w:pPr>
        <w:pStyle w:val="bdjSBM"/>
      </w:pPr>
    </w:p>
    <w:p w:rsidR="006D5969" w:rsidRDefault="006D5969" w:rsidP="00B804B9">
      <w:pPr>
        <w:pStyle w:val="bdjSBM"/>
      </w:pPr>
    </w:p>
    <w:p w:rsidR="006D5969" w:rsidRDefault="006D5969"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C1865" w:rsidRDefault="006C1865" w:rsidP="00B804B9">
      <w:pPr>
        <w:pStyle w:val="bdjSBM"/>
      </w:pPr>
    </w:p>
    <w:p w:rsidR="006D5969" w:rsidRDefault="006D5969" w:rsidP="00B804B9">
      <w:pPr>
        <w:pStyle w:val="bdjSBM"/>
        <w:rPr>
          <w:rFonts w:ascii="AdvGulliv-I" w:hAnsi="AdvGulliv-I" w:cs="AdvGulliv-I"/>
          <w:sz w:val="11"/>
          <w:szCs w:val="11"/>
        </w:rPr>
      </w:pPr>
    </w:p>
    <w:p w:rsidR="006D5969" w:rsidRPr="006B5BB0" w:rsidRDefault="004754AC" w:rsidP="004754AC">
      <w:pPr>
        <w:pStyle w:val="bdjSBM"/>
        <w:rPr>
          <w:b/>
        </w:rPr>
      </w:pPr>
      <w:r w:rsidRPr="004754AC">
        <w:rPr>
          <w:b/>
        </w:rPr>
        <w:lastRenderedPageBreak/>
        <w:t>4.</w:t>
      </w:r>
      <w:r w:rsidR="006D5969" w:rsidRPr="006B5BB0">
        <w:rPr>
          <w:b/>
          <w:vertAlign w:val="superscript"/>
        </w:rPr>
        <w:t>17</w:t>
      </w:r>
      <w:r w:rsidR="006D5969" w:rsidRPr="006B5BB0">
        <w:rPr>
          <w:b/>
        </w:rPr>
        <w:t>O-transverse relaxation rate measurements</w:t>
      </w:r>
    </w:p>
    <w:p w:rsidR="006154D2" w:rsidRPr="00814D79" w:rsidRDefault="00AE56B0" w:rsidP="00814D79">
      <w:pPr>
        <w:autoSpaceDE w:val="0"/>
        <w:autoSpaceDN w:val="0"/>
        <w:adjustRightInd w:val="0"/>
        <w:spacing w:after="0" w:line="480" w:lineRule="auto"/>
        <w:jc w:val="both"/>
        <w:rPr>
          <w:rFonts w:ascii="Times New Roman" w:hAnsi="Times New Roman" w:cs="Times New Roman"/>
          <w:sz w:val="24"/>
          <w:szCs w:val="24"/>
        </w:rPr>
      </w:pPr>
      <w:r w:rsidRPr="00814D79">
        <w:rPr>
          <w:rFonts w:ascii="Times New Roman" w:hAnsi="Times New Roman" w:cs="Times New Roman"/>
          <w:color w:val="000000"/>
          <w:sz w:val="24"/>
          <w:szCs w:val="24"/>
        </w:rPr>
        <w:t xml:space="preserve">A Bruker Avance 500 spectrometer was used for the </w:t>
      </w:r>
      <w:r w:rsidR="006D5969" w:rsidRPr="00814D79">
        <w:rPr>
          <w:rFonts w:ascii="Times New Roman" w:hAnsi="Times New Roman" w:cs="Times New Roman"/>
          <w:color w:val="000000"/>
          <w:sz w:val="24"/>
          <w:szCs w:val="24"/>
          <w:vertAlign w:val="superscript"/>
        </w:rPr>
        <w:t>17</w:t>
      </w:r>
      <w:r w:rsidR="006D5969" w:rsidRPr="00814D79">
        <w:rPr>
          <w:rFonts w:ascii="Times New Roman" w:hAnsi="Times New Roman" w:cs="Times New Roman"/>
          <w:color w:val="000000"/>
          <w:sz w:val="24"/>
          <w:szCs w:val="24"/>
        </w:rPr>
        <w:t>O</w:t>
      </w:r>
      <w:r w:rsidRPr="00814D79">
        <w:rPr>
          <w:rFonts w:ascii="Times New Roman" w:hAnsi="Times New Roman" w:cs="Times New Roman"/>
          <w:color w:val="000000"/>
          <w:sz w:val="24"/>
          <w:szCs w:val="24"/>
        </w:rPr>
        <w:t xml:space="preserve"> measurements</w:t>
      </w:r>
      <w:r w:rsidR="006D5969" w:rsidRPr="00814D79">
        <w:rPr>
          <w:rFonts w:ascii="Times New Roman" w:hAnsi="Times New Roman" w:cs="Times New Roman"/>
          <w:color w:val="000000"/>
          <w:sz w:val="24"/>
          <w:szCs w:val="24"/>
        </w:rPr>
        <w:t xml:space="preserve">. Experimental settings were: </w:t>
      </w:r>
      <w:r w:rsidR="008B43E5" w:rsidRPr="00814D79">
        <w:rPr>
          <w:rFonts w:ascii="Times New Roman" w:hAnsi="Times New Roman" w:cs="Times New Roman"/>
          <w:color w:val="000000"/>
          <w:sz w:val="24"/>
          <w:szCs w:val="24"/>
        </w:rPr>
        <w:t xml:space="preserve">no sample spinning, </w:t>
      </w:r>
      <w:r w:rsidR="006D5969" w:rsidRPr="00814D79">
        <w:rPr>
          <w:rFonts w:ascii="Times New Roman" w:hAnsi="Times New Roman" w:cs="Times New Roman"/>
          <w:color w:val="000000"/>
          <w:sz w:val="24"/>
          <w:szCs w:val="24"/>
        </w:rPr>
        <w:t xml:space="preserve">spectral width 10 kHz, 90°pulse, acquisition time </w:t>
      </w:r>
      <w:r w:rsidR="008B43E5" w:rsidRPr="00814D79">
        <w:rPr>
          <w:rFonts w:ascii="Times New Roman" w:hAnsi="Times New Roman" w:cs="Times New Roman"/>
          <w:color w:val="000000"/>
          <w:sz w:val="24"/>
          <w:szCs w:val="24"/>
        </w:rPr>
        <w:t>25</w:t>
      </w:r>
      <w:r w:rsidR="006D5969" w:rsidRPr="00814D79">
        <w:rPr>
          <w:rFonts w:ascii="Times New Roman" w:hAnsi="Times New Roman" w:cs="Times New Roman"/>
          <w:color w:val="000000"/>
          <w:sz w:val="24"/>
          <w:szCs w:val="24"/>
        </w:rPr>
        <w:t xml:space="preserve"> ms, </w:t>
      </w:r>
      <w:r w:rsidR="008B43E5" w:rsidRPr="00814D79">
        <w:rPr>
          <w:rFonts w:ascii="Times New Roman" w:hAnsi="Times New Roman" w:cs="Times New Roman"/>
          <w:color w:val="000000"/>
          <w:sz w:val="24"/>
          <w:szCs w:val="24"/>
        </w:rPr>
        <w:t>and 256</w:t>
      </w:r>
      <w:r w:rsidR="006D5969" w:rsidRPr="00814D79">
        <w:rPr>
          <w:rFonts w:ascii="Times New Roman" w:hAnsi="Times New Roman" w:cs="Times New Roman"/>
          <w:color w:val="000000"/>
          <w:sz w:val="24"/>
          <w:szCs w:val="24"/>
        </w:rPr>
        <w:t xml:space="preserve"> scans. </w:t>
      </w:r>
      <w:r w:rsidR="008B43E5" w:rsidRPr="00814D79">
        <w:rPr>
          <w:rFonts w:ascii="Times New Roman" w:hAnsi="Times New Roman" w:cs="Times New Roman"/>
          <w:color w:val="000000"/>
          <w:sz w:val="24"/>
          <w:szCs w:val="24"/>
        </w:rPr>
        <w:t>CD</w:t>
      </w:r>
      <w:r w:rsidR="008B43E5" w:rsidRPr="00814D79">
        <w:rPr>
          <w:rFonts w:ascii="Times New Roman" w:hAnsi="Times New Roman" w:cs="Times New Roman"/>
          <w:color w:val="000000"/>
          <w:sz w:val="24"/>
          <w:szCs w:val="24"/>
          <w:vertAlign w:val="subscript"/>
        </w:rPr>
        <w:t>3</w:t>
      </w:r>
      <w:r w:rsidR="008B43E5" w:rsidRPr="00814D79">
        <w:rPr>
          <w:rFonts w:ascii="Times New Roman" w:hAnsi="Times New Roman" w:cs="Times New Roman"/>
          <w:color w:val="000000"/>
          <w:sz w:val="24"/>
          <w:szCs w:val="24"/>
        </w:rPr>
        <w:t>CN contained in a capillary coaxially inserted in the 5 mm tube containing the experimental sample was as used to carry out the field-frequency lock. T</w:t>
      </w:r>
      <w:r w:rsidR="006D5969" w:rsidRPr="00814D79">
        <w:rPr>
          <w:rFonts w:ascii="Times New Roman" w:hAnsi="Times New Roman" w:cs="Times New Roman"/>
          <w:color w:val="000000"/>
          <w:sz w:val="24"/>
          <w:szCs w:val="24"/>
        </w:rPr>
        <w:t xml:space="preserve">he </w:t>
      </w:r>
      <w:r w:rsidR="008B43E5" w:rsidRPr="00814D79">
        <w:rPr>
          <w:rFonts w:ascii="Times New Roman" w:hAnsi="Times New Roman" w:cs="Times New Roman"/>
          <w:color w:val="000000"/>
          <w:sz w:val="24"/>
          <w:szCs w:val="24"/>
        </w:rPr>
        <w:t xml:space="preserve">experimental </w:t>
      </w:r>
      <w:r w:rsidR="006D5969" w:rsidRPr="00814D79">
        <w:rPr>
          <w:rFonts w:ascii="Times New Roman" w:hAnsi="Times New Roman" w:cs="Times New Roman"/>
          <w:color w:val="000000"/>
          <w:sz w:val="24"/>
          <w:szCs w:val="24"/>
        </w:rPr>
        <w:t xml:space="preserve">solutions were enriched in </w:t>
      </w:r>
      <w:r w:rsidR="006D5969" w:rsidRPr="00814D79">
        <w:rPr>
          <w:rFonts w:ascii="Times New Roman" w:hAnsi="Times New Roman" w:cs="Times New Roman"/>
          <w:color w:val="000000"/>
          <w:sz w:val="24"/>
          <w:szCs w:val="24"/>
          <w:vertAlign w:val="superscript"/>
        </w:rPr>
        <w:t>17</w:t>
      </w:r>
      <w:r w:rsidR="006D5969" w:rsidRPr="00814D79">
        <w:rPr>
          <w:rFonts w:ascii="Times New Roman" w:hAnsi="Times New Roman" w:cs="Times New Roman"/>
          <w:color w:val="000000"/>
          <w:sz w:val="24"/>
          <w:szCs w:val="24"/>
        </w:rPr>
        <w:t>O isotope (to 3 %) by adding 17O enriched water (10 % H</w:t>
      </w:r>
      <w:r w:rsidR="006D5969" w:rsidRPr="00814D79">
        <w:rPr>
          <w:rFonts w:ascii="Times New Roman" w:hAnsi="Times New Roman" w:cs="Times New Roman"/>
          <w:color w:val="000000"/>
          <w:sz w:val="24"/>
          <w:szCs w:val="24"/>
          <w:vertAlign w:val="subscript"/>
        </w:rPr>
        <w:t>2</w:t>
      </w:r>
      <w:r w:rsidR="006D5969" w:rsidRPr="00814D79">
        <w:rPr>
          <w:rFonts w:ascii="Times New Roman" w:hAnsi="Times New Roman" w:cs="Times New Roman"/>
          <w:color w:val="000000"/>
          <w:sz w:val="24"/>
          <w:szCs w:val="24"/>
          <w:vertAlign w:val="superscript"/>
        </w:rPr>
        <w:t>17</w:t>
      </w:r>
      <w:r w:rsidR="006D5969" w:rsidRPr="00814D79">
        <w:rPr>
          <w:rFonts w:ascii="Times New Roman" w:hAnsi="Times New Roman" w:cs="Times New Roman"/>
          <w:color w:val="000000"/>
          <w:sz w:val="24"/>
          <w:szCs w:val="24"/>
        </w:rPr>
        <w:t>O)</w:t>
      </w:r>
      <w:r w:rsidR="008B43E5" w:rsidRPr="00814D79">
        <w:rPr>
          <w:rFonts w:ascii="Times New Roman" w:hAnsi="Times New Roman" w:cs="Times New Roman"/>
          <w:color w:val="000000"/>
          <w:sz w:val="24"/>
          <w:szCs w:val="24"/>
        </w:rPr>
        <w:t xml:space="preserve"> to improve the detection sensitivity</w:t>
      </w:r>
      <w:r w:rsidR="006D5969" w:rsidRPr="00814D79">
        <w:rPr>
          <w:rFonts w:ascii="Times New Roman" w:hAnsi="Times New Roman" w:cs="Times New Roman"/>
          <w:color w:val="000000"/>
          <w:sz w:val="24"/>
          <w:szCs w:val="24"/>
        </w:rPr>
        <w:t xml:space="preserve">. </w:t>
      </w:r>
      <w:r w:rsidR="008B43E5" w:rsidRPr="00814D79">
        <w:rPr>
          <w:rFonts w:ascii="Times New Roman" w:hAnsi="Times New Roman" w:cs="Times New Roman"/>
          <w:color w:val="000000"/>
          <w:sz w:val="24"/>
          <w:szCs w:val="24"/>
        </w:rPr>
        <w:t xml:space="preserve">The linewidth at half height of the water </w:t>
      </w:r>
      <w:r w:rsidR="008B43E5" w:rsidRPr="00814D79">
        <w:rPr>
          <w:rFonts w:ascii="Times New Roman" w:hAnsi="Times New Roman" w:cs="Times New Roman"/>
          <w:color w:val="000000"/>
          <w:sz w:val="24"/>
          <w:szCs w:val="24"/>
          <w:vertAlign w:val="superscript"/>
        </w:rPr>
        <w:t>17</w:t>
      </w:r>
      <w:r w:rsidR="008B43E5" w:rsidRPr="00814D79">
        <w:rPr>
          <w:rFonts w:ascii="Times New Roman" w:hAnsi="Times New Roman" w:cs="Times New Roman"/>
          <w:color w:val="000000"/>
          <w:sz w:val="24"/>
          <w:szCs w:val="24"/>
        </w:rPr>
        <w:t>O signal was measure</w:t>
      </w:r>
      <w:r w:rsidR="00822643">
        <w:rPr>
          <w:rFonts w:ascii="Times New Roman" w:hAnsi="Times New Roman" w:cs="Times New Roman"/>
          <w:color w:val="000000"/>
          <w:sz w:val="24"/>
          <w:szCs w:val="24"/>
        </w:rPr>
        <w:t>d</w:t>
      </w:r>
      <w:r w:rsidR="00D37864">
        <w:rPr>
          <w:rFonts w:ascii="Times New Roman" w:hAnsi="Times New Roman" w:cs="Times New Roman"/>
          <w:color w:val="000000"/>
          <w:sz w:val="24"/>
          <w:szCs w:val="24"/>
        </w:rPr>
        <w:t>,</w:t>
      </w:r>
      <w:r w:rsidR="008B43E5" w:rsidRPr="00814D79">
        <w:rPr>
          <w:rFonts w:ascii="Times New Roman" w:hAnsi="Times New Roman" w:cs="Times New Roman"/>
          <w:color w:val="000000"/>
          <w:sz w:val="24"/>
          <w:szCs w:val="24"/>
        </w:rPr>
        <w:t xml:space="preserve"> and this value </w:t>
      </w:r>
      <w:r w:rsidR="00822643">
        <w:rPr>
          <w:rFonts w:ascii="Times New Roman" w:hAnsi="Times New Roman" w:cs="Times New Roman"/>
          <w:color w:val="000000"/>
          <w:sz w:val="24"/>
          <w:szCs w:val="24"/>
        </w:rPr>
        <w:t xml:space="preserve">was </w:t>
      </w:r>
      <w:r w:rsidR="008B43E5" w:rsidRPr="00814D79">
        <w:rPr>
          <w:rFonts w:ascii="Times New Roman" w:hAnsi="Times New Roman" w:cs="Times New Roman"/>
          <w:color w:val="000000"/>
          <w:sz w:val="24"/>
          <w:szCs w:val="24"/>
        </w:rPr>
        <w:t>used to</w:t>
      </w:r>
      <w:r w:rsidR="006D5969" w:rsidRPr="00814D79">
        <w:rPr>
          <w:rFonts w:ascii="Times New Roman" w:hAnsi="Times New Roman" w:cs="Times New Roman"/>
          <w:color w:val="000000"/>
          <w:sz w:val="24"/>
          <w:szCs w:val="24"/>
        </w:rPr>
        <w:t xml:space="preserve"> </w:t>
      </w:r>
      <w:r w:rsidR="008B43E5" w:rsidRPr="00814D79">
        <w:rPr>
          <w:rFonts w:ascii="Times New Roman" w:hAnsi="Times New Roman" w:cs="Times New Roman"/>
          <w:color w:val="000000"/>
          <w:sz w:val="24"/>
          <w:szCs w:val="24"/>
        </w:rPr>
        <w:t xml:space="preserve">calculate </w:t>
      </w:r>
      <w:r w:rsidR="006D5969" w:rsidRPr="00814D79">
        <w:rPr>
          <w:rFonts w:ascii="Times New Roman" w:hAnsi="Times New Roman" w:cs="Times New Roman"/>
          <w:color w:val="000000"/>
          <w:sz w:val="24"/>
          <w:szCs w:val="24"/>
          <w:vertAlign w:val="superscript"/>
        </w:rPr>
        <w:t>17</w:t>
      </w:r>
      <w:r w:rsidR="006D5969" w:rsidRPr="00814D79">
        <w:rPr>
          <w:rFonts w:ascii="Times New Roman" w:hAnsi="Times New Roman" w:cs="Times New Roman"/>
          <w:color w:val="000000"/>
          <w:sz w:val="24"/>
          <w:szCs w:val="24"/>
        </w:rPr>
        <w:t>O-transverse relaxation rate measuring (</w:t>
      </w:r>
      <w:r w:rsidR="006D5969" w:rsidRPr="00814D79">
        <w:rPr>
          <w:rFonts w:ascii="Times New Roman" w:hAnsi="Times New Roman" w:cs="Times New Roman"/>
          <w:i/>
          <w:color w:val="000000"/>
          <w:sz w:val="24"/>
          <w:szCs w:val="24"/>
        </w:rPr>
        <w:t>R</w:t>
      </w:r>
      <w:r w:rsidR="006D5969" w:rsidRPr="00814D79">
        <w:rPr>
          <w:rFonts w:ascii="Times New Roman" w:hAnsi="Times New Roman" w:cs="Times New Roman"/>
          <w:i/>
          <w:color w:val="000000"/>
          <w:sz w:val="24"/>
          <w:szCs w:val="24"/>
          <w:vertAlign w:val="subscript"/>
        </w:rPr>
        <w:t>2</w:t>
      </w:r>
      <w:r w:rsidR="00D37864">
        <w:rPr>
          <w:rFonts w:ascii="Times New Roman" w:hAnsi="Times New Roman" w:cs="Times New Roman"/>
          <w:color w:val="000000"/>
          <w:sz w:val="24"/>
          <w:szCs w:val="24"/>
        </w:rPr>
        <w:t xml:space="preserve"> = π x</w:t>
      </w:r>
      <w:r w:rsidR="006D5969" w:rsidRPr="00814D79">
        <w:rPr>
          <w:rFonts w:ascii="Times New Roman" w:hAnsi="Times New Roman" w:cs="Times New Roman"/>
          <w:color w:val="000000"/>
          <w:sz w:val="24"/>
          <w:szCs w:val="24"/>
        </w:rPr>
        <w:t xml:space="preserve"> linewidth at half height). </w:t>
      </w:r>
      <w:r w:rsidR="006B5BB0" w:rsidRPr="00814D79">
        <w:rPr>
          <w:rFonts w:ascii="Times New Roman" w:hAnsi="Times New Roman" w:cs="Times New Roman"/>
          <w:color w:val="000000"/>
          <w:sz w:val="24"/>
          <w:szCs w:val="24"/>
        </w:rPr>
        <w:t>The water exchange correlation time (</w:t>
      </w:r>
      <w:r w:rsidR="006B5BB0" w:rsidRPr="00814D79">
        <w:rPr>
          <w:rFonts w:ascii="Times New Roman" w:hAnsi="Times New Roman" w:cs="Times New Roman"/>
          <w:position w:val="-12"/>
          <w:sz w:val="24"/>
          <w:szCs w:val="24"/>
        </w:rPr>
        <w:object w:dxaOrig="320" w:dyaOrig="360">
          <v:shape id="_x0000_i1068" type="#_x0000_t75" style="width:15.6pt;height:18.2pt" o:ole="">
            <v:imagedata r:id="rId84" o:title=""/>
          </v:shape>
          <o:OLEObject Type="Embed" ProgID="Equation.DSMT4" ShapeID="_x0000_i1068" DrawAspect="Content" ObjectID="_1398282155" r:id="rId87"/>
        </w:object>
      </w:r>
      <w:r w:rsidR="006B5BB0" w:rsidRPr="00814D79">
        <w:rPr>
          <w:rFonts w:ascii="Times New Roman" w:hAnsi="Times New Roman" w:cs="Times New Roman"/>
          <w:color w:val="000000"/>
          <w:sz w:val="24"/>
          <w:szCs w:val="24"/>
        </w:rPr>
        <w:t xml:space="preserve">) was estimated </w:t>
      </w:r>
      <w:r w:rsidR="006B5BB0" w:rsidRPr="00814D79">
        <w:rPr>
          <w:rFonts w:ascii="Times New Roman" w:hAnsi="Times New Roman" w:cs="Times New Roman"/>
          <w:sz w:val="24"/>
          <w:szCs w:val="24"/>
        </w:rPr>
        <w:t xml:space="preserve">from the analysis of the temperature dependence </w:t>
      </w:r>
      <w:r w:rsidR="008B43E5" w:rsidRPr="00814D79">
        <w:rPr>
          <w:rFonts w:ascii="Times New Roman" w:hAnsi="Times New Roman" w:cs="Times New Roman"/>
          <w:sz w:val="24"/>
          <w:szCs w:val="24"/>
        </w:rPr>
        <w:t xml:space="preserve">(between 15-80 °C) </w:t>
      </w:r>
      <w:r w:rsidR="006B5BB0" w:rsidRPr="00814D79">
        <w:rPr>
          <w:rFonts w:ascii="Times New Roman" w:hAnsi="Times New Roman" w:cs="Times New Roman"/>
          <w:sz w:val="24"/>
          <w:szCs w:val="24"/>
        </w:rPr>
        <w:t xml:space="preserve">of the transverse relaxation rate for the four samples dispersed in </w:t>
      </w:r>
      <w:r w:rsidR="006B5BB0" w:rsidRPr="00814D79">
        <w:rPr>
          <w:rFonts w:ascii="Times New Roman" w:hAnsi="Times New Roman" w:cs="Times New Roman"/>
          <w:sz w:val="24"/>
          <w:szCs w:val="24"/>
          <w:vertAlign w:val="superscript"/>
        </w:rPr>
        <w:t>17</w:t>
      </w:r>
      <w:r w:rsidR="006B5BB0" w:rsidRPr="00814D79">
        <w:rPr>
          <w:rFonts w:ascii="Times New Roman" w:hAnsi="Times New Roman" w:cs="Times New Roman"/>
          <w:sz w:val="24"/>
          <w:szCs w:val="24"/>
        </w:rPr>
        <w:t xml:space="preserve">O-water </w:t>
      </w:r>
      <w:r w:rsidR="006B5BB0" w:rsidRPr="00814D79">
        <w:rPr>
          <w:rFonts w:ascii="Times New Roman" w:hAnsi="Times New Roman" w:cs="Times New Roman"/>
          <w:color w:val="000000"/>
          <w:sz w:val="24"/>
          <w:szCs w:val="24"/>
        </w:rPr>
        <w:t>using</w:t>
      </w:r>
      <w:r w:rsidR="002736A5">
        <w:rPr>
          <w:rFonts w:ascii="Times New Roman" w:hAnsi="Times New Roman" w:cs="Times New Roman"/>
          <w:color w:val="000000"/>
          <w:sz w:val="24"/>
          <w:szCs w:val="24"/>
        </w:rPr>
        <w:t xml:space="preserve"> the Swift and </w:t>
      </w:r>
      <w:proofErr w:type="spellStart"/>
      <w:r w:rsidR="002736A5">
        <w:rPr>
          <w:rFonts w:ascii="Times New Roman" w:hAnsi="Times New Roman" w:cs="Times New Roman"/>
          <w:color w:val="000000"/>
          <w:sz w:val="24"/>
          <w:szCs w:val="24"/>
        </w:rPr>
        <w:t>Connick</w:t>
      </w:r>
      <w:proofErr w:type="spellEnd"/>
      <w:r w:rsidR="002736A5">
        <w:rPr>
          <w:rFonts w:ascii="Times New Roman" w:hAnsi="Times New Roman" w:cs="Times New Roman"/>
          <w:color w:val="000000"/>
          <w:sz w:val="24"/>
          <w:szCs w:val="24"/>
        </w:rPr>
        <w:t xml:space="preserve"> theory </w:t>
      </w:r>
      <w:r w:rsidR="00AD5745" w:rsidRPr="00814D79">
        <w:rPr>
          <w:rFonts w:ascii="Times New Roman" w:hAnsi="Times New Roman" w:cs="Times New Roman"/>
          <w:color w:val="000000"/>
          <w:sz w:val="24"/>
          <w:szCs w:val="24"/>
        </w:rPr>
        <w:fldChar w:fldCharType="begin"/>
      </w:r>
      <w:r w:rsidR="005A1BE1">
        <w:rPr>
          <w:rFonts w:ascii="Times New Roman" w:hAnsi="Times New Roman" w:cs="Times New Roman"/>
          <w:color w:val="000000"/>
          <w:sz w:val="24"/>
          <w:szCs w:val="24"/>
        </w:rPr>
        <w:instrText xml:space="preserve"> ADDIN EN.CITE &lt;EndNote&gt;&lt;Cite&gt;&lt;Author&gt;Swift&lt;/Author&gt;&lt;Year&gt;1962&lt;/Year&gt;&lt;RecNum&gt;37&lt;/RecNum&gt;&lt;DisplayText&gt;[15]&lt;/DisplayText&gt;&lt;record&gt;&lt;rec-number&gt;37&lt;/rec-number&gt;&lt;foreign-keys&gt;&lt;key app="EN" db-id="spzwvv99i2aw9ver95dvvzdw2vpdwt0edw2v"&gt;37&lt;/key&gt;&lt;/foreign-keys&gt;&lt;ref-type name="Journal Article"&gt;17&lt;/ref-type&gt;&lt;contributors&gt;&lt;authors&gt;&lt;author&gt;T.J. Swift&lt;/author&gt;&lt;author&gt;R.E. Connick&lt;/author&gt;&lt;/authors&gt;&lt;/contributors&gt;&lt;titles&gt;&lt;title&gt;&lt;style face="normal" font="default" size="100%"&gt;NMR-relaxation mechanisms of O&lt;/style&gt;&lt;style face="superscript" font="default" size="100%"&gt;17&lt;/style&gt;&lt;style face="normal" font="default" size="100%"&gt; in aqueous solutions of paramagnetic cations and the lifetime of water molecules in the first coordination sphere&lt;/style&gt;&lt;/title&gt;&lt;secondary-title&gt;J. Chem. Phys.&lt;/secondary-title&gt;&lt;/titles&gt;&lt;periodical&gt;&lt;full-title&gt;J. Chem. Phys.&lt;/full-title&gt;&lt;/periodical&gt;&lt;pages&gt;307&lt;/pages&gt;&lt;volume&gt;37&lt;/volume&gt;&lt;dates&gt;&lt;year&gt;1962&lt;/year&gt;&lt;/dates&gt;&lt;urls&gt;&lt;/urls&gt;&lt;/record&gt;&lt;/Cite&gt;&lt;/EndNote&gt;</w:instrText>
      </w:r>
      <w:r w:rsidR="00AD5745" w:rsidRPr="00814D79">
        <w:rPr>
          <w:rFonts w:ascii="Times New Roman" w:hAnsi="Times New Roman" w:cs="Times New Roman"/>
          <w:color w:val="000000"/>
          <w:sz w:val="24"/>
          <w:szCs w:val="24"/>
        </w:rPr>
        <w:fldChar w:fldCharType="separate"/>
      </w:r>
      <w:r w:rsidR="005A1BE1">
        <w:rPr>
          <w:rFonts w:ascii="Times New Roman" w:hAnsi="Times New Roman" w:cs="Times New Roman"/>
          <w:noProof/>
          <w:color w:val="000000"/>
          <w:sz w:val="24"/>
          <w:szCs w:val="24"/>
        </w:rPr>
        <w:t>[</w:t>
      </w:r>
      <w:hyperlink w:anchor="_ENREF_15" w:tooltip="Swift, 1962 #37" w:history="1">
        <w:r w:rsidR="005A1BE1">
          <w:rPr>
            <w:rFonts w:ascii="Times New Roman" w:hAnsi="Times New Roman" w:cs="Times New Roman"/>
            <w:noProof/>
            <w:color w:val="000000"/>
            <w:sz w:val="24"/>
            <w:szCs w:val="24"/>
          </w:rPr>
          <w:t>15</w:t>
        </w:r>
      </w:hyperlink>
      <w:r w:rsidR="005A1BE1">
        <w:rPr>
          <w:rFonts w:ascii="Times New Roman" w:hAnsi="Times New Roman" w:cs="Times New Roman"/>
          <w:noProof/>
          <w:color w:val="000000"/>
          <w:sz w:val="24"/>
          <w:szCs w:val="24"/>
        </w:rPr>
        <w:t>]</w:t>
      </w:r>
      <w:r w:rsidR="00AD5745" w:rsidRPr="00814D79">
        <w:rPr>
          <w:rFonts w:ascii="Times New Roman" w:hAnsi="Times New Roman" w:cs="Times New Roman"/>
          <w:color w:val="000000"/>
          <w:sz w:val="24"/>
          <w:szCs w:val="24"/>
        </w:rPr>
        <w:fldChar w:fldCharType="end"/>
      </w:r>
      <w:r w:rsidR="002736A5">
        <w:rPr>
          <w:rFonts w:ascii="Times New Roman" w:hAnsi="Times New Roman" w:cs="Times New Roman"/>
          <w:color w:val="000000"/>
          <w:sz w:val="24"/>
          <w:szCs w:val="24"/>
        </w:rPr>
        <w:t>.</w:t>
      </w:r>
      <w:r w:rsidR="000974D4" w:rsidRPr="00814D79">
        <w:rPr>
          <w:rFonts w:ascii="Times New Roman" w:hAnsi="Times New Roman" w:cs="Times New Roman"/>
          <w:color w:val="000000"/>
          <w:sz w:val="24"/>
          <w:szCs w:val="24"/>
        </w:rPr>
        <w:t xml:space="preserve"> </w:t>
      </w:r>
      <w:r w:rsidR="000974D4" w:rsidRPr="00814D79">
        <w:rPr>
          <w:rFonts w:ascii="Times New Roman" w:hAnsi="Times New Roman" w:cs="Times New Roman"/>
          <w:sz w:val="24"/>
          <w:szCs w:val="24"/>
        </w:rPr>
        <w:t>At 27 °C</w:t>
      </w:r>
      <w:r w:rsidR="00822643" w:rsidRPr="00814D79">
        <w:rPr>
          <w:rFonts w:ascii="Times New Roman" w:hAnsi="Times New Roman" w:cs="Times New Roman"/>
          <w:sz w:val="24"/>
          <w:szCs w:val="24"/>
        </w:rPr>
        <w:t>, the</w:t>
      </w:r>
      <w:r w:rsidR="000974D4" w:rsidRPr="00814D79">
        <w:rPr>
          <w:rFonts w:ascii="Times New Roman" w:hAnsi="Times New Roman" w:cs="Times New Roman"/>
          <w:sz w:val="24"/>
          <w:szCs w:val="24"/>
        </w:rPr>
        <w:t xml:space="preserve"> </w:t>
      </w:r>
      <w:r w:rsidR="000974D4" w:rsidRPr="00814D79">
        <w:rPr>
          <w:rFonts w:ascii="Times New Roman" w:hAnsi="Times New Roman" w:cs="Times New Roman"/>
          <w:position w:val="-12"/>
          <w:sz w:val="24"/>
          <w:szCs w:val="24"/>
        </w:rPr>
        <w:object w:dxaOrig="320" w:dyaOrig="360">
          <v:shape id="_x0000_i1069" type="#_x0000_t75" style="width:15.6pt;height:18.2pt" o:ole="">
            <v:imagedata r:id="rId84" o:title=""/>
          </v:shape>
          <o:OLEObject Type="Embed" ProgID="Equation.DSMT4" ShapeID="_x0000_i1069" DrawAspect="Content" ObjectID="_1398282156" r:id="rId88"/>
        </w:object>
      </w:r>
      <w:r w:rsidR="000974D4" w:rsidRPr="00814D79">
        <w:rPr>
          <w:rFonts w:ascii="Times New Roman" w:hAnsi="Times New Roman" w:cs="Times New Roman"/>
          <w:sz w:val="24"/>
          <w:szCs w:val="24"/>
        </w:rPr>
        <w:t>values for the four samples were as follows.  Oxidized graphite = 200 ns, oxidized graphene nanoplatelets = 500 ns, reduced graphene nanoplatelets = 350 ns and graphene nanoribbons = 400 ns.</w:t>
      </w:r>
    </w:p>
    <w:p w:rsidR="002B40B7" w:rsidRPr="00814D79" w:rsidRDefault="002B40B7" w:rsidP="00814D79">
      <w:pPr>
        <w:spacing w:after="0" w:line="480" w:lineRule="auto"/>
        <w:jc w:val="both"/>
        <w:rPr>
          <w:rFonts w:ascii="Times New Roman" w:hAnsi="Times New Roman" w:cs="Times New Roman"/>
          <w:sz w:val="24"/>
          <w:szCs w:val="24"/>
        </w:rPr>
      </w:pPr>
    </w:p>
    <w:p w:rsidR="008A10B2" w:rsidRDefault="008A10B2" w:rsidP="006B5BB0">
      <w:pPr>
        <w:spacing w:after="0" w:line="480" w:lineRule="auto"/>
      </w:pPr>
    </w:p>
    <w:p w:rsidR="006C1865" w:rsidRDefault="006C1865" w:rsidP="006B5BB0">
      <w:pPr>
        <w:spacing w:after="0" w:line="480" w:lineRule="auto"/>
        <w:rPr>
          <w:rFonts w:ascii="Times New Roman" w:hAnsi="Times New Roman" w:cs="Times New Roman"/>
          <w:b/>
          <w:sz w:val="24"/>
          <w:szCs w:val="24"/>
        </w:rPr>
      </w:pPr>
    </w:p>
    <w:p w:rsidR="006C1865" w:rsidRDefault="006C1865" w:rsidP="006B5BB0">
      <w:pPr>
        <w:spacing w:after="0" w:line="480" w:lineRule="auto"/>
        <w:rPr>
          <w:rFonts w:ascii="Times New Roman" w:hAnsi="Times New Roman" w:cs="Times New Roman"/>
          <w:b/>
          <w:sz w:val="24"/>
          <w:szCs w:val="24"/>
        </w:rPr>
      </w:pPr>
    </w:p>
    <w:p w:rsidR="006C1865" w:rsidRDefault="006C1865" w:rsidP="006B5BB0">
      <w:pPr>
        <w:spacing w:after="0" w:line="480" w:lineRule="auto"/>
        <w:rPr>
          <w:rFonts w:ascii="Times New Roman" w:hAnsi="Times New Roman" w:cs="Times New Roman"/>
          <w:b/>
          <w:sz w:val="24"/>
          <w:szCs w:val="24"/>
        </w:rPr>
      </w:pPr>
    </w:p>
    <w:p w:rsidR="00042F5F" w:rsidRDefault="00042F5F" w:rsidP="006B5BB0">
      <w:pPr>
        <w:spacing w:after="0" w:line="480" w:lineRule="auto"/>
        <w:rPr>
          <w:rFonts w:ascii="Times New Roman" w:hAnsi="Times New Roman" w:cs="Times New Roman"/>
          <w:b/>
          <w:sz w:val="24"/>
          <w:szCs w:val="24"/>
        </w:rPr>
      </w:pPr>
    </w:p>
    <w:p w:rsidR="00822643" w:rsidRDefault="00822643" w:rsidP="006B5BB0">
      <w:pPr>
        <w:spacing w:after="0" w:line="480" w:lineRule="auto"/>
        <w:rPr>
          <w:rFonts w:ascii="Times New Roman" w:hAnsi="Times New Roman" w:cs="Times New Roman"/>
          <w:b/>
          <w:sz w:val="24"/>
          <w:szCs w:val="24"/>
        </w:rPr>
      </w:pPr>
    </w:p>
    <w:p w:rsidR="00822643" w:rsidRDefault="00822643" w:rsidP="006B5BB0">
      <w:pPr>
        <w:spacing w:after="0" w:line="480" w:lineRule="auto"/>
        <w:rPr>
          <w:rFonts w:ascii="Times New Roman" w:hAnsi="Times New Roman" w:cs="Times New Roman"/>
          <w:b/>
          <w:sz w:val="24"/>
          <w:szCs w:val="24"/>
        </w:rPr>
      </w:pPr>
    </w:p>
    <w:p w:rsidR="00822643" w:rsidRDefault="00822643" w:rsidP="006B5BB0">
      <w:pPr>
        <w:spacing w:after="0" w:line="480" w:lineRule="auto"/>
        <w:rPr>
          <w:rFonts w:ascii="Times New Roman" w:hAnsi="Times New Roman" w:cs="Times New Roman"/>
          <w:b/>
          <w:sz w:val="24"/>
          <w:szCs w:val="24"/>
        </w:rPr>
      </w:pPr>
    </w:p>
    <w:p w:rsidR="006B5BB0" w:rsidRPr="00D164CE" w:rsidRDefault="006B5BB0" w:rsidP="006B5BB0">
      <w:pPr>
        <w:spacing w:after="0" w:line="480" w:lineRule="auto"/>
        <w:rPr>
          <w:rFonts w:ascii="Times New Roman" w:hAnsi="Times New Roman" w:cs="Times New Roman"/>
          <w:b/>
          <w:sz w:val="24"/>
          <w:szCs w:val="24"/>
        </w:rPr>
      </w:pPr>
      <w:r w:rsidRPr="00D164CE">
        <w:rPr>
          <w:rFonts w:ascii="Times New Roman" w:hAnsi="Times New Roman" w:cs="Times New Roman"/>
          <w:b/>
          <w:sz w:val="24"/>
          <w:szCs w:val="24"/>
        </w:rPr>
        <w:lastRenderedPageBreak/>
        <w:t>References</w:t>
      </w:r>
    </w:p>
    <w:p w:rsidR="005A1BE1" w:rsidRPr="005A1BE1" w:rsidRDefault="00801A80" w:rsidP="005A1BE1">
      <w:pPr>
        <w:spacing w:after="0" w:line="240" w:lineRule="auto"/>
        <w:ind w:left="720" w:hanging="720"/>
        <w:jc w:val="both"/>
        <w:rPr>
          <w:rFonts w:ascii="Times New Roman" w:hAnsi="Times New Roman" w:cs="Times New Roman"/>
          <w:noProof/>
          <w:sz w:val="24"/>
        </w:rPr>
      </w:pPr>
      <w:r>
        <w:fldChar w:fldCharType="begin"/>
      </w:r>
      <w:r w:rsidR="006154D2">
        <w:instrText xml:space="preserve"> ADDIN EN.REFLIST </w:instrText>
      </w:r>
      <w:r>
        <w:fldChar w:fldCharType="separate"/>
      </w:r>
      <w:bookmarkStart w:id="1" w:name="_ENREF_1"/>
      <w:r w:rsidR="005A1BE1" w:rsidRPr="005A1BE1">
        <w:rPr>
          <w:rFonts w:ascii="Times New Roman" w:hAnsi="Times New Roman" w:cs="Times New Roman"/>
          <w:noProof/>
          <w:sz w:val="24"/>
        </w:rPr>
        <w:t>1. Stankovich S, Piner R, Chen X, Wu N, Nguyen S, et al. (2006) Stable aqueous dispersions of graphitic nanoplatelets via the reduction of exfoliated graphite oxide in the presence of poly (sodium 4-styrenesulfonate). Journal of Materials Chemistry 16: 155-158.</w:t>
      </w:r>
      <w:bookmarkEnd w:id="1"/>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2" w:name="_ENREF_2"/>
      <w:r w:rsidRPr="005A1BE1">
        <w:rPr>
          <w:rFonts w:ascii="Times New Roman" w:hAnsi="Times New Roman" w:cs="Times New Roman"/>
          <w:noProof/>
          <w:sz w:val="24"/>
        </w:rPr>
        <w:t>2. Stankovich S, Dikin D, Piner R, Kohlhaas K, Kleinhammes A, et al. (2007) Synthesis of graphene-based nanosheets via chemical reduction of exfoliated graphite oxide. Carbon 45: 1558-1565.</w:t>
      </w:r>
      <w:bookmarkEnd w:id="2"/>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3" w:name="_ENREF_3"/>
      <w:r w:rsidRPr="005A1BE1">
        <w:rPr>
          <w:rFonts w:ascii="Times New Roman" w:hAnsi="Times New Roman" w:cs="Times New Roman"/>
          <w:noProof/>
          <w:sz w:val="24"/>
        </w:rPr>
        <w:t>3. Stankovich S, Piner R, Nguyen S, Ruoff R (2006) Synthesis and exfoliation of isocyanate-treated graphene oxide nanoplatelets. Carbon 44: 3342-3347.</w:t>
      </w:r>
      <w:bookmarkEnd w:id="3"/>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4" w:name="_ENREF_4"/>
      <w:r w:rsidRPr="005A1BE1">
        <w:rPr>
          <w:rFonts w:ascii="Times New Roman" w:hAnsi="Times New Roman" w:cs="Times New Roman"/>
          <w:noProof/>
          <w:sz w:val="24"/>
        </w:rPr>
        <w:t>4. Li D, Müller M, Gilje S, Kaner R, Wallace G (2008) Processable aqueous dispersions of graphene nanosheets. Nature nanotechnology 3: 101-105.</w:t>
      </w:r>
      <w:bookmarkEnd w:id="4"/>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5" w:name="_ENREF_5"/>
      <w:r w:rsidRPr="005A1BE1">
        <w:rPr>
          <w:rFonts w:ascii="Times New Roman" w:hAnsi="Times New Roman" w:cs="Times New Roman"/>
          <w:noProof/>
          <w:sz w:val="24"/>
        </w:rPr>
        <w:t>5. Kosynkin D, Higginbotham A, Sinitskii A, Lomeda J, Dimiev A, et al. (2009) Longitudinal unzipping of carbon nanotubes to form graphene nanoribbons. Nature 458: 872-876.</w:t>
      </w:r>
      <w:bookmarkEnd w:id="5"/>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6" w:name="_ENREF_6"/>
      <w:r w:rsidRPr="005A1BE1">
        <w:rPr>
          <w:rFonts w:ascii="Times New Roman" w:hAnsi="Times New Roman" w:cs="Times New Roman"/>
          <w:noProof/>
          <w:sz w:val="24"/>
        </w:rPr>
        <w:t>6. Higginbotham A, Kosynkin D, Sinitskii A, Sun Z, Tour J (2010) Lower-defect graphene oxide nanoribbons from multiwalled carbon nanotubes. ACS nano 4: 2059-2069.</w:t>
      </w:r>
      <w:bookmarkEnd w:id="6"/>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7" w:name="_ENREF_7"/>
      <w:r w:rsidRPr="005A1BE1">
        <w:rPr>
          <w:rFonts w:ascii="Times New Roman" w:hAnsi="Times New Roman" w:cs="Times New Roman"/>
          <w:noProof/>
          <w:sz w:val="24"/>
        </w:rPr>
        <w:t>7. Geng Y, Wang S, Kim J (2009) Preparation of graphite nanoplatelets and graphene sheets. Journal of colloid and interface science 336: 592-598.</w:t>
      </w:r>
      <w:bookmarkEnd w:id="7"/>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8" w:name="_ENREF_8"/>
      <w:r w:rsidRPr="005A1BE1">
        <w:rPr>
          <w:rFonts w:ascii="Times New Roman" w:hAnsi="Times New Roman" w:cs="Times New Roman"/>
          <w:noProof/>
          <w:sz w:val="24"/>
        </w:rPr>
        <w:t>8. Lu G, Mao S, Park S, Ruoff R, Chen J (2009) Facile, noncovalent decoration of graphene oxide sheets with nanocrystals. Nano Research 2: 192-200.</w:t>
      </w:r>
      <w:bookmarkEnd w:id="8"/>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9" w:name="_ENREF_9"/>
      <w:r w:rsidRPr="005A1BE1">
        <w:rPr>
          <w:rFonts w:ascii="Times New Roman" w:hAnsi="Times New Roman" w:cs="Times New Roman"/>
          <w:noProof/>
          <w:sz w:val="24"/>
        </w:rPr>
        <w:t>9. Tuinstra F, Koenig J (1970) Raman spectrum of graphite. The Journal of Chemical Physics 53: 1126.</w:t>
      </w:r>
      <w:bookmarkEnd w:id="9"/>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10" w:name="_ENREF_10"/>
      <w:r w:rsidRPr="005A1BE1">
        <w:rPr>
          <w:rFonts w:ascii="Times New Roman" w:hAnsi="Times New Roman" w:cs="Times New Roman"/>
          <w:noProof/>
          <w:sz w:val="24"/>
        </w:rPr>
        <w:t>10. Southard J, Moore G (1942) High-temperature Heat Content of Mn3O4, MnSiO3 and Mn3C1. Journal of the American Chemical Society 64: 1769-1770.</w:t>
      </w:r>
      <w:bookmarkEnd w:id="10"/>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11" w:name="_ENREF_11"/>
      <w:r w:rsidRPr="005A1BE1">
        <w:rPr>
          <w:rFonts w:ascii="Times New Roman" w:hAnsi="Times New Roman" w:cs="Times New Roman"/>
          <w:noProof/>
          <w:sz w:val="24"/>
        </w:rPr>
        <w:t>11. Ursu I, Alexandrescu R, Mihailescu I, Morjan I, Jianu V, et al. (1986) Kinetic evolution during the laser/thermal preparation of Mn3O4 from MnCO3. Journal of Physics B: Atomic and Molecular Physics 19: L825.</w:t>
      </w:r>
      <w:bookmarkEnd w:id="11"/>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12" w:name="_ENREF_12"/>
      <w:r w:rsidRPr="005A1BE1">
        <w:rPr>
          <w:rFonts w:ascii="Times New Roman" w:hAnsi="Times New Roman" w:cs="Times New Roman"/>
          <w:noProof/>
          <w:sz w:val="24"/>
        </w:rPr>
        <w:t>12. Bie X, Wang C, Ehrenberg H, Wei Y, Chen G, et al. (2010) Room-temperature ferromagnetism in pure ZnO nanoflowers. Solid State Sciences 12: 1364-1367.</w:t>
      </w:r>
      <w:bookmarkEnd w:id="12"/>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13" w:name="_ENREF_13"/>
      <w:r w:rsidRPr="005A1BE1">
        <w:rPr>
          <w:rFonts w:ascii="Times New Roman" w:hAnsi="Times New Roman" w:cs="Times New Roman"/>
          <w:noProof/>
          <w:sz w:val="24"/>
        </w:rPr>
        <w:t>13. Sorokina NE, Khaskov MA, Avdeev VV, Nikol’skaya IV (2005) Reaction of Graphite with Sulfuric Acid in the Presence of KMnO4. Russian Journal of General Chemistry 75: 162..168.</w:t>
      </w:r>
      <w:bookmarkEnd w:id="13"/>
    </w:p>
    <w:p w:rsidR="005A1BE1" w:rsidRPr="005A1BE1" w:rsidRDefault="005A1BE1" w:rsidP="005A1BE1">
      <w:pPr>
        <w:spacing w:after="0" w:line="240" w:lineRule="auto"/>
        <w:ind w:left="720" w:hanging="720"/>
        <w:jc w:val="both"/>
        <w:rPr>
          <w:rFonts w:ascii="Times New Roman" w:hAnsi="Times New Roman" w:cs="Times New Roman"/>
          <w:noProof/>
          <w:sz w:val="24"/>
        </w:rPr>
      </w:pPr>
      <w:bookmarkStart w:id="14" w:name="_ENREF_14"/>
      <w:r w:rsidRPr="005A1BE1">
        <w:rPr>
          <w:rFonts w:ascii="Times New Roman" w:hAnsi="Times New Roman" w:cs="Times New Roman"/>
          <w:noProof/>
          <w:sz w:val="24"/>
        </w:rPr>
        <w:t>14. Toth E, Helm L, Merbach A (2001) The Chemistry of Contrast Agents in In: Merbach A, Toth E, editors. The Chemistry of Contrast Agents in Medical Magnetic Resonance Imaging: Wiley.</w:t>
      </w:r>
      <w:bookmarkEnd w:id="14"/>
    </w:p>
    <w:p w:rsidR="005A1BE1" w:rsidRPr="005A1BE1" w:rsidRDefault="005A1BE1" w:rsidP="005A1BE1">
      <w:pPr>
        <w:spacing w:line="240" w:lineRule="auto"/>
        <w:ind w:left="720" w:hanging="720"/>
        <w:jc w:val="both"/>
        <w:rPr>
          <w:rFonts w:ascii="Times New Roman" w:hAnsi="Times New Roman" w:cs="Times New Roman"/>
          <w:noProof/>
          <w:sz w:val="24"/>
        </w:rPr>
      </w:pPr>
      <w:bookmarkStart w:id="15" w:name="_ENREF_15"/>
      <w:r w:rsidRPr="005A1BE1">
        <w:rPr>
          <w:rFonts w:ascii="Times New Roman" w:hAnsi="Times New Roman" w:cs="Times New Roman"/>
          <w:noProof/>
          <w:sz w:val="24"/>
        </w:rPr>
        <w:t>15. Swift TJ, Connick RE (1962) NMR-relaxation mechanisms of O</w:t>
      </w:r>
      <w:r w:rsidRPr="005A1BE1">
        <w:rPr>
          <w:rFonts w:ascii="Times New Roman" w:hAnsi="Times New Roman" w:cs="Times New Roman"/>
          <w:noProof/>
          <w:sz w:val="24"/>
          <w:vertAlign w:val="superscript"/>
        </w:rPr>
        <w:t>17</w:t>
      </w:r>
      <w:r w:rsidRPr="005A1BE1">
        <w:rPr>
          <w:rFonts w:ascii="Times New Roman" w:hAnsi="Times New Roman" w:cs="Times New Roman"/>
          <w:noProof/>
          <w:sz w:val="24"/>
        </w:rPr>
        <w:t xml:space="preserve"> in aqueous solutions of paramagnetic cations and the lifetime of water molecules in the first coordination sphere. J Chem Phys 37: 307.</w:t>
      </w:r>
      <w:bookmarkEnd w:id="15"/>
    </w:p>
    <w:p w:rsidR="005A1BE1" w:rsidRDefault="005A1BE1" w:rsidP="005A1BE1">
      <w:pPr>
        <w:spacing w:line="240" w:lineRule="auto"/>
        <w:jc w:val="both"/>
        <w:rPr>
          <w:rFonts w:ascii="Times New Roman" w:hAnsi="Times New Roman" w:cs="Times New Roman"/>
          <w:noProof/>
          <w:sz w:val="24"/>
        </w:rPr>
      </w:pPr>
    </w:p>
    <w:p w:rsidR="006F348D" w:rsidRDefault="00801A80">
      <w:r>
        <w:fldChar w:fldCharType="end"/>
      </w:r>
    </w:p>
    <w:sectPr w:rsidR="006F348D" w:rsidSect="009264CB">
      <w:footerReference w:type="default" r:id="rId8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C9" w:rsidRDefault="00D93DC9" w:rsidP="009264CB">
      <w:pPr>
        <w:spacing w:after="0" w:line="240" w:lineRule="auto"/>
      </w:pPr>
      <w:r>
        <w:separator/>
      </w:r>
    </w:p>
  </w:endnote>
  <w:endnote w:type="continuationSeparator" w:id="0">
    <w:p w:rsidR="00D93DC9" w:rsidRDefault="00D93DC9" w:rsidP="0092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dvGulliv-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89119"/>
      <w:docPartObj>
        <w:docPartGallery w:val="Page Numbers (Bottom of Page)"/>
        <w:docPartUnique/>
      </w:docPartObj>
    </w:sdtPr>
    <w:sdtEndPr>
      <w:rPr>
        <w:noProof/>
      </w:rPr>
    </w:sdtEndPr>
    <w:sdtContent>
      <w:p w:rsidR="00B83A40" w:rsidRDefault="00B83A40">
        <w:pPr>
          <w:pStyle w:val="Footer"/>
          <w:jc w:val="center"/>
        </w:pPr>
        <w:r>
          <w:t>S</w:t>
        </w:r>
        <w:r>
          <w:fldChar w:fldCharType="begin"/>
        </w:r>
        <w:r>
          <w:instrText xml:space="preserve"> PAGE   \* MERGEFORMAT </w:instrText>
        </w:r>
        <w:r>
          <w:fldChar w:fldCharType="separate"/>
        </w:r>
        <w:r w:rsidR="00FB18F3">
          <w:rPr>
            <w:noProof/>
          </w:rPr>
          <w:t>9</w:t>
        </w:r>
        <w:r>
          <w:rPr>
            <w:noProof/>
          </w:rPr>
          <w:fldChar w:fldCharType="end"/>
        </w:r>
      </w:p>
    </w:sdtContent>
  </w:sdt>
  <w:p w:rsidR="00B83A40" w:rsidRDefault="00B83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C9" w:rsidRDefault="00D93DC9" w:rsidP="009264CB">
      <w:pPr>
        <w:spacing w:after="0" w:line="240" w:lineRule="auto"/>
      </w:pPr>
      <w:r>
        <w:separator/>
      </w:r>
    </w:p>
  </w:footnote>
  <w:footnote w:type="continuationSeparator" w:id="0">
    <w:p w:rsidR="00D93DC9" w:rsidRDefault="00D93DC9" w:rsidP="00926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E42"/>
    <w:multiLevelType w:val="hybridMultilevel"/>
    <w:tmpl w:val="8F4A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E7021"/>
    <w:multiLevelType w:val="hybridMultilevel"/>
    <w:tmpl w:val="A07AD3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47565"/>
    <w:multiLevelType w:val="hybridMultilevel"/>
    <w:tmpl w:val="0818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F1035"/>
    <w:multiLevelType w:val="hybridMultilevel"/>
    <w:tmpl w:val="E29E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D7127"/>
    <w:multiLevelType w:val="hybridMultilevel"/>
    <w:tmpl w:val="F7FC24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444672"/>
    <w:multiLevelType w:val="hybridMultilevel"/>
    <w:tmpl w:val="8F4A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F255A"/>
    <w:rsid w:val="00002483"/>
    <w:rsid w:val="00002D68"/>
    <w:rsid w:val="00002E0E"/>
    <w:rsid w:val="000038F9"/>
    <w:rsid w:val="000069F3"/>
    <w:rsid w:val="0001082B"/>
    <w:rsid w:val="000263A3"/>
    <w:rsid w:val="00042453"/>
    <w:rsid w:val="000425E5"/>
    <w:rsid w:val="00042F5F"/>
    <w:rsid w:val="0004318D"/>
    <w:rsid w:val="0004454D"/>
    <w:rsid w:val="00044EB8"/>
    <w:rsid w:val="00077143"/>
    <w:rsid w:val="000856A2"/>
    <w:rsid w:val="000950E6"/>
    <w:rsid w:val="000968B9"/>
    <w:rsid w:val="000974D4"/>
    <w:rsid w:val="000A48FC"/>
    <w:rsid w:val="000C3AF4"/>
    <w:rsid w:val="000C5080"/>
    <w:rsid w:val="000D006D"/>
    <w:rsid w:val="000D7646"/>
    <w:rsid w:val="000E3E20"/>
    <w:rsid w:val="000F3AA9"/>
    <w:rsid w:val="00106A20"/>
    <w:rsid w:val="00123E6B"/>
    <w:rsid w:val="00132E57"/>
    <w:rsid w:val="00133085"/>
    <w:rsid w:val="001415CC"/>
    <w:rsid w:val="00161FAF"/>
    <w:rsid w:val="00177A89"/>
    <w:rsid w:val="001A33C2"/>
    <w:rsid w:val="001A4F97"/>
    <w:rsid w:val="001A7F53"/>
    <w:rsid w:val="001A7F9C"/>
    <w:rsid w:val="001B2845"/>
    <w:rsid w:val="001B55A9"/>
    <w:rsid w:val="001C0C93"/>
    <w:rsid w:val="001C423D"/>
    <w:rsid w:val="001D42D2"/>
    <w:rsid w:val="001D774C"/>
    <w:rsid w:val="001E6BA4"/>
    <w:rsid w:val="001F0FE1"/>
    <w:rsid w:val="00206FC7"/>
    <w:rsid w:val="00211B8B"/>
    <w:rsid w:val="002176AC"/>
    <w:rsid w:val="00224AC5"/>
    <w:rsid w:val="002736A5"/>
    <w:rsid w:val="00296EA1"/>
    <w:rsid w:val="002B40B7"/>
    <w:rsid w:val="002C3C22"/>
    <w:rsid w:val="002D0221"/>
    <w:rsid w:val="002F1C1C"/>
    <w:rsid w:val="002F3C1C"/>
    <w:rsid w:val="002F5D2E"/>
    <w:rsid w:val="00300610"/>
    <w:rsid w:val="00321B4D"/>
    <w:rsid w:val="00332CD6"/>
    <w:rsid w:val="00336C0F"/>
    <w:rsid w:val="003450EC"/>
    <w:rsid w:val="00351B84"/>
    <w:rsid w:val="003631EB"/>
    <w:rsid w:val="003707E3"/>
    <w:rsid w:val="0038230E"/>
    <w:rsid w:val="003858C1"/>
    <w:rsid w:val="00391948"/>
    <w:rsid w:val="003935D0"/>
    <w:rsid w:val="00394A6D"/>
    <w:rsid w:val="003A39BB"/>
    <w:rsid w:val="003C3400"/>
    <w:rsid w:val="003E007D"/>
    <w:rsid w:val="003F0785"/>
    <w:rsid w:val="00404C29"/>
    <w:rsid w:val="004111C1"/>
    <w:rsid w:val="00412C9A"/>
    <w:rsid w:val="00416998"/>
    <w:rsid w:val="004223C6"/>
    <w:rsid w:val="00433B5F"/>
    <w:rsid w:val="0045747E"/>
    <w:rsid w:val="00463F1C"/>
    <w:rsid w:val="00466C70"/>
    <w:rsid w:val="00470E02"/>
    <w:rsid w:val="00472C64"/>
    <w:rsid w:val="004754AC"/>
    <w:rsid w:val="00476B0B"/>
    <w:rsid w:val="004808D1"/>
    <w:rsid w:val="0048331D"/>
    <w:rsid w:val="0048555E"/>
    <w:rsid w:val="004869B4"/>
    <w:rsid w:val="004A3970"/>
    <w:rsid w:val="004A4F47"/>
    <w:rsid w:val="004D7A2C"/>
    <w:rsid w:val="004F0D5A"/>
    <w:rsid w:val="004F6AE2"/>
    <w:rsid w:val="00512FE8"/>
    <w:rsid w:val="00524166"/>
    <w:rsid w:val="00535E10"/>
    <w:rsid w:val="00543939"/>
    <w:rsid w:val="00543BE4"/>
    <w:rsid w:val="00550F20"/>
    <w:rsid w:val="005700A0"/>
    <w:rsid w:val="0057319A"/>
    <w:rsid w:val="00594674"/>
    <w:rsid w:val="005A1BE1"/>
    <w:rsid w:val="005B6218"/>
    <w:rsid w:val="005C6C85"/>
    <w:rsid w:val="005D6330"/>
    <w:rsid w:val="005F20F9"/>
    <w:rsid w:val="006048DA"/>
    <w:rsid w:val="00605E68"/>
    <w:rsid w:val="006154D2"/>
    <w:rsid w:val="00615DD3"/>
    <w:rsid w:val="00630819"/>
    <w:rsid w:val="00632751"/>
    <w:rsid w:val="00637B1A"/>
    <w:rsid w:val="00645BA5"/>
    <w:rsid w:val="00646E36"/>
    <w:rsid w:val="006515D6"/>
    <w:rsid w:val="00661B27"/>
    <w:rsid w:val="00664420"/>
    <w:rsid w:val="0067577E"/>
    <w:rsid w:val="00685917"/>
    <w:rsid w:val="006B0615"/>
    <w:rsid w:val="006B5AE0"/>
    <w:rsid w:val="006B5BB0"/>
    <w:rsid w:val="006C1865"/>
    <w:rsid w:val="006C1B26"/>
    <w:rsid w:val="006D1B77"/>
    <w:rsid w:val="006D294A"/>
    <w:rsid w:val="006D3F5C"/>
    <w:rsid w:val="006D4D30"/>
    <w:rsid w:val="006D5969"/>
    <w:rsid w:val="006F348D"/>
    <w:rsid w:val="007025A0"/>
    <w:rsid w:val="00703A0D"/>
    <w:rsid w:val="0070590C"/>
    <w:rsid w:val="007438DD"/>
    <w:rsid w:val="00751117"/>
    <w:rsid w:val="00761AFC"/>
    <w:rsid w:val="00762155"/>
    <w:rsid w:val="007634FF"/>
    <w:rsid w:val="00783CF5"/>
    <w:rsid w:val="0079705A"/>
    <w:rsid w:val="007A1F09"/>
    <w:rsid w:val="007A596D"/>
    <w:rsid w:val="007B0FC5"/>
    <w:rsid w:val="007D2D9E"/>
    <w:rsid w:val="007D751F"/>
    <w:rsid w:val="007F352C"/>
    <w:rsid w:val="007F680E"/>
    <w:rsid w:val="00801A80"/>
    <w:rsid w:val="00804EC7"/>
    <w:rsid w:val="008143D2"/>
    <w:rsid w:val="00814D79"/>
    <w:rsid w:val="0081639E"/>
    <w:rsid w:val="00822643"/>
    <w:rsid w:val="0083180B"/>
    <w:rsid w:val="00832E5B"/>
    <w:rsid w:val="00835B8A"/>
    <w:rsid w:val="00845C17"/>
    <w:rsid w:val="00846314"/>
    <w:rsid w:val="008642E3"/>
    <w:rsid w:val="00865766"/>
    <w:rsid w:val="00895605"/>
    <w:rsid w:val="008A011B"/>
    <w:rsid w:val="008A10B2"/>
    <w:rsid w:val="008A5F6F"/>
    <w:rsid w:val="008B43E5"/>
    <w:rsid w:val="008B4DD1"/>
    <w:rsid w:val="008C5622"/>
    <w:rsid w:val="008D2857"/>
    <w:rsid w:val="008D29FB"/>
    <w:rsid w:val="008E0F49"/>
    <w:rsid w:val="008F192F"/>
    <w:rsid w:val="008F2DC1"/>
    <w:rsid w:val="008F59B4"/>
    <w:rsid w:val="00921974"/>
    <w:rsid w:val="0092590F"/>
    <w:rsid w:val="009264CB"/>
    <w:rsid w:val="00931090"/>
    <w:rsid w:val="009330E0"/>
    <w:rsid w:val="00933ECA"/>
    <w:rsid w:val="0095563A"/>
    <w:rsid w:val="0097349A"/>
    <w:rsid w:val="00995DCC"/>
    <w:rsid w:val="00996D10"/>
    <w:rsid w:val="009A5B6D"/>
    <w:rsid w:val="009B0C4B"/>
    <w:rsid w:val="009C0172"/>
    <w:rsid w:val="009F59D1"/>
    <w:rsid w:val="00A05F9E"/>
    <w:rsid w:val="00A227F0"/>
    <w:rsid w:val="00A24054"/>
    <w:rsid w:val="00A3066C"/>
    <w:rsid w:val="00A3080E"/>
    <w:rsid w:val="00A314CC"/>
    <w:rsid w:val="00A5006B"/>
    <w:rsid w:val="00A53348"/>
    <w:rsid w:val="00A5679F"/>
    <w:rsid w:val="00A61B04"/>
    <w:rsid w:val="00A65E4B"/>
    <w:rsid w:val="00A73D06"/>
    <w:rsid w:val="00A76252"/>
    <w:rsid w:val="00A77C59"/>
    <w:rsid w:val="00A77CD6"/>
    <w:rsid w:val="00AA19F7"/>
    <w:rsid w:val="00AB65A8"/>
    <w:rsid w:val="00AC1BC9"/>
    <w:rsid w:val="00AC2DEF"/>
    <w:rsid w:val="00AD49D6"/>
    <w:rsid w:val="00AD5745"/>
    <w:rsid w:val="00AD66F9"/>
    <w:rsid w:val="00AE56B0"/>
    <w:rsid w:val="00AE786A"/>
    <w:rsid w:val="00AF255A"/>
    <w:rsid w:val="00B02163"/>
    <w:rsid w:val="00B06330"/>
    <w:rsid w:val="00B130C5"/>
    <w:rsid w:val="00B34D29"/>
    <w:rsid w:val="00B36DD5"/>
    <w:rsid w:val="00B511B3"/>
    <w:rsid w:val="00B67403"/>
    <w:rsid w:val="00B70197"/>
    <w:rsid w:val="00B75F4D"/>
    <w:rsid w:val="00B76EF4"/>
    <w:rsid w:val="00B804B9"/>
    <w:rsid w:val="00B83A40"/>
    <w:rsid w:val="00BA4BBE"/>
    <w:rsid w:val="00BD330C"/>
    <w:rsid w:val="00BD7BBB"/>
    <w:rsid w:val="00BF09D4"/>
    <w:rsid w:val="00BF6559"/>
    <w:rsid w:val="00C00761"/>
    <w:rsid w:val="00C137E5"/>
    <w:rsid w:val="00C14330"/>
    <w:rsid w:val="00C31B75"/>
    <w:rsid w:val="00C35C39"/>
    <w:rsid w:val="00C46353"/>
    <w:rsid w:val="00C50F61"/>
    <w:rsid w:val="00C5656B"/>
    <w:rsid w:val="00C57D4B"/>
    <w:rsid w:val="00C62B3A"/>
    <w:rsid w:val="00C65943"/>
    <w:rsid w:val="00C75AB2"/>
    <w:rsid w:val="00C90108"/>
    <w:rsid w:val="00C95498"/>
    <w:rsid w:val="00CA6426"/>
    <w:rsid w:val="00CA6CE9"/>
    <w:rsid w:val="00CB112E"/>
    <w:rsid w:val="00CB5E56"/>
    <w:rsid w:val="00CB7FF1"/>
    <w:rsid w:val="00CD4B2F"/>
    <w:rsid w:val="00CD51A1"/>
    <w:rsid w:val="00CD68F7"/>
    <w:rsid w:val="00D01374"/>
    <w:rsid w:val="00D03E41"/>
    <w:rsid w:val="00D05A19"/>
    <w:rsid w:val="00D164CE"/>
    <w:rsid w:val="00D24700"/>
    <w:rsid w:val="00D24AB8"/>
    <w:rsid w:val="00D31FB6"/>
    <w:rsid w:val="00D37864"/>
    <w:rsid w:val="00D46CE5"/>
    <w:rsid w:val="00D6730B"/>
    <w:rsid w:val="00D722D1"/>
    <w:rsid w:val="00D93DC9"/>
    <w:rsid w:val="00D943DF"/>
    <w:rsid w:val="00DA023D"/>
    <w:rsid w:val="00DE03B2"/>
    <w:rsid w:val="00DE3DF3"/>
    <w:rsid w:val="00DF122D"/>
    <w:rsid w:val="00E12305"/>
    <w:rsid w:val="00E21B10"/>
    <w:rsid w:val="00E31FF5"/>
    <w:rsid w:val="00E3280A"/>
    <w:rsid w:val="00E32ACC"/>
    <w:rsid w:val="00E40C7C"/>
    <w:rsid w:val="00E614E5"/>
    <w:rsid w:val="00E664B3"/>
    <w:rsid w:val="00E75707"/>
    <w:rsid w:val="00E81CDC"/>
    <w:rsid w:val="00EA0280"/>
    <w:rsid w:val="00EA168E"/>
    <w:rsid w:val="00ED58C7"/>
    <w:rsid w:val="00ED7978"/>
    <w:rsid w:val="00EE0AB4"/>
    <w:rsid w:val="00EE3BAE"/>
    <w:rsid w:val="00EE7F9A"/>
    <w:rsid w:val="00EF6FE9"/>
    <w:rsid w:val="00F105CE"/>
    <w:rsid w:val="00F44809"/>
    <w:rsid w:val="00F56474"/>
    <w:rsid w:val="00F565E3"/>
    <w:rsid w:val="00F60D49"/>
    <w:rsid w:val="00F72008"/>
    <w:rsid w:val="00F81F7B"/>
    <w:rsid w:val="00F8713B"/>
    <w:rsid w:val="00F87FD4"/>
    <w:rsid w:val="00F9052B"/>
    <w:rsid w:val="00F93AEC"/>
    <w:rsid w:val="00FA2294"/>
    <w:rsid w:val="00FA733A"/>
    <w:rsid w:val="00FB18F3"/>
    <w:rsid w:val="00FD0C54"/>
    <w:rsid w:val="00FD6D4B"/>
    <w:rsid w:val="00FF11C7"/>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5A"/>
    <w:rPr>
      <w:rFonts w:ascii="Tahoma" w:hAnsi="Tahoma" w:cs="Tahoma"/>
      <w:sz w:val="16"/>
      <w:szCs w:val="16"/>
    </w:rPr>
  </w:style>
  <w:style w:type="character" w:customStyle="1" w:styleId="apple-style-span">
    <w:name w:val="apple-style-span"/>
    <w:basedOn w:val="DefaultParagraphFont"/>
    <w:rsid w:val="00106A20"/>
  </w:style>
  <w:style w:type="paragraph" w:customStyle="1" w:styleId="MTDisplayEquation">
    <w:name w:val="MTDisplayEquation"/>
    <w:basedOn w:val="Normal"/>
    <w:next w:val="Normal"/>
    <w:link w:val="MTDisplayEquationChar"/>
    <w:rsid w:val="00EE7F9A"/>
    <w:pPr>
      <w:tabs>
        <w:tab w:val="center" w:pos="4680"/>
        <w:tab w:val="right" w:pos="9360"/>
      </w:tabs>
      <w:spacing w:after="0" w:line="480" w:lineRule="auto"/>
    </w:pPr>
    <w:rPr>
      <w:rFonts w:ascii="Times New Roman" w:eastAsia="Calibri" w:hAnsi="Times New Roman" w:cs="Times New Roman"/>
      <w:sz w:val="24"/>
      <w:szCs w:val="24"/>
    </w:rPr>
  </w:style>
  <w:style w:type="character" w:customStyle="1" w:styleId="MTDisplayEquationChar">
    <w:name w:val="MTDisplayEquation Char"/>
    <w:basedOn w:val="DefaultParagraphFont"/>
    <w:link w:val="MTDisplayEquation"/>
    <w:rsid w:val="00EE7F9A"/>
    <w:rPr>
      <w:rFonts w:ascii="Times New Roman" w:eastAsia="Calibri" w:hAnsi="Times New Roman" w:cs="Times New Roman"/>
      <w:sz w:val="24"/>
      <w:szCs w:val="24"/>
    </w:rPr>
  </w:style>
  <w:style w:type="paragraph" w:customStyle="1" w:styleId="bdjSBM">
    <w:name w:val="bdjSBM"/>
    <w:basedOn w:val="Normal"/>
    <w:link w:val="bdjSBMChar"/>
    <w:qFormat/>
    <w:rsid w:val="00EE7F9A"/>
    <w:pPr>
      <w:spacing w:after="0" w:line="480" w:lineRule="auto"/>
      <w:jc w:val="both"/>
    </w:pPr>
    <w:rPr>
      <w:rFonts w:ascii="Times New Roman" w:eastAsiaTheme="minorHAnsi" w:hAnsi="Times New Roman" w:cs="Times New Roman"/>
      <w:sz w:val="24"/>
      <w:szCs w:val="24"/>
    </w:rPr>
  </w:style>
  <w:style w:type="character" w:customStyle="1" w:styleId="bdjSBMChar">
    <w:name w:val="bdjSBM Char"/>
    <w:basedOn w:val="DefaultParagraphFont"/>
    <w:link w:val="bdjSBM"/>
    <w:rsid w:val="00EE7F9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D51A1"/>
    <w:rPr>
      <w:sz w:val="16"/>
      <w:szCs w:val="16"/>
    </w:rPr>
  </w:style>
  <w:style w:type="paragraph" w:styleId="CommentText">
    <w:name w:val="annotation text"/>
    <w:basedOn w:val="Normal"/>
    <w:link w:val="CommentTextChar"/>
    <w:uiPriority w:val="99"/>
    <w:semiHidden/>
    <w:unhideWhenUsed/>
    <w:rsid w:val="00CD51A1"/>
    <w:pPr>
      <w:spacing w:line="240" w:lineRule="auto"/>
    </w:pPr>
    <w:rPr>
      <w:sz w:val="20"/>
      <w:szCs w:val="20"/>
    </w:rPr>
  </w:style>
  <w:style w:type="character" w:customStyle="1" w:styleId="CommentTextChar">
    <w:name w:val="Comment Text Char"/>
    <w:basedOn w:val="DefaultParagraphFont"/>
    <w:link w:val="CommentText"/>
    <w:uiPriority w:val="99"/>
    <w:semiHidden/>
    <w:rsid w:val="00CD51A1"/>
    <w:rPr>
      <w:sz w:val="20"/>
      <w:szCs w:val="20"/>
    </w:rPr>
  </w:style>
  <w:style w:type="paragraph" w:styleId="CommentSubject">
    <w:name w:val="annotation subject"/>
    <w:basedOn w:val="CommentText"/>
    <w:next w:val="CommentText"/>
    <w:link w:val="CommentSubjectChar"/>
    <w:uiPriority w:val="99"/>
    <w:semiHidden/>
    <w:unhideWhenUsed/>
    <w:rsid w:val="00CD51A1"/>
    <w:rPr>
      <w:b/>
      <w:bCs/>
    </w:rPr>
  </w:style>
  <w:style w:type="character" w:customStyle="1" w:styleId="CommentSubjectChar">
    <w:name w:val="Comment Subject Char"/>
    <w:basedOn w:val="CommentTextChar"/>
    <w:link w:val="CommentSubject"/>
    <w:uiPriority w:val="99"/>
    <w:semiHidden/>
    <w:rsid w:val="00CD51A1"/>
    <w:rPr>
      <w:b/>
      <w:bCs/>
      <w:sz w:val="20"/>
      <w:szCs w:val="20"/>
    </w:rPr>
  </w:style>
  <w:style w:type="paragraph" w:styleId="NormalWeb">
    <w:name w:val="Normal (Web)"/>
    <w:basedOn w:val="Normal"/>
    <w:uiPriority w:val="99"/>
    <w:semiHidden/>
    <w:unhideWhenUsed/>
    <w:rsid w:val="006D4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6D4D3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804B9"/>
    <w:pPr>
      <w:spacing w:line="240" w:lineRule="auto"/>
    </w:pPr>
    <w:rPr>
      <w:b/>
      <w:bCs/>
      <w:color w:val="4F81BD" w:themeColor="accent1"/>
      <w:sz w:val="18"/>
      <w:szCs w:val="18"/>
    </w:rPr>
  </w:style>
  <w:style w:type="table" w:styleId="TableGrid">
    <w:name w:val="Table Grid"/>
    <w:basedOn w:val="TableNormal"/>
    <w:uiPriority w:val="59"/>
    <w:rsid w:val="00615DD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40B7"/>
    <w:pPr>
      <w:ind w:left="720"/>
      <w:contextualSpacing/>
    </w:pPr>
  </w:style>
  <w:style w:type="character" w:styleId="Hyperlink">
    <w:name w:val="Hyperlink"/>
    <w:basedOn w:val="DefaultParagraphFont"/>
    <w:uiPriority w:val="99"/>
    <w:unhideWhenUsed/>
    <w:rsid w:val="0067577E"/>
    <w:rPr>
      <w:color w:val="0000FF" w:themeColor="hyperlink"/>
      <w:u w:val="single"/>
    </w:rPr>
  </w:style>
  <w:style w:type="paragraph" w:styleId="Header">
    <w:name w:val="header"/>
    <w:basedOn w:val="Normal"/>
    <w:link w:val="HeaderChar"/>
    <w:uiPriority w:val="99"/>
    <w:unhideWhenUsed/>
    <w:rsid w:val="0092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CB"/>
  </w:style>
  <w:style w:type="paragraph" w:styleId="Footer">
    <w:name w:val="footer"/>
    <w:basedOn w:val="Normal"/>
    <w:link w:val="FooterChar"/>
    <w:uiPriority w:val="99"/>
    <w:unhideWhenUsed/>
    <w:rsid w:val="0092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5A"/>
    <w:rPr>
      <w:rFonts w:ascii="Tahoma" w:hAnsi="Tahoma" w:cs="Tahoma"/>
      <w:sz w:val="16"/>
      <w:szCs w:val="16"/>
    </w:rPr>
  </w:style>
  <w:style w:type="character" w:customStyle="1" w:styleId="apple-style-span">
    <w:name w:val="apple-style-span"/>
    <w:basedOn w:val="DefaultParagraphFont"/>
    <w:rsid w:val="00106A20"/>
  </w:style>
  <w:style w:type="paragraph" w:customStyle="1" w:styleId="MTDisplayEquation">
    <w:name w:val="MTDisplayEquation"/>
    <w:basedOn w:val="Normal"/>
    <w:next w:val="Normal"/>
    <w:link w:val="MTDisplayEquationChar"/>
    <w:rsid w:val="00EE7F9A"/>
    <w:pPr>
      <w:tabs>
        <w:tab w:val="center" w:pos="4680"/>
        <w:tab w:val="right" w:pos="9360"/>
      </w:tabs>
      <w:spacing w:after="0" w:line="480" w:lineRule="auto"/>
    </w:pPr>
    <w:rPr>
      <w:rFonts w:ascii="Times New Roman" w:eastAsia="Calibri" w:hAnsi="Times New Roman" w:cs="Times New Roman"/>
      <w:sz w:val="24"/>
      <w:szCs w:val="24"/>
    </w:rPr>
  </w:style>
  <w:style w:type="character" w:customStyle="1" w:styleId="MTDisplayEquationChar">
    <w:name w:val="MTDisplayEquation Char"/>
    <w:basedOn w:val="DefaultParagraphFont"/>
    <w:link w:val="MTDisplayEquation"/>
    <w:rsid w:val="00EE7F9A"/>
    <w:rPr>
      <w:rFonts w:ascii="Times New Roman" w:eastAsia="Calibri" w:hAnsi="Times New Roman" w:cs="Times New Roman"/>
      <w:sz w:val="24"/>
      <w:szCs w:val="24"/>
    </w:rPr>
  </w:style>
  <w:style w:type="paragraph" w:customStyle="1" w:styleId="bdjSBM">
    <w:name w:val="bdjSBM"/>
    <w:basedOn w:val="Normal"/>
    <w:link w:val="bdjSBMChar"/>
    <w:qFormat/>
    <w:rsid w:val="00EE7F9A"/>
    <w:pPr>
      <w:spacing w:after="0" w:line="480" w:lineRule="auto"/>
      <w:jc w:val="both"/>
    </w:pPr>
    <w:rPr>
      <w:rFonts w:ascii="Times New Roman" w:eastAsiaTheme="minorHAnsi" w:hAnsi="Times New Roman" w:cs="Times New Roman"/>
      <w:sz w:val="24"/>
      <w:szCs w:val="24"/>
    </w:rPr>
  </w:style>
  <w:style w:type="character" w:customStyle="1" w:styleId="bdjSBMChar">
    <w:name w:val="bdjSBM Char"/>
    <w:basedOn w:val="DefaultParagraphFont"/>
    <w:link w:val="bdjSBM"/>
    <w:rsid w:val="00EE7F9A"/>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D51A1"/>
    <w:rPr>
      <w:sz w:val="16"/>
      <w:szCs w:val="16"/>
    </w:rPr>
  </w:style>
  <w:style w:type="paragraph" w:styleId="CommentText">
    <w:name w:val="annotation text"/>
    <w:basedOn w:val="Normal"/>
    <w:link w:val="CommentTextChar"/>
    <w:uiPriority w:val="99"/>
    <w:semiHidden/>
    <w:unhideWhenUsed/>
    <w:rsid w:val="00CD51A1"/>
    <w:pPr>
      <w:spacing w:line="240" w:lineRule="auto"/>
    </w:pPr>
    <w:rPr>
      <w:sz w:val="20"/>
      <w:szCs w:val="20"/>
    </w:rPr>
  </w:style>
  <w:style w:type="character" w:customStyle="1" w:styleId="CommentTextChar">
    <w:name w:val="Comment Text Char"/>
    <w:basedOn w:val="DefaultParagraphFont"/>
    <w:link w:val="CommentText"/>
    <w:uiPriority w:val="99"/>
    <w:semiHidden/>
    <w:rsid w:val="00CD51A1"/>
    <w:rPr>
      <w:sz w:val="20"/>
      <w:szCs w:val="20"/>
    </w:rPr>
  </w:style>
  <w:style w:type="paragraph" w:styleId="CommentSubject">
    <w:name w:val="annotation subject"/>
    <w:basedOn w:val="CommentText"/>
    <w:next w:val="CommentText"/>
    <w:link w:val="CommentSubjectChar"/>
    <w:uiPriority w:val="99"/>
    <w:semiHidden/>
    <w:unhideWhenUsed/>
    <w:rsid w:val="00CD51A1"/>
    <w:rPr>
      <w:b/>
      <w:bCs/>
    </w:rPr>
  </w:style>
  <w:style w:type="character" w:customStyle="1" w:styleId="CommentSubjectChar">
    <w:name w:val="Comment Subject Char"/>
    <w:basedOn w:val="CommentTextChar"/>
    <w:link w:val="CommentSubject"/>
    <w:uiPriority w:val="99"/>
    <w:semiHidden/>
    <w:rsid w:val="00CD51A1"/>
    <w:rPr>
      <w:b/>
      <w:bCs/>
      <w:sz w:val="20"/>
      <w:szCs w:val="20"/>
    </w:rPr>
  </w:style>
  <w:style w:type="paragraph" w:styleId="NormalWeb">
    <w:name w:val="Normal (Web)"/>
    <w:basedOn w:val="Normal"/>
    <w:uiPriority w:val="99"/>
    <w:semiHidden/>
    <w:unhideWhenUsed/>
    <w:rsid w:val="006D4D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ed">
    <w:name w:val="centered"/>
    <w:basedOn w:val="Normal"/>
    <w:rsid w:val="006D4D3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804B9"/>
    <w:pPr>
      <w:spacing w:line="240" w:lineRule="auto"/>
    </w:pPr>
    <w:rPr>
      <w:b/>
      <w:bCs/>
      <w:color w:val="4F81BD" w:themeColor="accent1"/>
      <w:sz w:val="18"/>
      <w:szCs w:val="18"/>
    </w:rPr>
  </w:style>
  <w:style w:type="table" w:styleId="TableGrid">
    <w:name w:val="Table Grid"/>
    <w:basedOn w:val="TableNormal"/>
    <w:uiPriority w:val="59"/>
    <w:rsid w:val="00615DD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40B7"/>
    <w:pPr>
      <w:ind w:left="720"/>
      <w:contextualSpacing/>
    </w:pPr>
  </w:style>
  <w:style w:type="character" w:styleId="Hyperlink">
    <w:name w:val="Hyperlink"/>
    <w:basedOn w:val="DefaultParagraphFont"/>
    <w:uiPriority w:val="99"/>
    <w:unhideWhenUsed/>
    <w:rsid w:val="0067577E"/>
    <w:rPr>
      <w:color w:val="0000FF" w:themeColor="hyperlink"/>
      <w:u w:val="single"/>
    </w:rPr>
  </w:style>
  <w:style w:type="paragraph" w:styleId="Header">
    <w:name w:val="header"/>
    <w:basedOn w:val="Normal"/>
    <w:link w:val="HeaderChar"/>
    <w:uiPriority w:val="99"/>
    <w:unhideWhenUsed/>
    <w:rsid w:val="0092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CB"/>
  </w:style>
  <w:style w:type="paragraph" w:styleId="Footer">
    <w:name w:val="footer"/>
    <w:basedOn w:val="Normal"/>
    <w:link w:val="FooterChar"/>
    <w:uiPriority w:val="99"/>
    <w:unhideWhenUsed/>
    <w:rsid w:val="0092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33318">
      <w:bodyDiv w:val="1"/>
      <w:marLeft w:val="0"/>
      <w:marRight w:val="0"/>
      <w:marTop w:val="0"/>
      <w:marBottom w:val="0"/>
      <w:divBdr>
        <w:top w:val="none" w:sz="0" w:space="0" w:color="auto"/>
        <w:left w:val="none" w:sz="0" w:space="0" w:color="auto"/>
        <w:bottom w:val="none" w:sz="0" w:space="0" w:color="auto"/>
        <w:right w:val="none" w:sz="0" w:space="0" w:color="auto"/>
      </w:divBdr>
    </w:div>
    <w:div w:id="16097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oleObject" Target="embeddings/oleObject31.bin"/><Relationship Id="rId76" Type="http://schemas.openxmlformats.org/officeDocument/2006/relationships/oleObject" Target="embeddings/oleObject37.bin"/><Relationship Id="rId84" Type="http://schemas.openxmlformats.org/officeDocument/2006/relationships/image" Target="media/image35.wmf"/><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30.bin"/><Relationship Id="rId74" Type="http://schemas.openxmlformats.org/officeDocument/2006/relationships/oleObject" Target="embeddings/oleObject35.bin"/><Relationship Id="rId79" Type="http://schemas.openxmlformats.org/officeDocument/2006/relationships/image" Target="media/image33.wmf"/><Relationship Id="rId87" Type="http://schemas.openxmlformats.org/officeDocument/2006/relationships/oleObject" Target="embeddings/oleObject44.bin"/><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image" Target="media/image34.wmf"/><Relationship Id="rId90"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2.wmf"/><Relationship Id="rId8" Type="http://schemas.openxmlformats.org/officeDocument/2006/relationships/hyperlink" Target="mailto:bsitharaman@notes.cc.sunsyb.edu" TargetMode="External"/><Relationship Id="rId51" Type="http://schemas.openxmlformats.org/officeDocument/2006/relationships/image" Target="media/image22.wmf"/><Relationship Id="rId72" Type="http://schemas.openxmlformats.org/officeDocument/2006/relationships/oleObject" Target="embeddings/oleObject34.bin"/><Relationship Id="rId80" Type="http://schemas.openxmlformats.org/officeDocument/2006/relationships/oleObject" Target="embeddings/oleObject39.bin"/><Relationship Id="rId85" Type="http://schemas.openxmlformats.org/officeDocument/2006/relationships/oleObject" Target="embeddings/oleObject42.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image" Target="media/image29.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oleObject" Target="embeddings/oleObject45.bin"/><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16</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Bhavna</dc:creator>
  <cp:lastModifiedBy>Shruti</cp:lastModifiedBy>
  <cp:revision>8</cp:revision>
  <dcterms:created xsi:type="dcterms:W3CDTF">2012-05-11T18:10:00Z</dcterms:created>
  <dcterms:modified xsi:type="dcterms:W3CDTF">2012-05-12T02:50:00Z</dcterms:modified>
</cp:coreProperties>
</file>