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For professionals, the intended project / research plan (protocol)</w:t>
      </w:r>
      <w:r w:rsidR="008E07B0">
        <w:rPr>
          <w:rFonts w:ascii="Arial" w:eastAsia="Times New Roman" w:hAnsi="Arial" w:cs="Arial"/>
          <w:b/>
          <w:sz w:val="20"/>
          <w:szCs w:val="20"/>
          <w:lang w:eastAsia="sv-SE"/>
        </w:rPr>
        <w:t xml:space="preserve"> Part of ethics application</w:t>
      </w:r>
      <w:r w:rsidR="00302F1E">
        <w:rPr>
          <w:rFonts w:ascii="Arial" w:eastAsia="Times New Roman" w:hAnsi="Arial" w:cs="Arial"/>
          <w:b/>
          <w:sz w:val="20"/>
          <w:szCs w:val="20"/>
          <w:lang w:eastAsia="sv-SE"/>
        </w:rPr>
        <w:t xml:space="preserve"> translated from Swedish</w:t>
      </w:r>
      <w:r w:rsidR="008E07B0">
        <w:rPr>
          <w:rFonts w:ascii="Arial" w:eastAsia="Times New Roman" w:hAnsi="Arial" w:cs="Arial"/>
          <w:b/>
          <w:sz w:val="20"/>
          <w:szCs w:val="20"/>
          <w:lang w:eastAsia="sv-SE"/>
        </w:rPr>
        <w:t xml:space="preserve">. </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pStyle w:val="Rubrik"/>
        <w:rPr>
          <w:rFonts w:eastAsia="Times New Roman"/>
          <w:lang w:eastAsia="sv-SE"/>
        </w:rPr>
      </w:pPr>
      <w:r w:rsidRPr="006F5E2D">
        <w:rPr>
          <w:rFonts w:eastAsia="Times New Roman"/>
          <w:lang w:eastAsia="sv-SE"/>
        </w:rPr>
        <w:t xml:space="preserve">Social phobia treatment via the Internet (SOFIE): Genetic variation and the effect of Internet </w:t>
      </w:r>
      <w:r>
        <w:rPr>
          <w:rFonts w:eastAsia="Times New Roman"/>
          <w:lang w:eastAsia="sv-SE"/>
        </w:rPr>
        <w:t>delivered</w:t>
      </w:r>
      <w:r w:rsidRPr="006F5E2D">
        <w:rPr>
          <w:rFonts w:eastAsia="Times New Roman"/>
          <w:lang w:eastAsia="sv-SE"/>
        </w:rPr>
        <w:t xml:space="preserve"> cognitive-behavioral therapy</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Background</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Anxiety - a public health problem</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Anxiety can be described as an unpleasant feeling of fear, anxiety, tension or pressure. There is hardly anyone who has not experienced </w:t>
      </w:r>
      <w:r w:rsidR="00302F1E">
        <w:rPr>
          <w:rFonts w:ascii="Arial" w:eastAsia="Times New Roman" w:hAnsi="Arial" w:cs="Arial"/>
          <w:sz w:val="20"/>
          <w:szCs w:val="20"/>
          <w:lang w:eastAsia="sv-SE"/>
        </w:rPr>
        <w:t>anxiety</w:t>
      </w:r>
      <w:r w:rsidRPr="006F5E2D">
        <w:rPr>
          <w:rFonts w:ascii="Arial" w:eastAsia="Times New Roman" w:hAnsi="Arial" w:cs="Arial"/>
          <w:sz w:val="20"/>
          <w:szCs w:val="20"/>
          <w:lang w:eastAsia="sv-SE"/>
        </w:rPr>
        <w:t xml:space="preserve">. Many people are troubled, however, of such reactions so often and so intensely that great suffering and limitations in life occurs, which is called anxiety disorders. In the U.S., population studies have shown that </w:t>
      </w:r>
      <w:r w:rsidR="0096412B">
        <w:rPr>
          <w:rFonts w:ascii="Arial" w:eastAsia="Times New Roman" w:hAnsi="Arial" w:cs="Arial"/>
          <w:sz w:val="20"/>
          <w:szCs w:val="20"/>
          <w:lang w:eastAsia="sv-SE"/>
        </w:rPr>
        <w:t xml:space="preserve">within one year 27 million people fulfil </w:t>
      </w:r>
      <w:r w:rsidRPr="006F5E2D">
        <w:rPr>
          <w:rFonts w:ascii="Arial" w:eastAsia="Times New Roman" w:hAnsi="Arial" w:cs="Arial"/>
          <w:sz w:val="20"/>
          <w:szCs w:val="20"/>
          <w:lang w:eastAsia="sv-SE"/>
        </w:rPr>
        <w:t>the criteria for at least one psychiatric disorder (1). Anxiety disorders are the most common psychiatric diagnosis in women and the second most common in men (2). In addition to suffering for individuals entails anxiety problems a considerable financial burden on society. The annual cost to society of these, such as in terms of sick leave and loss of earnings, is estimated at over 68 billion dollars in U.S. (1).</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Social phobia</w:t>
      </w:r>
    </w:p>
    <w:p w:rsidR="006F5E2D" w:rsidRPr="006F5E2D" w:rsidRDefault="00302F1E" w:rsidP="006F5E2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E</w:t>
      </w:r>
      <w:r w:rsidR="006F5E2D" w:rsidRPr="006F5E2D">
        <w:rPr>
          <w:rFonts w:ascii="Arial" w:eastAsia="Times New Roman" w:hAnsi="Arial" w:cs="Arial"/>
          <w:sz w:val="20"/>
          <w:szCs w:val="20"/>
          <w:lang w:eastAsia="sv-SE"/>
        </w:rPr>
        <w:t>pidemiological studies have shown that social phobia</w:t>
      </w:r>
      <w:r>
        <w:rPr>
          <w:rFonts w:ascii="Arial" w:eastAsia="Times New Roman" w:hAnsi="Arial" w:cs="Arial"/>
          <w:sz w:val="20"/>
          <w:szCs w:val="20"/>
          <w:lang w:eastAsia="sv-SE"/>
        </w:rPr>
        <w:t xml:space="preserve"> is the most common psychiatri</w:t>
      </w:r>
      <w:r w:rsidR="006F5E2D" w:rsidRPr="006F5E2D">
        <w:rPr>
          <w:rFonts w:ascii="Arial" w:eastAsia="Times New Roman" w:hAnsi="Arial" w:cs="Arial"/>
          <w:sz w:val="20"/>
          <w:szCs w:val="20"/>
          <w:lang w:eastAsia="sv-SE"/>
        </w:rPr>
        <w:t xml:space="preserve"> syndrome in the Western world, with a lifetime prevalence of up to 10-15% (2-4). A person with social phobia </w:t>
      </w:r>
      <w:r>
        <w:rPr>
          <w:rFonts w:ascii="Arial" w:eastAsia="Times New Roman" w:hAnsi="Arial" w:cs="Arial"/>
          <w:sz w:val="20"/>
          <w:szCs w:val="20"/>
          <w:lang w:eastAsia="sv-SE"/>
        </w:rPr>
        <w:t>is</w:t>
      </w:r>
      <w:r w:rsidR="006F5E2D" w:rsidRPr="006F5E2D">
        <w:rPr>
          <w:rFonts w:ascii="Arial" w:eastAsia="Times New Roman" w:hAnsi="Arial" w:cs="Arial"/>
          <w:sz w:val="20"/>
          <w:szCs w:val="20"/>
          <w:lang w:eastAsia="sv-SE"/>
        </w:rPr>
        <w:t xml:space="preserve"> plagued by a fear of being audited or reviewed by others and ending up in the center of attention. Strong anxiety reactions can occur when the individual mu</w:t>
      </w:r>
      <w:r>
        <w:rPr>
          <w:rFonts w:ascii="Arial" w:eastAsia="Times New Roman" w:hAnsi="Arial" w:cs="Arial"/>
          <w:sz w:val="20"/>
          <w:szCs w:val="20"/>
          <w:lang w:eastAsia="sv-SE"/>
        </w:rPr>
        <w:t>st perform something when other people</w:t>
      </w:r>
      <w:r w:rsidR="006F5E2D" w:rsidRPr="006F5E2D">
        <w:rPr>
          <w:rFonts w:ascii="Arial" w:eastAsia="Times New Roman" w:hAnsi="Arial" w:cs="Arial"/>
          <w:sz w:val="20"/>
          <w:szCs w:val="20"/>
          <w:lang w:eastAsia="sv-SE"/>
        </w:rPr>
        <w:t xml:space="preserve">, </w:t>
      </w:r>
      <w:r>
        <w:rPr>
          <w:rFonts w:ascii="Arial" w:eastAsia="Times New Roman" w:hAnsi="Arial" w:cs="Arial"/>
          <w:sz w:val="20"/>
          <w:szCs w:val="20"/>
          <w:lang w:eastAsia="sv-SE"/>
        </w:rPr>
        <w:t>in particular</w:t>
      </w:r>
      <w:r w:rsidR="006F5E2D" w:rsidRPr="006F5E2D">
        <w:rPr>
          <w:rFonts w:ascii="Arial" w:eastAsia="Times New Roman" w:hAnsi="Arial" w:cs="Arial"/>
          <w:sz w:val="20"/>
          <w:szCs w:val="20"/>
          <w:lang w:eastAsia="sv-SE"/>
        </w:rPr>
        <w:t xml:space="preserve"> strangers, watch, but also in normal social situations. Speaking before a group, attend meetings, go to a party or seek contact with other typical problem situations. Clinical studies have shown that </w:t>
      </w:r>
      <w:r>
        <w:rPr>
          <w:rFonts w:ascii="Arial" w:eastAsia="Times New Roman" w:hAnsi="Arial" w:cs="Arial"/>
          <w:sz w:val="20"/>
          <w:szCs w:val="20"/>
          <w:lang w:eastAsia="sv-SE"/>
        </w:rPr>
        <w:t xml:space="preserve">persons with </w:t>
      </w:r>
      <w:r w:rsidR="006F5E2D" w:rsidRPr="006F5E2D">
        <w:rPr>
          <w:rFonts w:ascii="Arial" w:eastAsia="Times New Roman" w:hAnsi="Arial" w:cs="Arial"/>
          <w:sz w:val="20"/>
          <w:szCs w:val="20"/>
          <w:lang w:eastAsia="sv-SE"/>
        </w:rPr>
        <w:t xml:space="preserve">social phobia have a significantly impaired quality of life as </w:t>
      </w:r>
      <w:r>
        <w:rPr>
          <w:rFonts w:ascii="Arial" w:eastAsia="Times New Roman" w:hAnsi="Arial" w:cs="Arial"/>
          <w:sz w:val="20"/>
          <w:szCs w:val="20"/>
          <w:lang w:eastAsia="sv-SE"/>
        </w:rPr>
        <w:t xml:space="preserve">well as </w:t>
      </w:r>
      <w:r w:rsidR="006F5E2D" w:rsidRPr="006F5E2D">
        <w:rPr>
          <w:rFonts w:ascii="Arial" w:eastAsia="Times New Roman" w:hAnsi="Arial" w:cs="Arial"/>
          <w:sz w:val="20"/>
          <w:szCs w:val="20"/>
          <w:lang w:eastAsia="sv-SE"/>
        </w:rPr>
        <w:t xml:space="preserve">problems </w:t>
      </w:r>
      <w:r>
        <w:rPr>
          <w:rFonts w:ascii="Arial" w:eastAsia="Times New Roman" w:hAnsi="Arial" w:cs="Arial"/>
          <w:sz w:val="20"/>
          <w:szCs w:val="20"/>
          <w:lang w:eastAsia="sv-SE"/>
        </w:rPr>
        <w:t>with</w:t>
      </w:r>
      <w:r w:rsidR="006F5E2D" w:rsidRPr="006F5E2D">
        <w:rPr>
          <w:rFonts w:ascii="Arial" w:eastAsia="Times New Roman" w:hAnsi="Arial" w:cs="Arial"/>
          <w:sz w:val="20"/>
          <w:szCs w:val="20"/>
          <w:lang w:eastAsia="sv-SE"/>
        </w:rPr>
        <w:t xml:space="preserve"> social relationships, partner relationships, well-being </w:t>
      </w:r>
      <w:r>
        <w:rPr>
          <w:rFonts w:ascii="Arial" w:eastAsia="Times New Roman" w:hAnsi="Arial" w:cs="Arial"/>
          <w:sz w:val="20"/>
          <w:szCs w:val="20"/>
          <w:lang w:eastAsia="sv-SE"/>
        </w:rPr>
        <w:t>in</w:t>
      </w:r>
      <w:r w:rsidR="006F5E2D" w:rsidRPr="006F5E2D">
        <w:rPr>
          <w:rFonts w:ascii="Arial" w:eastAsia="Times New Roman" w:hAnsi="Arial" w:cs="Arial"/>
          <w:sz w:val="20"/>
          <w:szCs w:val="20"/>
          <w:lang w:eastAsia="sv-SE"/>
        </w:rPr>
        <w:t xml:space="preserve"> the family, and functioning at work (5). Untreated social phobia </w:t>
      </w:r>
      <w:r>
        <w:rPr>
          <w:rFonts w:ascii="Arial" w:eastAsia="Times New Roman" w:hAnsi="Arial" w:cs="Arial"/>
          <w:sz w:val="20"/>
          <w:szCs w:val="20"/>
          <w:lang w:eastAsia="sv-SE"/>
        </w:rPr>
        <w:t xml:space="preserve">often </w:t>
      </w:r>
      <w:r w:rsidR="006F5E2D" w:rsidRPr="006F5E2D">
        <w:rPr>
          <w:rFonts w:ascii="Arial" w:eastAsia="Times New Roman" w:hAnsi="Arial" w:cs="Arial"/>
          <w:sz w:val="20"/>
          <w:szCs w:val="20"/>
          <w:lang w:eastAsia="sv-SE"/>
        </w:rPr>
        <w:t xml:space="preserve">follows a chronic course (6) and often precedes other serious psychiatric disorders such as depression and alcohol problems. Social phobia is a widespread disease and also a gender </w:t>
      </w:r>
      <w:r w:rsidR="00972198">
        <w:rPr>
          <w:rFonts w:ascii="Arial" w:eastAsia="Times New Roman" w:hAnsi="Arial" w:cs="Arial"/>
          <w:sz w:val="20"/>
          <w:szCs w:val="20"/>
          <w:lang w:eastAsia="sv-SE"/>
        </w:rPr>
        <w:t xml:space="preserve">specific </w:t>
      </w:r>
      <w:r w:rsidR="006F5E2D" w:rsidRPr="006F5E2D">
        <w:rPr>
          <w:rFonts w:ascii="Arial" w:eastAsia="Times New Roman" w:hAnsi="Arial" w:cs="Arial"/>
          <w:sz w:val="20"/>
          <w:szCs w:val="20"/>
          <w:lang w:eastAsia="sv-SE"/>
        </w:rPr>
        <w:t xml:space="preserve">problem </w:t>
      </w:r>
      <w:r w:rsidR="00972198">
        <w:rPr>
          <w:rFonts w:ascii="Arial" w:eastAsia="Times New Roman" w:hAnsi="Arial" w:cs="Arial"/>
          <w:sz w:val="20"/>
          <w:szCs w:val="20"/>
          <w:lang w:eastAsia="sv-SE"/>
        </w:rPr>
        <w:t>as</w:t>
      </w:r>
      <w:r w:rsidR="006F5E2D" w:rsidRPr="006F5E2D">
        <w:rPr>
          <w:rFonts w:ascii="Arial" w:eastAsia="Times New Roman" w:hAnsi="Arial" w:cs="Arial"/>
          <w:sz w:val="20"/>
          <w:szCs w:val="20"/>
          <w:lang w:eastAsia="sv-SE"/>
        </w:rPr>
        <w:t xml:space="preserve"> the symptoms are more common among women (4). Nausea is also common among the younger population, which may be related to the requirement to perform in social settings has increased in modern society (7). Social phobia has even been called a democracy problem because many victims do not dare to comment or participate in groups.</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Treatment of social phobia</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There are both psychological and pharmacological treatments that are proven effective in social </w:t>
      </w:r>
      <w:r w:rsidR="00972198">
        <w:rPr>
          <w:rFonts w:ascii="Arial" w:eastAsia="Times New Roman" w:hAnsi="Arial" w:cs="Arial"/>
          <w:sz w:val="20"/>
          <w:szCs w:val="20"/>
          <w:lang w:eastAsia="sv-SE"/>
        </w:rPr>
        <w:t>phobia</w:t>
      </w:r>
      <w:r w:rsidRPr="006F5E2D">
        <w:rPr>
          <w:rFonts w:ascii="Arial" w:eastAsia="Times New Roman" w:hAnsi="Arial" w:cs="Arial"/>
          <w:sz w:val="20"/>
          <w:szCs w:val="20"/>
          <w:lang w:eastAsia="sv-SE"/>
        </w:rPr>
        <w:t xml:space="preserve"> (8). Cognitive-behavioral therapy (CBT) is a structured psychological therapy that </w:t>
      </w:r>
      <w:r w:rsidR="00972198">
        <w:rPr>
          <w:rFonts w:ascii="Arial" w:eastAsia="Times New Roman" w:hAnsi="Arial" w:cs="Arial"/>
          <w:sz w:val="20"/>
          <w:szCs w:val="20"/>
          <w:lang w:eastAsia="sv-SE"/>
        </w:rPr>
        <w:t>has been found to be</w:t>
      </w:r>
      <w:r w:rsidRPr="006F5E2D">
        <w:rPr>
          <w:rFonts w:ascii="Arial" w:eastAsia="Times New Roman" w:hAnsi="Arial" w:cs="Arial"/>
          <w:sz w:val="20"/>
          <w:szCs w:val="20"/>
          <w:lang w:eastAsia="sv-SE"/>
        </w:rPr>
        <w:t xml:space="preserve"> effective in several controlled studies (8</w:t>
      </w:r>
      <w:r w:rsidR="00972198">
        <w:rPr>
          <w:rFonts w:ascii="Arial" w:eastAsia="Times New Roman" w:hAnsi="Arial" w:cs="Arial"/>
          <w:sz w:val="20"/>
          <w:szCs w:val="20"/>
          <w:lang w:eastAsia="sv-SE"/>
        </w:rPr>
        <w:t xml:space="preserve">, </w:t>
      </w:r>
      <w:r w:rsidRPr="006F5E2D">
        <w:rPr>
          <w:rFonts w:ascii="Arial" w:eastAsia="Times New Roman" w:hAnsi="Arial" w:cs="Arial"/>
          <w:sz w:val="20"/>
          <w:szCs w:val="20"/>
          <w:lang w:eastAsia="sv-SE"/>
        </w:rPr>
        <w:t xml:space="preserve">9). In CBT the therapist </w:t>
      </w:r>
      <w:r w:rsidR="00972198">
        <w:rPr>
          <w:rFonts w:ascii="Arial" w:eastAsia="Times New Roman" w:hAnsi="Arial" w:cs="Arial"/>
          <w:sz w:val="20"/>
          <w:szCs w:val="20"/>
          <w:lang w:eastAsia="sv-SE"/>
        </w:rPr>
        <w:t xml:space="preserve">helps </w:t>
      </w:r>
      <w:r w:rsidRPr="006F5E2D">
        <w:rPr>
          <w:rFonts w:ascii="Arial" w:eastAsia="Times New Roman" w:hAnsi="Arial" w:cs="Arial"/>
          <w:sz w:val="20"/>
          <w:szCs w:val="20"/>
          <w:lang w:eastAsia="sv-SE"/>
        </w:rPr>
        <w:t>to change negative thoughts and beliefs that patients associate with different problem situations while the patient is exposed gradually to situations that arouse anxiety. We have in the past five years developed an Internet-</w:t>
      </w:r>
      <w:r w:rsidR="00972198">
        <w:rPr>
          <w:rFonts w:ascii="Arial" w:eastAsia="Times New Roman" w:hAnsi="Arial" w:cs="Arial"/>
          <w:sz w:val="20"/>
          <w:szCs w:val="20"/>
          <w:lang w:eastAsia="sv-SE"/>
        </w:rPr>
        <w:t xml:space="preserve">delivered </w:t>
      </w:r>
      <w:r w:rsidRPr="006F5E2D">
        <w:rPr>
          <w:rFonts w:ascii="Arial" w:eastAsia="Times New Roman" w:hAnsi="Arial" w:cs="Arial"/>
          <w:sz w:val="20"/>
          <w:szCs w:val="20"/>
          <w:lang w:eastAsia="sv-SE"/>
        </w:rPr>
        <w:t>CBT program</w:t>
      </w:r>
      <w:r w:rsidR="00972198">
        <w:rPr>
          <w:rFonts w:ascii="Arial" w:eastAsia="Times New Roman" w:hAnsi="Arial" w:cs="Arial"/>
          <w:sz w:val="20"/>
          <w:szCs w:val="20"/>
          <w:lang w:eastAsia="sv-SE"/>
        </w:rPr>
        <w:t xml:space="preserve"> that has been tested</w:t>
      </w:r>
      <w:r w:rsidRPr="006F5E2D">
        <w:rPr>
          <w:rFonts w:ascii="Arial" w:eastAsia="Times New Roman" w:hAnsi="Arial" w:cs="Arial"/>
          <w:sz w:val="20"/>
          <w:szCs w:val="20"/>
          <w:lang w:eastAsia="sv-SE"/>
        </w:rPr>
        <w:t xml:space="preserve"> in randomized trials (10-12)</w:t>
      </w:r>
      <w:r w:rsidR="00972198">
        <w:rPr>
          <w:rFonts w:ascii="Arial" w:eastAsia="Times New Roman" w:hAnsi="Arial" w:cs="Arial"/>
          <w:sz w:val="20"/>
          <w:szCs w:val="20"/>
          <w:lang w:eastAsia="sv-SE"/>
        </w:rPr>
        <w:t>. These studies</w:t>
      </w:r>
      <w:r w:rsidRPr="006F5E2D">
        <w:rPr>
          <w:rFonts w:ascii="Arial" w:eastAsia="Times New Roman" w:hAnsi="Arial" w:cs="Arial"/>
          <w:sz w:val="20"/>
          <w:szCs w:val="20"/>
          <w:lang w:eastAsia="sv-SE"/>
        </w:rPr>
        <w:t xml:space="preserve"> </w:t>
      </w:r>
      <w:r w:rsidR="00972198">
        <w:rPr>
          <w:rFonts w:ascii="Arial" w:eastAsia="Times New Roman" w:hAnsi="Arial" w:cs="Arial"/>
          <w:sz w:val="20"/>
          <w:szCs w:val="20"/>
          <w:lang w:eastAsia="sv-SE"/>
        </w:rPr>
        <w:t>show</w:t>
      </w:r>
      <w:r w:rsidRPr="006F5E2D">
        <w:rPr>
          <w:rFonts w:ascii="Arial" w:eastAsia="Times New Roman" w:hAnsi="Arial" w:cs="Arial"/>
          <w:sz w:val="20"/>
          <w:szCs w:val="20"/>
          <w:lang w:eastAsia="sv-SE"/>
        </w:rPr>
        <w:t xml:space="preserve"> </w:t>
      </w:r>
      <w:r w:rsidR="00972198">
        <w:rPr>
          <w:rFonts w:ascii="Arial" w:eastAsia="Times New Roman" w:hAnsi="Arial" w:cs="Arial"/>
          <w:sz w:val="20"/>
          <w:szCs w:val="20"/>
          <w:lang w:eastAsia="sv-SE"/>
        </w:rPr>
        <w:t xml:space="preserve">improvements </w:t>
      </w:r>
      <w:r w:rsidRPr="006F5E2D">
        <w:rPr>
          <w:rFonts w:ascii="Arial" w:eastAsia="Times New Roman" w:hAnsi="Arial" w:cs="Arial"/>
          <w:sz w:val="20"/>
          <w:szCs w:val="20"/>
          <w:lang w:eastAsia="sv-SE"/>
        </w:rPr>
        <w:t xml:space="preserve"> that are fully comparable with those seen in </w:t>
      </w:r>
      <w:r w:rsidR="00972198">
        <w:rPr>
          <w:rFonts w:ascii="Arial" w:eastAsia="Times New Roman" w:hAnsi="Arial" w:cs="Arial"/>
          <w:sz w:val="20"/>
          <w:szCs w:val="20"/>
          <w:lang w:eastAsia="sv-SE"/>
        </w:rPr>
        <w:t>regular face-to-face</w:t>
      </w:r>
      <w:r w:rsidRPr="006F5E2D">
        <w:rPr>
          <w:rFonts w:ascii="Arial" w:eastAsia="Times New Roman" w:hAnsi="Arial" w:cs="Arial"/>
          <w:sz w:val="20"/>
          <w:szCs w:val="20"/>
          <w:lang w:eastAsia="sv-SE"/>
        </w:rPr>
        <w:t xml:space="preserve"> CBT (9). </w:t>
      </w:r>
      <w:r w:rsidR="00972198">
        <w:rPr>
          <w:rFonts w:ascii="Arial" w:eastAsia="Times New Roman" w:hAnsi="Arial" w:cs="Arial"/>
          <w:sz w:val="20"/>
          <w:szCs w:val="20"/>
          <w:lang w:eastAsia="sv-SE"/>
        </w:rPr>
        <w:t>In t</w:t>
      </w:r>
      <w:r w:rsidRPr="006F5E2D">
        <w:rPr>
          <w:rFonts w:ascii="Arial" w:eastAsia="Times New Roman" w:hAnsi="Arial" w:cs="Arial"/>
          <w:sz w:val="20"/>
          <w:szCs w:val="20"/>
          <w:lang w:eastAsia="sv-SE"/>
        </w:rPr>
        <w:t>he Internet-</w:t>
      </w:r>
      <w:r w:rsidR="00972198" w:rsidRPr="00972198">
        <w:rPr>
          <w:rFonts w:ascii="Arial" w:eastAsia="Times New Roman" w:hAnsi="Arial" w:cs="Arial"/>
          <w:sz w:val="20"/>
          <w:szCs w:val="20"/>
          <w:lang w:eastAsia="sv-SE"/>
        </w:rPr>
        <w:t xml:space="preserve"> </w:t>
      </w:r>
      <w:r w:rsidR="00972198">
        <w:rPr>
          <w:rFonts w:ascii="Arial" w:eastAsia="Times New Roman" w:hAnsi="Arial" w:cs="Arial"/>
          <w:sz w:val="20"/>
          <w:szCs w:val="20"/>
          <w:lang w:eastAsia="sv-SE"/>
        </w:rPr>
        <w:t xml:space="preserve">delivered </w:t>
      </w:r>
      <w:r w:rsidRPr="006F5E2D">
        <w:rPr>
          <w:rFonts w:ascii="Arial" w:eastAsia="Times New Roman" w:hAnsi="Arial" w:cs="Arial"/>
          <w:sz w:val="20"/>
          <w:szCs w:val="20"/>
          <w:lang w:eastAsia="sv-SE"/>
        </w:rPr>
        <w:t>CBT program the patient works with a self-help manual (13) made available through the Internet, while e-mail correspondence is weekly with a therapist</w:t>
      </w:r>
      <w:r w:rsidR="00972198">
        <w:rPr>
          <w:rFonts w:ascii="Arial" w:eastAsia="Times New Roman" w:hAnsi="Arial" w:cs="Arial"/>
          <w:sz w:val="20"/>
          <w:szCs w:val="20"/>
          <w:lang w:eastAsia="sv-SE"/>
        </w:rPr>
        <w:t xml:space="preserve"> (in a secure system)</w:t>
      </w:r>
      <w:r w:rsidRPr="006F5E2D">
        <w:rPr>
          <w:rFonts w:ascii="Arial" w:eastAsia="Times New Roman" w:hAnsi="Arial" w:cs="Arial"/>
          <w:sz w:val="20"/>
          <w:szCs w:val="20"/>
          <w:lang w:eastAsia="sv-SE"/>
        </w:rPr>
        <w:t>. Patients also have access to an online discussion forum and the program can also be combined with exposure exercises carried out during the group meetings (10). In addition to studies on social phobia (the so-called SOFIE project</w:t>
      </w:r>
      <w:r w:rsidR="00E7011B">
        <w:rPr>
          <w:rFonts w:ascii="Arial" w:eastAsia="Times New Roman" w:hAnsi="Arial" w:cs="Arial"/>
          <w:sz w:val="20"/>
          <w:szCs w:val="20"/>
          <w:lang w:eastAsia="sv-SE"/>
        </w:rPr>
        <w:t>s</w:t>
      </w:r>
      <w:r w:rsidRPr="006F5E2D">
        <w:rPr>
          <w:rFonts w:ascii="Arial" w:eastAsia="Times New Roman" w:hAnsi="Arial" w:cs="Arial"/>
          <w:sz w:val="20"/>
          <w:szCs w:val="20"/>
          <w:lang w:eastAsia="sv-SE"/>
        </w:rPr>
        <w:t xml:space="preserve">), the research also showed similar positive treatment outcomes of </w:t>
      </w:r>
      <w:r w:rsidRPr="006F5E2D">
        <w:rPr>
          <w:rFonts w:ascii="Arial" w:eastAsia="Times New Roman" w:hAnsi="Arial" w:cs="Arial"/>
          <w:sz w:val="20"/>
          <w:szCs w:val="20"/>
          <w:lang w:eastAsia="sv-SE"/>
        </w:rPr>
        <w:lastRenderedPageBreak/>
        <w:t xml:space="preserve">Internet-based </w:t>
      </w:r>
      <w:r w:rsidR="00E7011B">
        <w:rPr>
          <w:rFonts w:ascii="Arial" w:eastAsia="Times New Roman" w:hAnsi="Arial" w:cs="Arial"/>
          <w:sz w:val="20"/>
          <w:szCs w:val="20"/>
          <w:lang w:eastAsia="sv-SE"/>
        </w:rPr>
        <w:t xml:space="preserve">treatments </w:t>
      </w:r>
      <w:r w:rsidRPr="006F5E2D">
        <w:rPr>
          <w:rFonts w:ascii="Arial" w:eastAsia="Times New Roman" w:hAnsi="Arial" w:cs="Arial"/>
          <w:sz w:val="20"/>
          <w:szCs w:val="20"/>
          <w:lang w:eastAsia="sv-SE"/>
        </w:rPr>
        <w:t>of panic disorder, tinnitus, chronic pain, depression, bulimia / binge eating disorder, and compulsive gambling.</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Genetic markers and treatment</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A heritability rate of over 30% </w:t>
      </w:r>
      <w:r w:rsidR="004427C8">
        <w:rPr>
          <w:rFonts w:ascii="Arial" w:eastAsia="Times New Roman" w:hAnsi="Arial" w:cs="Arial"/>
          <w:sz w:val="20"/>
          <w:szCs w:val="20"/>
          <w:lang w:eastAsia="sv-SE"/>
        </w:rPr>
        <w:t>has</w:t>
      </w:r>
      <w:r w:rsidRPr="006F5E2D">
        <w:rPr>
          <w:rFonts w:ascii="Arial" w:eastAsia="Times New Roman" w:hAnsi="Arial" w:cs="Arial"/>
          <w:sz w:val="20"/>
          <w:szCs w:val="20"/>
          <w:lang w:eastAsia="sv-SE"/>
        </w:rPr>
        <w:t xml:space="preserve"> been reported in twin studies of social phobia (14). This suggests that genes have an important role in the onset of problems, even though we have no detailed knowledge of how genes, or gene interaction with brain function and environment, contribute to social anxiety.</w:t>
      </w:r>
      <w:r w:rsidR="00456219">
        <w:rPr>
          <w:rFonts w:ascii="Arial" w:eastAsia="Times New Roman" w:hAnsi="Arial" w:cs="Arial"/>
          <w:sz w:val="20"/>
          <w:szCs w:val="20"/>
          <w:lang w:eastAsia="sv-SE"/>
        </w:rPr>
        <w:t xml:space="preserve"> </w:t>
      </w:r>
      <w:r w:rsidRPr="006F5E2D">
        <w:rPr>
          <w:rFonts w:ascii="Arial" w:eastAsia="Times New Roman" w:hAnsi="Arial" w:cs="Arial"/>
          <w:sz w:val="20"/>
          <w:szCs w:val="20"/>
          <w:lang w:eastAsia="sv-SE"/>
        </w:rPr>
        <w:t xml:space="preserve">Serotonin transporter gene is a potentially important gene for social phobia. The anxiolytic </w:t>
      </w:r>
      <w:r w:rsidR="004427C8">
        <w:rPr>
          <w:rFonts w:ascii="Arial" w:eastAsia="Times New Roman" w:hAnsi="Arial" w:cs="Arial"/>
          <w:sz w:val="20"/>
          <w:szCs w:val="20"/>
          <w:lang w:eastAsia="sv-SE"/>
        </w:rPr>
        <w:t xml:space="preserve">effects of </w:t>
      </w:r>
      <w:r w:rsidRPr="006F5E2D">
        <w:rPr>
          <w:rFonts w:ascii="Arial" w:eastAsia="Times New Roman" w:hAnsi="Arial" w:cs="Arial"/>
          <w:sz w:val="20"/>
          <w:szCs w:val="20"/>
          <w:lang w:eastAsia="sv-SE"/>
        </w:rPr>
        <w:t xml:space="preserve">selective serotonin reuptake inhibitors (SSRIs) appear to be mediated by an inhibition of the serotonin transporter, ie. the protein that återtransporterar serotonin into the presynaptic neuron (15). </w:t>
      </w:r>
      <w:r w:rsidR="006F16D2">
        <w:rPr>
          <w:rFonts w:ascii="Arial" w:eastAsia="Times New Roman" w:hAnsi="Arial" w:cs="Arial"/>
          <w:sz w:val="20"/>
          <w:szCs w:val="20"/>
          <w:lang w:eastAsia="sv-SE"/>
        </w:rPr>
        <w:t>Transportation</w:t>
      </w:r>
      <w:r w:rsidRPr="006F5E2D">
        <w:rPr>
          <w:rFonts w:ascii="Arial" w:eastAsia="Times New Roman" w:hAnsi="Arial" w:cs="Arial"/>
          <w:sz w:val="20"/>
          <w:szCs w:val="20"/>
          <w:lang w:eastAsia="sv-SE"/>
        </w:rPr>
        <w:t xml:space="preserve"> of serotonin </w:t>
      </w:r>
      <w:r w:rsidR="006F16D2">
        <w:rPr>
          <w:rFonts w:ascii="Arial" w:eastAsia="Times New Roman" w:hAnsi="Arial" w:cs="Arial"/>
          <w:sz w:val="20"/>
          <w:szCs w:val="20"/>
          <w:lang w:eastAsia="sv-SE"/>
        </w:rPr>
        <w:t>is</w:t>
      </w:r>
      <w:r w:rsidRPr="006F5E2D">
        <w:rPr>
          <w:rFonts w:ascii="Arial" w:eastAsia="Times New Roman" w:hAnsi="Arial" w:cs="Arial"/>
          <w:sz w:val="20"/>
          <w:szCs w:val="20"/>
          <w:lang w:eastAsia="sv-SE"/>
        </w:rPr>
        <w:t xml:space="preserve"> largely </w:t>
      </w:r>
      <w:r w:rsidR="006F16D2">
        <w:rPr>
          <w:rFonts w:ascii="Arial" w:eastAsia="Times New Roman" w:hAnsi="Arial" w:cs="Arial"/>
          <w:sz w:val="20"/>
          <w:szCs w:val="20"/>
          <w:lang w:eastAsia="sv-SE"/>
        </w:rPr>
        <w:t xml:space="preserve">influenced by </w:t>
      </w:r>
      <w:r w:rsidRPr="006F5E2D">
        <w:rPr>
          <w:rFonts w:ascii="Arial" w:eastAsia="Times New Roman" w:hAnsi="Arial" w:cs="Arial"/>
          <w:sz w:val="20"/>
          <w:szCs w:val="20"/>
          <w:lang w:eastAsia="sv-SE"/>
        </w:rPr>
        <w:t xml:space="preserve">genetic </w:t>
      </w:r>
      <w:r w:rsidR="006F16D2">
        <w:rPr>
          <w:rFonts w:ascii="Arial" w:eastAsia="Times New Roman" w:hAnsi="Arial" w:cs="Arial"/>
          <w:sz w:val="20"/>
          <w:szCs w:val="20"/>
          <w:lang w:eastAsia="sv-SE"/>
        </w:rPr>
        <w:t xml:space="preserve">factors </w:t>
      </w:r>
      <w:r w:rsidRPr="006F5E2D">
        <w:rPr>
          <w:rFonts w:ascii="Arial" w:eastAsia="Times New Roman" w:hAnsi="Arial" w:cs="Arial"/>
          <w:sz w:val="20"/>
          <w:szCs w:val="20"/>
          <w:lang w:eastAsia="sv-SE"/>
        </w:rPr>
        <w:t xml:space="preserve">and there are related differences in the resumption of short and long alleles in </w:t>
      </w:r>
      <w:r w:rsidR="006F16D2">
        <w:rPr>
          <w:rFonts w:ascii="Arial" w:eastAsia="Times New Roman" w:hAnsi="Arial" w:cs="Arial"/>
          <w:sz w:val="20"/>
          <w:szCs w:val="20"/>
          <w:lang w:eastAsia="sv-SE"/>
        </w:rPr>
        <w:t xml:space="preserve">the </w:t>
      </w:r>
      <w:r w:rsidRPr="006F5E2D">
        <w:rPr>
          <w:rFonts w:ascii="Arial" w:eastAsia="Times New Roman" w:hAnsi="Arial" w:cs="Arial"/>
          <w:sz w:val="20"/>
          <w:szCs w:val="20"/>
          <w:lang w:eastAsia="sv-SE"/>
        </w:rPr>
        <w:t>serotonin</w:t>
      </w:r>
      <w:r w:rsidR="006F16D2">
        <w:rPr>
          <w:rFonts w:ascii="Arial" w:eastAsia="Times New Roman" w:hAnsi="Arial" w:cs="Arial"/>
          <w:sz w:val="20"/>
          <w:szCs w:val="20"/>
          <w:lang w:eastAsia="sv-SE"/>
        </w:rPr>
        <w:t xml:space="preserve"> </w:t>
      </w:r>
      <w:r w:rsidRPr="006F5E2D">
        <w:rPr>
          <w:rFonts w:ascii="Arial" w:eastAsia="Times New Roman" w:hAnsi="Arial" w:cs="Arial"/>
          <w:sz w:val="20"/>
          <w:szCs w:val="20"/>
          <w:lang w:eastAsia="sv-SE"/>
        </w:rPr>
        <w:t>transport</w:t>
      </w:r>
      <w:r w:rsidR="006F16D2">
        <w:rPr>
          <w:rFonts w:ascii="Arial" w:eastAsia="Times New Roman" w:hAnsi="Arial" w:cs="Arial"/>
          <w:sz w:val="20"/>
          <w:szCs w:val="20"/>
          <w:lang w:eastAsia="sv-SE"/>
        </w:rPr>
        <w:t xml:space="preserve">er gene </w:t>
      </w:r>
      <w:r w:rsidRPr="006F5E2D">
        <w:rPr>
          <w:rFonts w:ascii="Arial" w:eastAsia="Times New Roman" w:hAnsi="Arial" w:cs="Arial"/>
          <w:sz w:val="20"/>
          <w:szCs w:val="20"/>
          <w:lang w:eastAsia="sv-SE"/>
        </w:rPr>
        <w:t>promot</w:t>
      </w:r>
      <w:r w:rsidR="006F16D2">
        <w:rPr>
          <w:rFonts w:ascii="Arial" w:eastAsia="Times New Roman" w:hAnsi="Arial" w:cs="Arial"/>
          <w:sz w:val="20"/>
          <w:szCs w:val="20"/>
          <w:lang w:eastAsia="sv-SE"/>
        </w:rPr>
        <w:t>o</w:t>
      </w:r>
      <w:r w:rsidRPr="006F5E2D">
        <w:rPr>
          <w:rFonts w:ascii="Arial" w:eastAsia="Times New Roman" w:hAnsi="Arial" w:cs="Arial"/>
          <w:sz w:val="20"/>
          <w:szCs w:val="20"/>
          <w:lang w:eastAsia="sv-SE"/>
        </w:rPr>
        <w:t>r region. People who are homozygous for the long allele (l / l) has an increased reuptake of serotonin compared to those who are carriers of one or two short (s / l or s / s) alleles (16). Several studies have shown that the short allele is associated with higher general anxiety and neural activity in the amygdala (17), ie. a brain region that is strongly associated with emotional reactions such as fear and anxiety (18</w:t>
      </w:r>
      <w:r w:rsidR="006F16D2">
        <w:rPr>
          <w:rFonts w:ascii="Arial" w:eastAsia="Times New Roman" w:hAnsi="Arial" w:cs="Arial"/>
          <w:sz w:val="20"/>
          <w:szCs w:val="20"/>
          <w:lang w:eastAsia="sv-SE"/>
        </w:rPr>
        <w:t>,</w:t>
      </w:r>
      <w:r w:rsidRPr="006F5E2D">
        <w:rPr>
          <w:rFonts w:ascii="Arial" w:eastAsia="Times New Roman" w:hAnsi="Arial" w:cs="Arial"/>
          <w:sz w:val="20"/>
          <w:szCs w:val="20"/>
          <w:lang w:eastAsia="sv-SE"/>
        </w:rPr>
        <w:t>19).</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We have previously reported that people with social phobia who carry the short allele have a more </w:t>
      </w:r>
      <w:r w:rsidR="00E36F02">
        <w:rPr>
          <w:rFonts w:ascii="Arial" w:eastAsia="Times New Roman" w:hAnsi="Arial" w:cs="Arial"/>
          <w:sz w:val="20"/>
          <w:szCs w:val="20"/>
          <w:lang w:eastAsia="sv-SE"/>
        </w:rPr>
        <w:t>symptoms of social anxiety</w:t>
      </w:r>
      <w:r w:rsidRPr="006F5E2D">
        <w:rPr>
          <w:rFonts w:ascii="Arial" w:eastAsia="Times New Roman" w:hAnsi="Arial" w:cs="Arial"/>
          <w:sz w:val="20"/>
          <w:szCs w:val="20"/>
          <w:lang w:eastAsia="sv-SE"/>
        </w:rPr>
        <w:t xml:space="preserve">, and an increased reactivity in the right amygdala </w:t>
      </w:r>
      <w:r w:rsidR="00E36F02">
        <w:rPr>
          <w:rFonts w:ascii="Arial" w:eastAsia="Times New Roman" w:hAnsi="Arial" w:cs="Arial"/>
          <w:sz w:val="20"/>
          <w:szCs w:val="20"/>
          <w:lang w:eastAsia="sv-SE"/>
        </w:rPr>
        <w:t>during</w:t>
      </w:r>
      <w:r w:rsidRPr="006F5E2D">
        <w:rPr>
          <w:rFonts w:ascii="Arial" w:eastAsia="Times New Roman" w:hAnsi="Arial" w:cs="Arial"/>
          <w:sz w:val="20"/>
          <w:szCs w:val="20"/>
          <w:lang w:eastAsia="sv-SE"/>
        </w:rPr>
        <w:t xml:space="preserve"> social anxiety provocation (20). A recent treatment study showed that variation in the serotonin transporter gene was important for how well patients with social </w:t>
      </w:r>
      <w:r w:rsidR="00E36F02">
        <w:rPr>
          <w:rFonts w:ascii="Arial" w:eastAsia="Times New Roman" w:hAnsi="Arial" w:cs="Arial"/>
          <w:sz w:val="20"/>
          <w:szCs w:val="20"/>
          <w:lang w:eastAsia="sv-SE"/>
        </w:rPr>
        <w:t>phobia</w:t>
      </w:r>
      <w:r w:rsidRPr="006F5E2D">
        <w:rPr>
          <w:rFonts w:ascii="Arial" w:eastAsia="Times New Roman" w:hAnsi="Arial" w:cs="Arial"/>
          <w:sz w:val="20"/>
          <w:szCs w:val="20"/>
          <w:lang w:eastAsia="sv-SE"/>
        </w:rPr>
        <w:t xml:space="preserve"> responded to treatment with serotonergic drugs (21). We also have new data suggesting that tryptofanhydroxylas-2 (TPH2) gene, coding for serotonin synthesis in the brain, is related to the placebo response in social phobia (22)</w:t>
      </w:r>
      <w:r w:rsidR="00551FDC">
        <w:rPr>
          <w:rFonts w:ascii="Arial" w:eastAsia="Times New Roman" w:hAnsi="Arial" w:cs="Arial"/>
          <w:sz w:val="20"/>
          <w:szCs w:val="20"/>
          <w:lang w:eastAsia="sv-SE"/>
        </w:rPr>
        <w:t>,</w:t>
      </w:r>
      <w:r w:rsidRPr="006F5E2D">
        <w:rPr>
          <w:rFonts w:ascii="Arial" w:eastAsia="Times New Roman" w:hAnsi="Arial" w:cs="Arial"/>
          <w:sz w:val="20"/>
          <w:szCs w:val="20"/>
          <w:lang w:eastAsia="sv-SE"/>
        </w:rPr>
        <w:t xml:space="preserve"> as well as the amygdala activity (22.23). The TPH2 polymorphism we studied is called the G-703T where the T allele (risk allele) compared to G allele (22.23)</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Purpose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Currently, </w:t>
      </w:r>
      <w:r w:rsidR="00CB0C9F">
        <w:rPr>
          <w:rFonts w:ascii="Arial" w:eastAsia="Times New Roman" w:hAnsi="Arial" w:cs="Arial"/>
          <w:sz w:val="20"/>
          <w:szCs w:val="20"/>
          <w:lang w:eastAsia="sv-SE"/>
        </w:rPr>
        <w:t>it is not known if</w:t>
      </w:r>
      <w:r w:rsidRPr="006F5E2D">
        <w:rPr>
          <w:rFonts w:ascii="Arial" w:eastAsia="Times New Roman" w:hAnsi="Arial" w:cs="Arial"/>
          <w:sz w:val="20"/>
          <w:szCs w:val="20"/>
          <w:lang w:eastAsia="sv-SE"/>
        </w:rPr>
        <w:t xml:space="preserve"> genetic variation is important in psychotherapeutic treatment</w:t>
      </w:r>
      <w:r w:rsidR="00CB0C9F">
        <w:rPr>
          <w:rFonts w:ascii="Arial" w:eastAsia="Times New Roman" w:hAnsi="Arial" w:cs="Arial"/>
          <w:sz w:val="20"/>
          <w:szCs w:val="20"/>
          <w:lang w:eastAsia="sv-SE"/>
        </w:rPr>
        <w:t>s such</w:t>
      </w:r>
      <w:r w:rsidRPr="006F5E2D">
        <w:rPr>
          <w:rFonts w:ascii="Arial" w:eastAsia="Times New Roman" w:hAnsi="Arial" w:cs="Arial"/>
          <w:sz w:val="20"/>
          <w:szCs w:val="20"/>
          <w:lang w:eastAsia="sv-SE"/>
        </w:rPr>
        <w:t xml:space="preserve"> as CBT. This project aims to, in addition to a </w:t>
      </w:r>
      <w:r w:rsidR="00CB0C9F">
        <w:rPr>
          <w:rFonts w:ascii="Arial" w:eastAsia="Times New Roman" w:hAnsi="Arial" w:cs="Arial"/>
          <w:sz w:val="20"/>
          <w:szCs w:val="20"/>
          <w:lang w:eastAsia="sv-SE"/>
        </w:rPr>
        <w:t>controlled</w:t>
      </w:r>
      <w:r w:rsidRPr="006F5E2D">
        <w:rPr>
          <w:rFonts w:ascii="Arial" w:eastAsia="Times New Roman" w:hAnsi="Arial" w:cs="Arial"/>
          <w:sz w:val="20"/>
          <w:szCs w:val="20"/>
          <w:lang w:eastAsia="sv-SE"/>
        </w:rPr>
        <w:t xml:space="preserve"> evaluation of</w:t>
      </w:r>
      <w:r w:rsidR="00CB0C9F">
        <w:rPr>
          <w:rFonts w:ascii="Arial" w:eastAsia="Times New Roman" w:hAnsi="Arial" w:cs="Arial"/>
          <w:sz w:val="20"/>
          <w:szCs w:val="20"/>
          <w:lang w:eastAsia="sv-SE"/>
        </w:rPr>
        <w:t xml:space="preserve"> Internet-based CBT, identify</w:t>
      </w:r>
      <w:r w:rsidRPr="006F5E2D">
        <w:rPr>
          <w:rFonts w:ascii="Arial" w:eastAsia="Times New Roman" w:hAnsi="Arial" w:cs="Arial"/>
          <w:sz w:val="20"/>
          <w:szCs w:val="20"/>
          <w:lang w:eastAsia="sv-SE"/>
        </w:rPr>
        <w:t xml:space="preserve"> </w:t>
      </w:r>
      <w:r w:rsidR="00CB0C9F">
        <w:rPr>
          <w:rFonts w:ascii="Arial" w:eastAsia="Times New Roman" w:hAnsi="Arial" w:cs="Arial"/>
          <w:sz w:val="20"/>
          <w:szCs w:val="20"/>
          <w:lang w:eastAsia="sv-SE"/>
        </w:rPr>
        <w:t>if</w:t>
      </w:r>
      <w:r w:rsidRPr="006F5E2D">
        <w:rPr>
          <w:rFonts w:ascii="Arial" w:eastAsia="Times New Roman" w:hAnsi="Arial" w:cs="Arial"/>
          <w:sz w:val="20"/>
          <w:szCs w:val="20"/>
          <w:lang w:eastAsia="sv-SE"/>
        </w:rPr>
        <w:t xml:space="preserve"> particular serotonin-related genes affect how people with social phobia respond to </w:t>
      </w:r>
      <w:r w:rsidR="00CB0C9F">
        <w:rPr>
          <w:rFonts w:ascii="Arial" w:eastAsia="Times New Roman" w:hAnsi="Arial" w:cs="Arial"/>
          <w:sz w:val="20"/>
          <w:szCs w:val="20"/>
          <w:lang w:eastAsia="sv-SE"/>
        </w:rPr>
        <w:t xml:space="preserve">Internet-based </w:t>
      </w:r>
      <w:r w:rsidRPr="006F5E2D">
        <w:rPr>
          <w:rFonts w:ascii="Arial" w:eastAsia="Times New Roman" w:hAnsi="Arial" w:cs="Arial"/>
          <w:sz w:val="20"/>
          <w:szCs w:val="20"/>
          <w:lang w:eastAsia="sv-SE"/>
        </w:rPr>
        <w:t>CBT.</w:t>
      </w:r>
      <w:r w:rsidR="0096412B">
        <w:rPr>
          <w:rFonts w:ascii="Arial" w:eastAsia="Times New Roman" w:hAnsi="Arial" w:cs="Arial"/>
          <w:sz w:val="20"/>
          <w:szCs w:val="20"/>
          <w:lang w:eastAsia="sv-SE"/>
        </w:rPr>
        <w:t>Since</w:t>
      </w:r>
      <w:r w:rsidRPr="006F5E2D">
        <w:rPr>
          <w:rFonts w:ascii="Arial" w:eastAsia="Times New Roman" w:hAnsi="Arial" w:cs="Arial"/>
          <w:sz w:val="20"/>
          <w:szCs w:val="20"/>
          <w:lang w:eastAsia="sv-SE"/>
        </w:rPr>
        <w:t xml:space="preserve"> there are few studies that have examined what predicts treatment outcome in social anxiety disorder, it is theoretically and clinically important to study this</w:t>
      </w:r>
      <w:r w:rsidR="00A57DAE">
        <w:rPr>
          <w:rFonts w:ascii="Arial" w:eastAsia="Times New Roman" w:hAnsi="Arial" w:cs="Arial"/>
          <w:sz w:val="20"/>
          <w:szCs w:val="20"/>
          <w:lang w:eastAsia="sv-SE"/>
        </w:rPr>
        <w:t xml:space="preserve"> as well</w:t>
      </w:r>
      <w:r w:rsidRPr="006F5E2D">
        <w:rPr>
          <w:rFonts w:ascii="Arial" w:eastAsia="Times New Roman" w:hAnsi="Arial" w:cs="Arial"/>
          <w:sz w:val="20"/>
          <w:szCs w:val="20"/>
          <w:lang w:eastAsia="sv-SE"/>
        </w:rPr>
        <w:t>.</w:t>
      </w:r>
      <w:r w:rsidR="0096412B">
        <w:rPr>
          <w:rFonts w:ascii="Arial" w:eastAsia="Times New Roman" w:hAnsi="Arial" w:cs="Arial"/>
          <w:sz w:val="20"/>
          <w:szCs w:val="20"/>
          <w:lang w:eastAsia="sv-SE"/>
        </w:rPr>
        <w:t xml:space="preserve"> In the trial we will also develop and include </w:t>
      </w:r>
      <w:r w:rsidR="004524D7">
        <w:rPr>
          <w:rFonts w:ascii="Arial" w:eastAsia="Times New Roman" w:hAnsi="Arial" w:cs="Arial"/>
          <w:sz w:val="20"/>
          <w:szCs w:val="20"/>
          <w:lang w:eastAsia="sv-SE"/>
        </w:rPr>
        <w:t xml:space="preserve">a </w:t>
      </w:r>
      <w:r w:rsidR="0096412B">
        <w:rPr>
          <w:rFonts w:ascii="Arial" w:eastAsia="Times New Roman" w:hAnsi="Arial" w:cs="Arial"/>
          <w:sz w:val="20"/>
          <w:szCs w:val="20"/>
          <w:lang w:eastAsia="sv-SE"/>
        </w:rPr>
        <w:t xml:space="preserve">test of knowledge about social phobia and test the role of therapist experience. This is not described further here as it is not a main ethical consideration. </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Issues</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The project's primary issues are: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A57DAE" w:rsidP="006F5E2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1. Is the </w:t>
      </w:r>
      <w:r w:rsidR="006F5E2D" w:rsidRPr="006F5E2D">
        <w:rPr>
          <w:rFonts w:ascii="Arial" w:eastAsia="Times New Roman" w:hAnsi="Arial" w:cs="Arial"/>
          <w:sz w:val="20"/>
          <w:szCs w:val="20"/>
          <w:lang w:eastAsia="sv-SE"/>
        </w:rPr>
        <w:t xml:space="preserve">effect of Internet-based CBT </w:t>
      </w:r>
      <w:r>
        <w:rPr>
          <w:rFonts w:ascii="Arial" w:eastAsia="Times New Roman" w:hAnsi="Arial" w:cs="Arial"/>
          <w:sz w:val="20"/>
          <w:szCs w:val="20"/>
          <w:lang w:eastAsia="sv-SE"/>
        </w:rPr>
        <w:t>influenced by</w:t>
      </w:r>
      <w:r w:rsidR="006F5E2D" w:rsidRPr="006F5E2D">
        <w:rPr>
          <w:rFonts w:ascii="Arial" w:eastAsia="Times New Roman" w:hAnsi="Arial" w:cs="Arial"/>
          <w:sz w:val="20"/>
          <w:szCs w:val="20"/>
          <w:lang w:eastAsia="sv-SE"/>
        </w:rPr>
        <w:t xml:space="preserve"> variation in the serotonin transporter</w:t>
      </w:r>
      <w:r>
        <w:rPr>
          <w:rFonts w:ascii="Arial" w:eastAsia="Times New Roman" w:hAnsi="Arial" w:cs="Arial"/>
          <w:sz w:val="20"/>
          <w:szCs w:val="20"/>
          <w:lang w:eastAsia="sv-SE"/>
        </w:rPr>
        <w:t xml:space="preserve"> and the</w:t>
      </w:r>
      <w:r w:rsidR="006F5E2D" w:rsidRPr="006F5E2D">
        <w:rPr>
          <w:rFonts w:ascii="Arial" w:eastAsia="Times New Roman" w:hAnsi="Arial" w:cs="Arial"/>
          <w:sz w:val="20"/>
          <w:szCs w:val="20"/>
          <w:lang w:eastAsia="sv-SE"/>
        </w:rPr>
        <w:t xml:space="preserve"> TPH2 genes?</w:t>
      </w:r>
      <w:r>
        <w:rPr>
          <w:rFonts w:ascii="Arial" w:eastAsia="Times New Roman" w:hAnsi="Arial" w:cs="Arial"/>
          <w:sz w:val="20"/>
          <w:szCs w:val="20"/>
          <w:lang w:eastAsia="sv-SE"/>
        </w:rPr>
        <w:t xml:space="preserve"> More specifically, </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a) How </w:t>
      </w:r>
      <w:r w:rsidR="00A57DAE">
        <w:rPr>
          <w:rFonts w:ascii="Arial" w:eastAsia="Times New Roman" w:hAnsi="Arial" w:cs="Arial"/>
          <w:sz w:val="20"/>
          <w:szCs w:val="20"/>
          <w:lang w:eastAsia="sv-SE"/>
        </w:rPr>
        <w:t xml:space="preserve">is the </w:t>
      </w:r>
      <w:r w:rsidRPr="006F5E2D">
        <w:rPr>
          <w:rFonts w:ascii="Arial" w:eastAsia="Times New Roman" w:hAnsi="Arial" w:cs="Arial"/>
          <w:sz w:val="20"/>
          <w:szCs w:val="20"/>
          <w:lang w:eastAsia="sv-SE"/>
        </w:rPr>
        <w:t>short and long alleles in the promoter region</w:t>
      </w:r>
      <w:r w:rsidR="00A57DAE">
        <w:rPr>
          <w:rFonts w:ascii="Arial" w:eastAsia="Times New Roman" w:hAnsi="Arial" w:cs="Arial"/>
          <w:sz w:val="20"/>
          <w:szCs w:val="20"/>
          <w:lang w:eastAsia="sv-SE"/>
        </w:rPr>
        <w:t xml:space="preserve"> of the serotonin transporter gene related to CBT</w:t>
      </w:r>
      <w:r w:rsidRPr="006F5E2D">
        <w:rPr>
          <w:rFonts w:ascii="Arial" w:eastAsia="Times New Roman" w:hAnsi="Arial" w:cs="Arial"/>
          <w:sz w:val="20"/>
          <w:szCs w:val="20"/>
          <w:lang w:eastAsia="sv-SE"/>
        </w:rPr>
        <w:t>response?</w:t>
      </w:r>
    </w:p>
    <w:p w:rsidR="006F5E2D" w:rsidRPr="006F5E2D" w:rsidRDefault="00A57DAE" w:rsidP="006F5E2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b) </w:t>
      </w:r>
      <w:r w:rsidR="006F5E2D" w:rsidRPr="006F5E2D">
        <w:rPr>
          <w:rFonts w:ascii="Arial" w:eastAsia="Times New Roman" w:hAnsi="Arial" w:cs="Arial"/>
          <w:sz w:val="20"/>
          <w:szCs w:val="20"/>
          <w:lang w:eastAsia="sv-SE"/>
        </w:rPr>
        <w:t xml:space="preserve">How </w:t>
      </w:r>
      <w:r>
        <w:rPr>
          <w:rFonts w:ascii="Arial" w:eastAsia="Times New Roman" w:hAnsi="Arial" w:cs="Arial"/>
          <w:sz w:val="20"/>
          <w:szCs w:val="20"/>
          <w:lang w:eastAsia="sv-SE"/>
        </w:rPr>
        <w:t>is this</w:t>
      </w:r>
      <w:r w:rsidR="006F5E2D" w:rsidRPr="006F5E2D">
        <w:rPr>
          <w:rFonts w:ascii="Arial" w:eastAsia="Times New Roman" w:hAnsi="Arial" w:cs="Arial"/>
          <w:sz w:val="20"/>
          <w:szCs w:val="20"/>
          <w:lang w:eastAsia="sv-SE"/>
        </w:rPr>
        <w:t xml:space="preserve"> relate</w:t>
      </w:r>
      <w:r>
        <w:rPr>
          <w:rFonts w:ascii="Arial" w:eastAsia="Times New Roman" w:hAnsi="Arial" w:cs="Arial"/>
          <w:sz w:val="20"/>
          <w:szCs w:val="20"/>
          <w:lang w:eastAsia="sv-SE"/>
        </w:rPr>
        <w:t>d the</w:t>
      </w:r>
      <w:r w:rsidR="006F5E2D" w:rsidRPr="006F5E2D">
        <w:rPr>
          <w:rFonts w:ascii="Arial" w:eastAsia="Times New Roman" w:hAnsi="Arial" w:cs="Arial"/>
          <w:sz w:val="20"/>
          <w:szCs w:val="20"/>
          <w:lang w:eastAsia="sv-SE"/>
        </w:rPr>
        <w:t xml:space="preserve"> T and G alleles of the G-703T polymorphism </w:t>
      </w:r>
      <w:r>
        <w:rPr>
          <w:rFonts w:ascii="Arial" w:eastAsia="Times New Roman" w:hAnsi="Arial" w:cs="Arial"/>
          <w:sz w:val="20"/>
          <w:szCs w:val="20"/>
          <w:lang w:eastAsia="sv-SE"/>
        </w:rPr>
        <w:t>related to</w:t>
      </w:r>
      <w:r w:rsidR="006F5E2D" w:rsidRPr="006F5E2D">
        <w:rPr>
          <w:rFonts w:ascii="Arial" w:eastAsia="Times New Roman" w:hAnsi="Arial" w:cs="Arial"/>
          <w:sz w:val="20"/>
          <w:szCs w:val="20"/>
          <w:lang w:eastAsia="sv-SE"/>
        </w:rPr>
        <w:t xml:space="preserve"> CBT response?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A57DAE" w:rsidP="006F5E2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2. </w:t>
      </w:r>
      <w:r w:rsidR="006F5E2D" w:rsidRPr="006F5E2D">
        <w:rPr>
          <w:rFonts w:ascii="Arial" w:eastAsia="Times New Roman" w:hAnsi="Arial" w:cs="Arial"/>
          <w:sz w:val="20"/>
          <w:szCs w:val="20"/>
          <w:lang w:eastAsia="sv-SE"/>
        </w:rPr>
        <w:t xml:space="preserve">How the above </w:t>
      </w:r>
      <w:r>
        <w:rPr>
          <w:rFonts w:ascii="Arial" w:eastAsia="Times New Roman" w:hAnsi="Arial" w:cs="Arial"/>
          <w:sz w:val="20"/>
          <w:szCs w:val="20"/>
          <w:lang w:eastAsia="sv-SE"/>
        </w:rPr>
        <w:t xml:space="preserve">mentioned </w:t>
      </w:r>
      <w:r w:rsidR="006F5E2D" w:rsidRPr="006F5E2D">
        <w:rPr>
          <w:rFonts w:ascii="Arial" w:eastAsia="Times New Roman" w:hAnsi="Arial" w:cs="Arial"/>
          <w:sz w:val="20"/>
          <w:szCs w:val="20"/>
          <w:lang w:eastAsia="sv-SE"/>
        </w:rPr>
        <w:t>genetic variation</w:t>
      </w:r>
      <w:r>
        <w:rPr>
          <w:rFonts w:ascii="Arial" w:eastAsia="Times New Roman" w:hAnsi="Arial" w:cs="Arial"/>
          <w:sz w:val="20"/>
          <w:szCs w:val="20"/>
          <w:lang w:eastAsia="sv-SE"/>
        </w:rPr>
        <w:t>s related</w:t>
      </w:r>
      <w:r w:rsidR="006F5E2D" w:rsidRPr="006F5E2D">
        <w:rPr>
          <w:rFonts w:ascii="Arial" w:eastAsia="Times New Roman" w:hAnsi="Arial" w:cs="Arial"/>
          <w:sz w:val="20"/>
          <w:szCs w:val="20"/>
          <w:lang w:eastAsia="sv-SE"/>
        </w:rPr>
        <w:t xml:space="preserve"> to symptom profile at social phobia (before treatment), </w:t>
      </w:r>
      <w:r>
        <w:rPr>
          <w:rFonts w:ascii="Arial" w:eastAsia="Times New Roman" w:hAnsi="Arial" w:cs="Arial"/>
          <w:sz w:val="20"/>
          <w:szCs w:val="20"/>
          <w:lang w:eastAsia="sv-SE"/>
        </w:rPr>
        <w:t>More specifically,</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a) the subset of social phobia (generalized or non-generalized social phobia)</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b) severity as measured by social phobia scales</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c) the degree of general anxiety as measured by questionnaire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d) the degree of depression measured by questionnaire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e) influence quality of life as measured by questionnaire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Gene analyzes focusing initially on the variation in the serotonin transporter-and TPH2 genes, but </w:t>
      </w:r>
      <w:r w:rsidR="004524D7">
        <w:rPr>
          <w:rFonts w:ascii="Arial" w:eastAsia="Times New Roman" w:hAnsi="Arial" w:cs="Arial"/>
          <w:sz w:val="20"/>
          <w:szCs w:val="20"/>
          <w:lang w:eastAsia="sv-SE"/>
        </w:rPr>
        <w:t xml:space="preserve">also </w:t>
      </w:r>
      <w:r w:rsidRPr="006F5E2D">
        <w:rPr>
          <w:rFonts w:ascii="Arial" w:eastAsia="Times New Roman" w:hAnsi="Arial" w:cs="Arial"/>
          <w:sz w:val="20"/>
          <w:szCs w:val="20"/>
          <w:lang w:eastAsia="sv-SE"/>
        </w:rPr>
        <w:t>other genes will be evaluated in the exploratory analysis. These will be limited to genes that directly or indirectly affect neurons with the importance of cognitive or emotional reactions (eg those that use dopamine, glutamate, GABA, vasopressin, acetylcholine or norepinephrine as a neurotransmitter).</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The project will also to evaluate whether the Internet-based CBT program is effective </w:t>
      </w:r>
      <w:r w:rsidR="004524D7">
        <w:rPr>
          <w:rFonts w:ascii="Arial" w:eastAsia="Times New Roman" w:hAnsi="Arial" w:cs="Arial"/>
          <w:sz w:val="20"/>
          <w:szCs w:val="20"/>
          <w:lang w:eastAsia="sv-SE"/>
        </w:rPr>
        <w:t>when</w:t>
      </w:r>
      <w:r w:rsidRPr="006F5E2D">
        <w:rPr>
          <w:rFonts w:ascii="Arial" w:eastAsia="Times New Roman" w:hAnsi="Arial" w:cs="Arial"/>
          <w:sz w:val="20"/>
          <w:szCs w:val="20"/>
          <w:lang w:eastAsia="sv-SE"/>
        </w:rPr>
        <w:t xml:space="preserve"> compared against a</w:t>
      </w:r>
      <w:r w:rsidR="004524D7">
        <w:rPr>
          <w:rFonts w:ascii="Arial" w:eastAsia="Times New Roman" w:hAnsi="Arial" w:cs="Arial"/>
          <w:sz w:val="20"/>
          <w:szCs w:val="20"/>
          <w:lang w:eastAsia="sv-SE"/>
        </w:rPr>
        <w:t>n active</w:t>
      </w:r>
      <w:r w:rsidRPr="006F5E2D">
        <w:rPr>
          <w:rFonts w:ascii="Arial" w:eastAsia="Times New Roman" w:hAnsi="Arial" w:cs="Arial"/>
          <w:sz w:val="20"/>
          <w:szCs w:val="20"/>
          <w:lang w:eastAsia="sv-SE"/>
        </w:rPr>
        <w:t xml:space="preserve"> control group (randomized). In addition to the project study additional predictors of treatment outcome. Previous research has, among other things identified the severity of social anxiety before treatment influenced the outcome. The project will also evaluate the two hitherto </w:t>
      </w:r>
      <w:r w:rsidR="004524D7">
        <w:rPr>
          <w:rFonts w:ascii="Arial" w:eastAsia="Times New Roman" w:hAnsi="Arial" w:cs="Arial"/>
          <w:sz w:val="20"/>
          <w:szCs w:val="20"/>
          <w:lang w:eastAsia="sv-SE"/>
        </w:rPr>
        <w:t>unstudied</w:t>
      </w:r>
      <w:r w:rsidRPr="006F5E2D">
        <w:rPr>
          <w:rFonts w:ascii="Arial" w:eastAsia="Times New Roman" w:hAnsi="Arial" w:cs="Arial"/>
          <w:sz w:val="20"/>
          <w:szCs w:val="20"/>
          <w:lang w:eastAsia="sv-SE"/>
        </w:rPr>
        <w:t xml:space="preserve"> </w:t>
      </w:r>
      <w:r w:rsidRPr="006F5E2D">
        <w:rPr>
          <w:rFonts w:ascii="Arial" w:eastAsia="Times New Roman" w:hAnsi="Arial" w:cs="Arial"/>
          <w:sz w:val="20"/>
          <w:szCs w:val="20"/>
          <w:lang w:eastAsia="sv-SE"/>
        </w:rPr>
        <w:lastRenderedPageBreak/>
        <w:t>factors that may influence treatment outcome, namely the acquired knowledge (</w:t>
      </w:r>
      <w:r w:rsidR="004524D7">
        <w:rPr>
          <w:rFonts w:ascii="Arial" w:eastAsia="Times New Roman" w:hAnsi="Arial" w:cs="Arial"/>
          <w:sz w:val="20"/>
          <w:szCs w:val="20"/>
          <w:lang w:eastAsia="sv-SE"/>
        </w:rPr>
        <w:t>psychoeducation</w:t>
      </w:r>
      <w:r w:rsidRPr="006F5E2D">
        <w:rPr>
          <w:rFonts w:ascii="Arial" w:eastAsia="Times New Roman" w:hAnsi="Arial" w:cs="Arial"/>
          <w:sz w:val="20"/>
          <w:szCs w:val="20"/>
          <w:lang w:eastAsia="sv-SE"/>
        </w:rPr>
        <w:t>) and therapeutic alliance. The latter predictors will be measured by questionnaire.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Design</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Two hundred and fifty people diagnosed with social phobia in an experimental study be randomized into two treatment groups: 1) Internet-based CBT (n = 125) or 2) Control group who participate in a moderated discussion forum on the web (n = 125). The control group </w:t>
      </w:r>
      <w:r w:rsidR="00860DF8">
        <w:rPr>
          <w:rFonts w:ascii="Arial" w:eastAsia="Times New Roman" w:hAnsi="Arial" w:cs="Arial"/>
          <w:sz w:val="20"/>
          <w:szCs w:val="20"/>
          <w:lang w:eastAsia="sv-SE"/>
        </w:rPr>
        <w:t xml:space="preserve">will be </w:t>
      </w:r>
      <w:r w:rsidRPr="006F5E2D">
        <w:rPr>
          <w:rFonts w:ascii="Arial" w:eastAsia="Times New Roman" w:hAnsi="Arial" w:cs="Arial"/>
          <w:sz w:val="20"/>
          <w:szCs w:val="20"/>
          <w:lang w:eastAsia="sv-SE"/>
        </w:rPr>
        <w:t>treated with Internet-based CBT after the initial group has completed their treatment, ie. after nine weeks. Genotyping based on saliva samples is done before starting treatment for those who leave the voluntary sample.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Procedure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This study will be conducted at Uppsala University (Tomas Furmark, PhD., Project Manager, Mats Fredrikson professor, Lisa Ekselius professor, consultant) in collaboration with Professor Gerhard Andersson and licensed psychologist / PhD Per Carlbring at Linköping University, and Professor Elias Eriksson University of Gothenburg.</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Subjects</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The number of volunteers is estimated at 250 people, 125 in each group. The choice of the number of people based on 125 people in each group is assumed, based on power calculation, be sufficient for this to be a reasonable chance to detect clinically relevant effects if any. The research group's previous genetic analysis of social anxiety disorder have </w:t>
      </w:r>
      <w:r w:rsidR="006E2A10">
        <w:rPr>
          <w:rFonts w:ascii="Arial" w:eastAsia="Times New Roman" w:hAnsi="Arial" w:cs="Arial"/>
          <w:sz w:val="20"/>
          <w:szCs w:val="20"/>
          <w:lang w:eastAsia="sv-SE"/>
        </w:rPr>
        <w:t xml:space="preserve">found </w:t>
      </w:r>
      <w:r w:rsidRPr="006F5E2D">
        <w:rPr>
          <w:rFonts w:ascii="Arial" w:eastAsia="Times New Roman" w:hAnsi="Arial" w:cs="Arial"/>
          <w:sz w:val="20"/>
          <w:szCs w:val="20"/>
          <w:lang w:eastAsia="sv-SE"/>
        </w:rPr>
        <w:t xml:space="preserve">clinically significant effects detected </w:t>
      </w:r>
      <w:r w:rsidR="006E2A10">
        <w:rPr>
          <w:rFonts w:ascii="Arial" w:eastAsia="Times New Roman" w:hAnsi="Arial" w:cs="Arial"/>
          <w:sz w:val="20"/>
          <w:szCs w:val="20"/>
          <w:lang w:eastAsia="sv-SE"/>
        </w:rPr>
        <w:t>in</w:t>
      </w:r>
      <w:r w:rsidRPr="006F5E2D">
        <w:rPr>
          <w:rFonts w:ascii="Arial" w:eastAsia="Times New Roman" w:hAnsi="Arial" w:cs="Arial"/>
          <w:sz w:val="20"/>
          <w:szCs w:val="20"/>
          <w:lang w:eastAsia="sv-SE"/>
        </w:rPr>
        <w:t xml:space="preserve"> even smaller samples (20,22,23), but with 125 people in each group </w:t>
      </w:r>
      <w:r w:rsidR="00A132C5">
        <w:rPr>
          <w:rFonts w:ascii="Arial" w:eastAsia="Times New Roman" w:hAnsi="Arial" w:cs="Arial"/>
          <w:sz w:val="20"/>
          <w:szCs w:val="20"/>
          <w:lang w:eastAsia="sv-SE"/>
        </w:rPr>
        <w:t>we will have</w:t>
      </w:r>
      <w:r w:rsidRPr="006F5E2D">
        <w:rPr>
          <w:rFonts w:ascii="Arial" w:eastAsia="Times New Roman" w:hAnsi="Arial" w:cs="Arial"/>
          <w:sz w:val="20"/>
          <w:szCs w:val="20"/>
          <w:lang w:eastAsia="sv-SE"/>
        </w:rPr>
        <w:t xml:space="preserve"> a fair chance to </w:t>
      </w:r>
      <w:r w:rsidR="00A132C5">
        <w:rPr>
          <w:rFonts w:ascii="Arial" w:eastAsia="Times New Roman" w:hAnsi="Arial" w:cs="Arial"/>
          <w:sz w:val="20"/>
          <w:szCs w:val="20"/>
          <w:lang w:eastAsia="sv-SE"/>
        </w:rPr>
        <w:t>detect</w:t>
      </w:r>
      <w:r w:rsidRPr="006F5E2D">
        <w:rPr>
          <w:rFonts w:ascii="Arial" w:eastAsia="Times New Roman" w:hAnsi="Arial" w:cs="Arial"/>
          <w:sz w:val="20"/>
          <w:szCs w:val="20"/>
          <w:lang w:eastAsia="sv-SE"/>
        </w:rPr>
        <w:t xml:space="preserve"> effects of gene variants (and gene-gene interactions) on treatment response and symptom profile.</w:t>
      </w:r>
      <w:r w:rsidR="00A132C5">
        <w:rPr>
          <w:rFonts w:ascii="Arial" w:eastAsia="Times New Roman" w:hAnsi="Arial" w:cs="Arial"/>
          <w:sz w:val="20"/>
          <w:szCs w:val="20"/>
          <w:lang w:eastAsia="sv-SE"/>
        </w:rPr>
        <w:t xml:space="preserve"> </w:t>
      </w:r>
      <w:r w:rsidRPr="006F5E2D">
        <w:rPr>
          <w:rFonts w:ascii="Arial" w:eastAsia="Times New Roman" w:hAnsi="Arial" w:cs="Arial"/>
          <w:sz w:val="20"/>
          <w:szCs w:val="20"/>
          <w:lang w:eastAsia="sv-SE"/>
        </w:rPr>
        <w:t xml:space="preserve">The subjects will be recruited through the project's </w:t>
      </w:r>
      <w:r w:rsidR="00A132C5">
        <w:rPr>
          <w:rFonts w:ascii="Arial" w:eastAsia="Times New Roman" w:hAnsi="Arial" w:cs="Arial"/>
          <w:sz w:val="20"/>
          <w:szCs w:val="20"/>
          <w:lang w:eastAsia="sv-SE"/>
        </w:rPr>
        <w:t>website</w:t>
      </w:r>
      <w:r w:rsidRPr="006F5E2D">
        <w:rPr>
          <w:rFonts w:ascii="Arial" w:eastAsia="Times New Roman" w:hAnsi="Arial" w:cs="Arial"/>
          <w:sz w:val="20"/>
          <w:szCs w:val="20"/>
          <w:lang w:eastAsia="sv-SE"/>
        </w:rPr>
        <w:t xml:space="preserve"> (</w:t>
      </w:r>
      <w:hyperlink r:id="rId7" w:tgtFrame="_blank" w:history="1">
        <w:r w:rsidRPr="006F5E2D">
          <w:rPr>
            <w:rFonts w:ascii="Arial" w:eastAsia="Times New Roman" w:hAnsi="Arial" w:cs="Arial"/>
            <w:color w:val="0000FF"/>
            <w:sz w:val="20"/>
            <w:u w:val="single"/>
            <w:lang w:eastAsia="sv-SE"/>
          </w:rPr>
          <w:t>www.studie.nu</w:t>
        </w:r>
      </w:hyperlink>
      <w:r w:rsidRPr="006F5E2D">
        <w:rPr>
          <w:rFonts w:ascii="Arial" w:eastAsia="Times New Roman" w:hAnsi="Arial" w:cs="Arial"/>
          <w:sz w:val="20"/>
          <w:szCs w:val="20"/>
          <w:lang w:eastAsia="sv-SE"/>
        </w:rPr>
        <w:t>)</w:t>
      </w:r>
      <w:r w:rsidR="00A132C5">
        <w:rPr>
          <w:rFonts w:ascii="Arial" w:eastAsia="Times New Roman" w:hAnsi="Arial" w:cs="Arial"/>
          <w:sz w:val="20"/>
          <w:szCs w:val="20"/>
          <w:lang w:eastAsia="sv-SE"/>
        </w:rPr>
        <w:t>,</w:t>
      </w:r>
      <w:r w:rsidRPr="006F5E2D">
        <w:rPr>
          <w:rFonts w:ascii="Arial" w:eastAsia="Times New Roman" w:hAnsi="Arial" w:cs="Arial"/>
          <w:sz w:val="20"/>
          <w:szCs w:val="20"/>
          <w:lang w:eastAsia="sv-SE"/>
        </w:rPr>
        <w:t xml:space="preserve"> and via a link on </w:t>
      </w:r>
      <w:r w:rsidR="00A132C5">
        <w:rPr>
          <w:rFonts w:ascii="Arial" w:eastAsia="Times New Roman" w:hAnsi="Arial" w:cs="Arial"/>
          <w:sz w:val="20"/>
          <w:szCs w:val="20"/>
          <w:lang w:eastAsia="sv-SE"/>
        </w:rPr>
        <w:t xml:space="preserve">the </w:t>
      </w:r>
      <w:r w:rsidRPr="006F5E2D">
        <w:rPr>
          <w:rFonts w:ascii="Arial" w:eastAsia="Times New Roman" w:hAnsi="Arial" w:cs="Arial"/>
          <w:sz w:val="20"/>
          <w:szCs w:val="20"/>
          <w:lang w:eastAsia="sv-SE"/>
        </w:rPr>
        <w:t xml:space="preserve">Anxiety Disorder Society's website. The </w:t>
      </w:r>
      <w:r w:rsidR="00A132C5">
        <w:rPr>
          <w:rFonts w:ascii="Arial" w:eastAsia="Times New Roman" w:hAnsi="Arial" w:cs="Arial"/>
          <w:sz w:val="20"/>
          <w:szCs w:val="20"/>
          <w:lang w:eastAsia="sv-SE"/>
        </w:rPr>
        <w:t xml:space="preserve">potential </w:t>
      </w:r>
      <w:r w:rsidRPr="006F5E2D">
        <w:rPr>
          <w:rFonts w:ascii="Arial" w:eastAsia="Times New Roman" w:hAnsi="Arial" w:cs="Arial"/>
          <w:sz w:val="20"/>
          <w:szCs w:val="20"/>
          <w:lang w:eastAsia="sv-SE"/>
        </w:rPr>
        <w:t xml:space="preserve">subject </w:t>
      </w:r>
      <w:r w:rsidR="00A132C5">
        <w:rPr>
          <w:rFonts w:ascii="Arial" w:eastAsia="Times New Roman" w:hAnsi="Arial" w:cs="Arial"/>
          <w:sz w:val="20"/>
          <w:szCs w:val="20"/>
          <w:lang w:eastAsia="sv-SE"/>
        </w:rPr>
        <w:t>will be able to</w:t>
      </w:r>
      <w:r w:rsidRPr="006F5E2D">
        <w:rPr>
          <w:rFonts w:ascii="Arial" w:eastAsia="Times New Roman" w:hAnsi="Arial" w:cs="Arial"/>
          <w:sz w:val="20"/>
          <w:szCs w:val="20"/>
          <w:lang w:eastAsia="sv-SE"/>
        </w:rPr>
        <w:t xml:space="preserve"> register interest </w:t>
      </w:r>
      <w:r w:rsidR="00A132C5">
        <w:rPr>
          <w:rFonts w:ascii="Arial" w:eastAsia="Times New Roman" w:hAnsi="Arial" w:cs="Arial"/>
          <w:sz w:val="20"/>
          <w:szCs w:val="20"/>
          <w:lang w:eastAsia="sv-SE"/>
        </w:rPr>
        <w:t>on the</w:t>
      </w:r>
      <w:r w:rsidRPr="006F5E2D">
        <w:rPr>
          <w:rFonts w:ascii="Arial" w:eastAsia="Times New Roman" w:hAnsi="Arial" w:cs="Arial"/>
          <w:sz w:val="20"/>
          <w:szCs w:val="20"/>
          <w:lang w:eastAsia="sv-SE"/>
        </w:rPr>
        <w:t xml:space="preserve"> study </w:t>
      </w:r>
      <w:r w:rsidR="00A132C5">
        <w:rPr>
          <w:rFonts w:ascii="Arial" w:eastAsia="Times New Roman" w:hAnsi="Arial" w:cs="Arial"/>
          <w:sz w:val="20"/>
          <w:szCs w:val="20"/>
          <w:lang w:eastAsia="sv-SE"/>
        </w:rPr>
        <w:t>website</w:t>
      </w:r>
      <w:r w:rsidRPr="006F5E2D">
        <w:rPr>
          <w:rFonts w:ascii="Arial" w:eastAsia="Times New Roman" w:hAnsi="Arial" w:cs="Arial"/>
          <w:sz w:val="20"/>
          <w:szCs w:val="20"/>
          <w:lang w:eastAsia="sv-SE"/>
        </w:rPr>
        <w:t xml:space="preserve"> after </w:t>
      </w:r>
      <w:r w:rsidR="00A132C5">
        <w:rPr>
          <w:rFonts w:ascii="Arial" w:eastAsia="Times New Roman" w:hAnsi="Arial" w:cs="Arial"/>
          <w:sz w:val="20"/>
          <w:szCs w:val="20"/>
          <w:lang w:eastAsia="sv-SE"/>
        </w:rPr>
        <w:t>taking part of the information (informed consent)</w:t>
      </w:r>
      <w:r w:rsidRPr="006F5E2D">
        <w:rPr>
          <w:rFonts w:ascii="Arial" w:eastAsia="Times New Roman" w:hAnsi="Arial" w:cs="Arial"/>
          <w:sz w:val="20"/>
          <w:szCs w:val="20"/>
          <w:lang w:eastAsia="sv-SE"/>
        </w:rPr>
        <w:t xml:space="preserve">. It informs also the subject of ethical research principles including that participation is voluntary and that at any time can stop the current treatment. </w:t>
      </w:r>
      <w:r w:rsidR="00A132C5">
        <w:rPr>
          <w:rFonts w:ascii="Arial" w:eastAsia="Times New Roman" w:hAnsi="Arial" w:cs="Arial"/>
          <w:sz w:val="20"/>
          <w:szCs w:val="20"/>
          <w:lang w:eastAsia="sv-SE"/>
        </w:rPr>
        <w:t>Only persons aged 18 and above will be included.</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 xml:space="preserve">Screening, </w:t>
      </w:r>
      <w:r w:rsidR="0096412B">
        <w:rPr>
          <w:rFonts w:ascii="Arial" w:eastAsia="Times New Roman" w:hAnsi="Arial" w:cs="Arial"/>
          <w:b/>
          <w:sz w:val="20"/>
          <w:szCs w:val="20"/>
          <w:lang w:eastAsia="sv-SE"/>
        </w:rPr>
        <w:t>pretreatment assessment</w:t>
      </w:r>
      <w:r w:rsidRPr="006F5E2D">
        <w:rPr>
          <w:rFonts w:ascii="Arial" w:eastAsia="Times New Roman" w:hAnsi="Arial" w:cs="Arial"/>
          <w:b/>
          <w:sz w:val="20"/>
          <w:szCs w:val="20"/>
          <w:lang w:eastAsia="sv-SE"/>
        </w:rPr>
        <w:t xml:space="preserve"> and randomization</w:t>
      </w:r>
    </w:p>
    <w:p w:rsidR="006F5E2D" w:rsidRPr="006F5E2D" w:rsidRDefault="0042794B" w:rsidP="006F5E2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The s</w:t>
      </w:r>
      <w:r w:rsidR="006F5E2D" w:rsidRPr="006F5E2D">
        <w:rPr>
          <w:rFonts w:ascii="Arial" w:eastAsia="Times New Roman" w:hAnsi="Arial" w:cs="Arial"/>
          <w:sz w:val="20"/>
          <w:szCs w:val="20"/>
          <w:lang w:eastAsia="sv-SE"/>
        </w:rPr>
        <w:t xml:space="preserve">creening process will follow the </w:t>
      </w:r>
      <w:r>
        <w:rPr>
          <w:rFonts w:ascii="Arial" w:eastAsia="Times New Roman" w:hAnsi="Arial" w:cs="Arial"/>
          <w:sz w:val="20"/>
          <w:szCs w:val="20"/>
          <w:lang w:eastAsia="sv-SE"/>
        </w:rPr>
        <w:t>procedures</w:t>
      </w:r>
      <w:r w:rsidR="006F5E2D" w:rsidRPr="006F5E2D">
        <w:rPr>
          <w:rFonts w:ascii="Arial" w:eastAsia="Times New Roman" w:hAnsi="Arial" w:cs="Arial"/>
          <w:sz w:val="20"/>
          <w:szCs w:val="20"/>
          <w:lang w:eastAsia="sv-SE"/>
        </w:rPr>
        <w:t xml:space="preserve"> from our recent study in the SOFIE project (No. 2005:187). When the subject ha</w:t>
      </w:r>
      <w:r>
        <w:rPr>
          <w:rFonts w:ascii="Arial" w:eastAsia="Times New Roman" w:hAnsi="Arial" w:cs="Arial"/>
          <w:sz w:val="20"/>
          <w:szCs w:val="20"/>
          <w:lang w:eastAsia="sv-SE"/>
        </w:rPr>
        <w:t>s</w:t>
      </w:r>
      <w:r w:rsidR="006F5E2D" w:rsidRPr="006F5E2D">
        <w:rPr>
          <w:rFonts w:ascii="Arial" w:eastAsia="Times New Roman" w:hAnsi="Arial" w:cs="Arial"/>
          <w:sz w:val="20"/>
          <w:szCs w:val="20"/>
          <w:lang w:eastAsia="sv-SE"/>
        </w:rPr>
        <w:t xml:space="preserve"> expressed an interest, a code is sent out which gives access to the portion of the site on which the </w:t>
      </w:r>
      <w:r>
        <w:rPr>
          <w:rFonts w:ascii="Arial" w:eastAsia="Times New Roman" w:hAnsi="Arial" w:cs="Arial"/>
          <w:sz w:val="20"/>
          <w:szCs w:val="20"/>
          <w:lang w:eastAsia="sv-SE"/>
        </w:rPr>
        <w:t>screening</w:t>
      </w:r>
      <w:r w:rsidR="006F5E2D" w:rsidRPr="006F5E2D">
        <w:rPr>
          <w:rFonts w:ascii="Arial" w:eastAsia="Times New Roman" w:hAnsi="Arial" w:cs="Arial"/>
          <w:sz w:val="20"/>
          <w:szCs w:val="20"/>
          <w:lang w:eastAsia="sv-SE"/>
        </w:rPr>
        <w:t xml:space="preserve"> instruments available. The participant answers the first forms: Social Phobia Screening Questionnaire-SPSQ (3) and Montgomery Asberg Depression Rating Scale-MADRS (24). Participants must meet the criteria for social phobia using the international classification system Diagnostic and Statistical Manual of Mental Disorders, 4th edition (DSM-IV) (25). This is mainly determined by SPSQ form that has been shown to have good sensitivity and specificity in comparison with the structured diagnostic interviews. In addition, </w:t>
      </w:r>
      <w:r>
        <w:rPr>
          <w:rFonts w:ascii="Arial" w:eastAsia="Times New Roman" w:hAnsi="Arial" w:cs="Arial"/>
          <w:sz w:val="20"/>
          <w:szCs w:val="20"/>
          <w:lang w:eastAsia="sv-SE"/>
        </w:rPr>
        <w:t xml:space="preserve">we include </w:t>
      </w:r>
      <w:r w:rsidR="006F5E2D" w:rsidRPr="006F5E2D">
        <w:rPr>
          <w:rFonts w:ascii="Arial" w:eastAsia="Times New Roman" w:hAnsi="Arial" w:cs="Arial"/>
          <w:sz w:val="20"/>
          <w:szCs w:val="20"/>
          <w:lang w:eastAsia="sv-SE"/>
        </w:rPr>
        <w:t xml:space="preserve">a telephone screening, which </w:t>
      </w:r>
      <w:r>
        <w:rPr>
          <w:rFonts w:ascii="Arial" w:eastAsia="Times New Roman" w:hAnsi="Arial" w:cs="Arial"/>
          <w:sz w:val="20"/>
          <w:szCs w:val="20"/>
          <w:lang w:eastAsia="sv-SE"/>
        </w:rPr>
        <w:t>follows</w:t>
      </w:r>
      <w:r w:rsidR="006F5E2D" w:rsidRPr="006F5E2D">
        <w:rPr>
          <w:rFonts w:ascii="Arial" w:eastAsia="Times New Roman" w:hAnsi="Arial" w:cs="Arial"/>
          <w:sz w:val="20"/>
          <w:szCs w:val="20"/>
          <w:lang w:eastAsia="sv-SE"/>
        </w:rPr>
        <w:t xml:space="preserve"> a structured clinical interview, Structural Clinical Interview for DSM-IV </w:t>
      </w:r>
      <w:r>
        <w:rPr>
          <w:rFonts w:ascii="Arial" w:eastAsia="Times New Roman" w:hAnsi="Arial" w:cs="Arial"/>
          <w:sz w:val="20"/>
          <w:szCs w:val="20"/>
          <w:lang w:eastAsia="sv-SE"/>
        </w:rPr>
        <w:t>- Axis I Disorders: SCID I (26)</w:t>
      </w:r>
      <w:r w:rsidR="006F5E2D" w:rsidRPr="006F5E2D">
        <w:rPr>
          <w:rFonts w:ascii="Arial" w:eastAsia="Times New Roman" w:hAnsi="Arial" w:cs="Arial"/>
          <w:sz w:val="20"/>
          <w:szCs w:val="20"/>
          <w:lang w:eastAsia="sv-SE"/>
        </w:rPr>
        <w:t xml:space="preserve">. Individuals with current major depression and / or suicide-prone persons will be excluded from the study. Furthermore, the subject </w:t>
      </w:r>
      <w:r>
        <w:rPr>
          <w:rFonts w:ascii="Arial" w:eastAsia="Times New Roman" w:hAnsi="Arial" w:cs="Arial"/>
          <w:sz w:val="20"/>
          <w:szCs w:val="20"/>
          <w:lang w:eastAsia="sv-SE"/>
        </w:rPr>
        <w:t xml:space="preserve">will be asked to </w:t>
      </w:r>
      <w:r w:rsidR="006F5E2D" w:rsidRPr="006F5E2D">
        <w:rPr>
          <w:rFonts w:ascii="Arial" w:eastAsia="Times New Roman" w:hAnsi="Arial" w:cs="Arial"/>
          <w:sz w:val="20"/>
          <w:szCs w:val="20"/>
          <w:lang w:eastAsia="sv-SE"/>
        </w:rPr>
        <w:t xml:space="preserve">submit a signed consent </w:t>
      </w:r>
      <w:r>
        <w:rPr>
          <w:rFonts w:ascii="Arial" w:eastAsia="Times New Roman" w:hAnsi="Arial" w:cs="Arial"/>
          <w:sz w:val="20"/>
          <w:szCs w:val="20"/>
          <w:lang w:eastAsia="sv-SE"/>
        </w:rPr>
        <w:t>form to the research group. The constent form involves consent to do</w:t>
      </w:r>
      <w:r w:rsidR="006F5E2D" w:rsidRPr="006F5E2D">
        <w:rPr>
          <w:rFonts w:ascii="Arial" w:eastAsia="Times New Roman" w:hAnsi="Arial" w:cs="Arial"/>
          <w:sz w:val="20"/>
          <w:szCs w:val="20"/>
          <w:lang w:eastAsia="sv-SE"/>
        </w:rPr>
        <w:t xml:space="preserve"> genetic analyzes and stores saliva samples in a biobank, the processing of personal data concerning him / her in accordance with the Data Protection Act and that he / she </w:t>
      </w:r>
      <w:r>
        <w:rPr>
          <w:rFonts w:ascii="Arial" w:eastAsia="Times New Roman" w:hAnsi="Arial" w:cs="Arial"/>
          <w:sz w:val="20"/>
          <w:szCs w:val="20"/>
          <w:lang w:eastAsia="sv-SE"/>
        </w:rPr>
        <w:t xml:space="preserve">hs </w:t>
      </w:r>
      <w:r w:rsidR="006F5E2D" w:rsidRPr="006F5E2D">
        <w:rPr>
          <w:rFonts w:ascii="Arial" w:eastAsia="Times New Roman" w:hAnsi="Arial" w:cs="Arial"/>
          <w:sz w:val="20"/>
          <w:szCs w:val="20"/>
          <w:lang w:eastAsia="sv-SE"/>
        </w:rPr>
        <w:t>received information on the website about how the study.</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The subjects meeting the </w:t>
      </w:r>
      <w:r w:rsidR="00D11EE6">
        <w:rPr>
          <w:rFonts w:ascii="Arial" w:eastAsia="Times New Roman" w:hAnsi="Arial" w:cs="Arial"/>
          <w:sz w:val="20"/>
          <w:szCs w:val="20"/>
          <w:lang w:eastAsia="sv-SE"/>
        </w:rPr>
        <w:t xml:space="preserve">inclusion </w:t>
      </w:r>
      <w:r w:rsidRPr="006F5E2D">
        <w:rPr>
          <w:rFonts w:ascii="Arial" w:eastAsia="Times New Roman" w:hAnsi="Arial" w:cs="Arial"/>
          <w:sz w:val="20"/>
          <w:szCs w:val="20"/>
          <w:lang w:eastAsia="sv-SE"/>
        </w:rPr>
        <w:t xml:space="preserve">criteria will then be randomized into two groups so that half may begin directly with the Internet-based self-help treatment program (treatment cycle 1) while the other half gets </w:t>
      </w:r>
      <w:r w:rsidR="00D11EE6">
        <w:rPr>
          <w:rFonts w:ascii="Arial" w:eastAsia="Times New Roman" w:hAnsi="Arial" w:cs="Arial"/>
          <w:sz w:val="20"/>
          <w:szCs w:val="20"/>
          <w:lang w:eastAsia="sv-SE"/>
        </w:rPr>
        <w:t xml:space="preserve">allocated to the </w:t>
      </w:r>
      <w:r w:rsidRPr="006F5E2D">
        <w:rPr>
          <w:rFonts w:ascii="Arial" w:eastAsia="Times New Roman" w:hAnsi="Arial" w:cs="Arial"/>
          <w:sz w:val="20"/>
          <w:szCs w:val="20"/>
          <w:lang w:eastAsia="sv-SE"/>
        </w:rPr>
        <w:t xml:space="preserve">control group which </w:t>
      </w:r>
      <w:r w:rsidR="00D11EE6">
        <w:rPr>
          <w:rFonts w:ascii="Arial" w:eastAsia="Times New Roman" w:hAnsi="Arial" w:cs="Arial"/>
          <w:sz w:val="20"/>
          <w:szCs w:val="20"/>
          <w:lang w:eastAsia="sv-SE"/>
        </w:rPr>
        <w:t>involves</w:t>
      </w:r>
      <w:r w:rsidRPr="006F5E2D">
        <w:rPr>
          <w:rFonts w:ascii="Arial" w:eastAsia="Times New Roman" w:hAnsi="Arial" w:cs="Arial"/>
          <w:sz w:val="20"/>
          <w:szCs w:val="20"/>
          <w:lang w:eastAsia="sv-SE"/>
        </w:rPr>
        <w:t xml:space="preserve"> participat</w:t>
      </w:r>
      <w:r w:rsidR="00D11EE6">
        <w:rPr>
          <w:rFonts w:ascii="Arial" w:eastAsia="Times New Roman" w:hAnsi="Arial" w:cs="Arial"/>
          <w:sz w:val="20"/>
          <w:szCs w:val="20"/>
          <w:lang w:eastAsia="sv-SE"/>
        </w:rPr>
        <w:t>ion</w:t>
      </w:r>
      <w:r w:rsidRPr="006F5E2D">
        <w:rPr>
          <w:rFonts w:ascii="Arial" w:eastAsia="Times New Roman" w:hAnsi="Arial" w:cs="Arial"/>
          <w:sz w:val="20"/>
          <w:szCs w:val="20"/>
          <w:lang w:eastAsia="sv-SE"/>
        </w:rPr>
        <w:t xml:space="preserve"> in a moderated discussion forum on the </w:t>
      </w:r>
      <w:r w:rsidR="00D11EE6">
        <w:rPr>
          <w:rFonts w:ascii="Arial" w:eastAsia="Times New Roman" w:hAnsi="Arial" w:cs="Arial"/>
          <w:sz w:val="20"/>
          <w:szCs w:val="20"/>
          <w:lang w:eastAsia="sv-SE"/>
        </w:rPr>
        <w:t>Internet</w:t>
      </w:r>
      <w:r w:rsidRPr="006F5E2D">
        <w:rPr>
          <w:rFonts w:ascii="Arial" w:eastAsia="Times New Roman" w:hAnsi="Arial" w:cs="Arial"/>
          <w:sz w:val="20"/>
          <w:szCs w:val="20"/>
          <w:lang w:eastAsia="sv-SE"/>
        </w:rPr>
        <w:t xml:space="preserve"> for nine weeks after which they </w:t>
      </w:r>
      <w:r w:rsidR="00D11EE6">
        <w:rPr>
          <w:rFonts w:ascii="Arial" w:eastAsia="Times New Roman" w:hAnsi="Arial" w:cs="Arial"/>
          <w:sz w:val="20"/>
          <w:szCs w:val="20"/>
          <w:lang w:eastAsia="sv-SE"/>
        </w:rPr>
        <w:t xml:space="preserve">are </w:t>
      </w:r>
      <w:r w:rsidRPr="006F5E2D">
        <w:rPr>
          <w:rFonts w:ascii="Arial" w:eastAsia="Times New Roman" w:hAnsi="Arial" w:cs="Arial"/>
          <w:sz w:val="20"/>
          <w:szCs w:val="20"/>
          <w:lang w:eastAsia="sv-SE"/>
        </w:rPr>
        <w:t>treated as usual with the Internet-based program (treatment session 2). The latter group controls in this manner for the time and measurement.</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Before the treatment groups may have access to self-help program will fill the subjects in the </w:t>
      </w:r>
      <w:r w:rsidR="00D11EE6">
        <w:rPr>
          <w:rFonts w:ascii="Arial" w:eastAsia="Times New Roman" w:hAnsi="Arial" w:cs="Arial"/>
          <w:sz w:val="20"/>
          <w:szCs w:val="20"/>
          <w:lang w:eastAsia="sv-SE"/>
        </w:rPr>
        <w:t>pretreatment measures</w:t>
      </w:r>
      <w:r w:rsidRPr="006F5E2D">
        <w:rPr>
          <w:rFonts w:ascii="Arial" w:eastAsia="Times New Roman" w:hAnsi="Arial" w:cs="Arial"/>
          <w:sz w:val="20"/>
          <w:szCs w:val="20"/>
          <w:lang w:eastAsia="sv-SE"/>
        </w:rPr>
        <w:t xml:space="preserve"> consisting of: Social Interaction Anxiety Scale (27), Social Phobia Scale (27), Liebowitz Social Anxiety Scale-LSA</w:t>
      </w:r>
      <w:r w:rsidR="00D11EE6">
        <w:rPr>
          <w:rFonts w:ascii="Arial" w:eastAsia="Times New Roman" w:hAnsi="Arial" w:cs="Arial"/>
          <w:sz w:val="20"/>
          <w:szCs w:val="20"/>
          <w:lang w:eastAsia="sv-SE"/>
        </w:rPr>
        <w:t>S</w:t>
      </w:r>
      <w:r w:rsidRPr="006F5E2D">
        <w:rPr>
          <w:rFonts w:ascii="Arial" w:eastAsia="Times New Roman" w:hAnsi="Arial" w:cs="Arial"/>
          <w:sz w:val="20"/>
          <w:szCs w:val="20"/>
          <w:lang w:eastAsia="sv-SE"/>
        </w:rPr>
        <w:t xml:space="preserve"> (28), Beck Anxiety Inventory (29), and Quality of Life Inventory (30). All these forms are internationally established and have been shown to have good psychometric properties. Two handwritten form</w:t>
      </w:r>
      <w:r w:rsidR="00D11EE6">
        <w:rPr>
          <w:rFonts w:ascii="Arial" w:eastAsia="Times New Roman" w:hAnsi="Arial" w:cs="Arial"/>
          <w:sz w:val="20"/>
          <w:szCs w:val="20"/>
          <w:lang w:eastAsia="sv-SE"/>
        </w:rPr>
        <w:t>s</w:t>
      </w:r>
      <w:r w:rsidRPr="006F5E2D">
        <w:rPr>
          <w:rFonts w:ascii="Arial" w:eastAsia="Times New Roman" w:hAnsi="Arial" w:cs="Arial"/>
          <w:sz w:val="20"/>
          <w:szCs w:val="20"/>
          <w:lang w:eastAsia="sv-SE"/>
        </w:rPr>
        <w:t>, which measures the degree of alliance resp</w:t>
      </w:r>
      <w:r w:rsidR="00D11EE6">
        <w:rPr>
          <w:rFonts w:ascii="Arial" w:eastAsia="Times New Roman" w:hAnsi="Arial" w:cs="Arial"/>
          <w:sz w:val="20"/>
          <w:szCs w:val="20"/>
          <w:lang w:eastAsia="sv-SE"/>
        </w:rPr>
        <w:t>ectively. knowledge acquisition</w:t>
      </w:r>
      <w:r w:rsidRPr="006F5E2D">
        <w:rPr>
          <w:rFonts w:ascii="Arial" w:eastAsia="Times New Roman" w:hAnsi="Arial" w:cs="Arial"/>
          <w:sz w:val="20"/>
          <w:szCs w:val="20"/>
          <w:lang w:eastAsia="sv-SE"/>
        </w:rPr>
        <w:t xml:space="preserve"> will also be designed and administered during the study period.</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Treatment</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Treatment will be through the Internet in two rounds, </w:t>
      </w:r>
      <w:r w:rsidR="00EF62DB">
        <w:rPr>
          <w:rFonts w:ascii="Arial" w:eastAsia="Times New Roman" w:hAnsi="Arial" w:cs="Arial"/>
          <w:sz w:val="20"/>
          <w:szCs w:val="20"/>
          <w:lang w:eastAsia="sv-SE"/>
        </w:rPr>
        <w:t xml:space="preserve">and will </w:t>
      </w:r>
      <w:r w:rsidRPr="006F5E2D">
        <w:rPr>
          <w:rFonts w:ascii="Arial" w:eastAsia="Times New Roman" w:hAnsi="Arial" w:cs="Arial"/>
          <w:sz w:val="20"/>
          <w:szCs w:val="20"/>
          <w:lang w:eastAsia="sv-SE"/>
        </w:rPr>
        <w:t xml:space="preserve">take advantage of our previously developed structured self-help program that lasts for a total of nine active treatment weeks. </w:t>
      </w:r>
      <w:r w:rsidR="00EF62DB">
        <w:rPr>
          <w:rFonts w:ascii="Arial" w:eastAsia="Times New Roman" w:hAnsi="Arial" w:cs="Arial"/>
          <w:sz w:val="20"/>
          <w:szCs w:val="20"/>
          <w:lang w:eastAsia="sv-SE"/>
        </w:rPr>
        <w:t xml:space="preserve">The </w:t>
      </w:r>
      <w:r w:rsidR="00EF62DB">
        <w:rPr>
          <w:rFonts w:ascii="Arial" w:eastAsia="Times New Roman" w:hAnsi="Arial" w:cs="Arial"/>
          <w:sz w:val="20"/>
          <w:szCs w:val="20"/>
          <w:lang w:eastAsia="sv-SE"/>
        </w:rPr>
        <w:lastRenderedPageBreak/>
        <w:t>guided s</w:t>
      </w:r>
      <w:r w:rsidRPr="006F5E2D">
        <w:rPr>
          <w:rFonts w:ascii="Arial" w:eastAsia="Times New Roman" w:hAnsi="Arial" w:cs="Arial"/>
          <w:sz w:val="20"/>
          <w:szCs w:val="20"/>
          <w:lang w:eastAsia="sv-SE"/>
        </w:rPr>
        <w:t>elf-</w:t>
      </w:r>
      <w:r w:rsidR="00EF62DB">
        <w:rPr>
          <w:rFonts w:ascii="Arial" w:eastAsia="Times New Roman" w:hAnsi="Arial" w:cs="Arial"/>
          <w:sz w:val="20"/>
          <w:szCs w:val="20"/>
          <w:lang w:eastAsia="sv-SE"/>
        </w:rPr>
        <w:t>h</w:t>
      </w:r>
      <w:r w:rsidRPr="006F5E2D">
        <w:rPr>
          <w:rFonts w:ascii="Arial" w:eastAsia="Times New Roman" w:hAnsi="Arial" w:cs="Arial"/>
          <w:sz w:val="20"/>
          <w:szCs w:val="20"/>
          <w:lang w:eastAsia="sv-SE"/>
        </w:rPr>
        <w:t xml:space="preserve">elp </w:t>
      </w:r>
      <w:r w:rsidR="00EF62DB">
        <w:rPr>
          <w:rFonts w:ascii="Arial" w:eastAsia="Times New Roman" w:hAnsi="Arial" w:cs="Arial"/>
          <w:sz w:val="20"/>
          <w:szCs w:val="20"/>
          <w:lang w:eastAsia="sv-SE"/>
        </w:rPr>
        <w:t>p</w:t>
      </w:r>
      <w:r w:rsidRPr="006F5E2D">
        <w:rPr>
          <w:rFonts w:ascii="Arial" w:eastAsia="Times New Roman" w:hAnsi="Arial" w:cs="Arial"/>
          <w:sz w:val="20"/>
          <w:szCs w:val="20"/>
          <w:lang w:eastAsia="sv-SE"/>
        </w:rPr>
        <w:t>rogram is based on an updated version of the previously used in our approved studies (Ref: 02-555, 03-636, 2004: m-163, 2005:187) ie. on well-proven principles from cognitive behavioral therapy.</w:t>
      </w:r>
      <w:r w:rsidR="00EF62DB">
        <w:rPr>
          <w:rFonts w:ascii="Arial" w:eastAsia="Times New Roman" w:hAnsi="Arial" w:cs="Arial"/>
          <w:sz w:val="20"/>
          <w:szCs w:val="20"/>
          <w:lang w:eastAsia="sv-SE"/>
        </w:rPr>
        <w:t xml:space="preserve"> Following</w:t>
      </w:r>
      <w:r w:rsidRPr="006F5E2D">
        <w:rPr>
          <w:rFonts w:ascii="Arial" w:eastAsia="Times New Roman" w:hAnsi="Arial" w:cs="Arial"/>
          <w:sz w:val="20"/>
          <w:szCs w:val="20"/>
          <w:lang w:eastAsia="sv-SE"/>
        </w:rPr>
        <w:t xml:space="preserve"> each treatment week participants </w:t>
      </w:r>
      <w:r w:rsidR="00EF62DB">
        <w:rPr>
          <w:rFonts w:ascii="Arial" w:eastAsia="Times New Roman" w:hAnsi="Arial" w:cs="Arial"/>
          <w:sz w:val="20"/>
          <w:szCs w:val="20"/>
          <w:lang w:eastAsia="sv-SE"/>
        </w:rPr>
        <w:t xml:space="preserve">will be asked </w:t>
      </w:r>
      <w:r w:rsidRPr="006F5E2D">
        <w:rPr>
          <w:rFonts w:ascii="Arial" w:eastAsia="Times New Roman" w:hAnsi="Arial" w:cs="Arial"/>
          <w:sz w:val="20"/>
          <w:szCs w:val="20"/>
          <w:lang w:eastAsia="sv-SE"/>
        </w:rPr>
        <w:t xml:space="preserve">a number of questions and </w:t>
      </w:r>
      <w:r w:rsidR="00EF62DB">
        <w:rPr>
          <w:rFonts w:ascii="Arial" w:eastAsia="Times New Roman" w:hAnsi="Arial" w:cs="Arial"/>
          <w:sz w:val="20"/>
          <w:szCs w:val="20"/>
          <w:lang w:eastAsia="sv-SE"/>
        </w:rPr>
        <w:t xml:space="preserve">send answers via the website </w:t>
      </w:r>
      <w:r w:rsidRPr="006F5E2D">
        <w:rPr>
          <w:rFonts w:ascii="Arial" w:eastAsia="Times New Roman" w:hAnsi="Arial" w:cs="Arial"/>
          <w:sz w:val="20"/>
          <w:szCs w:val="20"/>
          <w:lang w:eastAsia="sv-SE"/>
        </w:rPr>
        <w:t>to show that they have assimilated the module content. In connection</w:t>
      </w:r>
      <w:r w:rsidR="0090166E">
        <w:rPr>
          <w:rFonts w:ascii="Arial" w:eastAsia="Times New Roman" w:hAnsi="Arial" w:cs="Arial"/>
          <w:sz w:val="20"/>
          <w:szCs w:val="20"/>
          <w:lang w:eastAsia="sv-SE"/>
        </w:rPr>
        <w:t xml:space="preserve"> with this they will obtain</w:t>
      </w:r>
      <w:r w:rsidRPr="006F5E2D">
        <w:rPr>
          <w:rFonts w:ascii="Arial" w:eastAsia="Times New Roman" w:hAnsi="Arial" w:cs="Arial"/>
          <w:sz w:val="20"/>
          <w:szCs w:val="20"/>
          <w:lang w:eastAsia="sv-SE"/>
        </w:rPr>
        <w:t xml:space="preserve"> the password to the next module. Each week, participants also fill in LSA</w:t>
      </w:r>
      <w:r w:rsidR="0090166E">
        <w:rPr>
          <w:rFonts w:ascii="Arial" w:eastAsia="Times New Roman" w:hAnsi="Arial" w:cs="Arial"/>
          <w:sz w:val="20"/>
          <w:szCs w:val="20"/>
          <w:lang w:eastAsia="sv-SE"/>
        </w:rPr>
        <w:t>S</w:t>
      </w:r>
      <w:r w:rsidRPr="006F5E2D">
        <w:rPr>
          <w:rFonts w:ascii="Arial" w:eastAsia="Times New Roman" w:hAnsi="Arial" w:cs="Arial"/>
          <w:sz w:val="20"/>
          <w:szCs w:val="20"/>
          <w:lang w:eastAsia="sv-SE"/>
        </w:rPr>
        <w:t xml:space="preserve"> form and question 9 from </w:t>
      </w:r>
      <w:r w:rsidR="0090166E">
        <w:rPr>
          <w:rFonts w:ascii="Arial" w:eastAsia="Times New Roman" w:hAnsi="Arial" w:cs="Arial"/>
          <w:sz w:val="20"/>
          <w:szCs w:val="20"/>
          <w:lang w:eastAsia="sv-SE"/>
        </w:rPr>
        <w:t>MADRS</w:t>
      </w:r>
      <w:r w:rsidRPr="006F5E2D">
        <w:rPr>
          <w:rFonts w:ascii="Arial" w:eastAsia="Times New Roman" w:hAnsi="Arial" w:cs="Arial"/>
          <w:sz w:val="20"/>
          <w:szCs w:val="20"/>
          <w:lang w:eastAsia="sv-SE"/>
        </w:rPr>
        <w:t xml:space="preserve"> dealing with the zest for life and </w:t>
      </w:r>
      <w:r w:rsidR="0090166E">
        <w:rPr>
          <w:rFonts w:ascii="Arial" w:eastAsia="Times New Roman" w:hAnsi="Arial" w:cs="Arial"/>
          <w:sz w:val="20"/>
          <w:szCs w:val="20"/>
          <w:lang w:eastAsia="sv-SE"/>
        </w:rPr>
        <w:t>possible</w:t>
      </w:r>
      <w:r w:rsidRPr="006F5E2D">
        <w:rPr>
          <w:rFonts w:ascii="Arial" w:eastAsia="Times New Roman" w:hAnsi="Arial" w:cs="Arial"/>
          <w:sz w:val="20"/>
          <w:szCs w:val="20"/>
          <w:lang w:eastAsia="sv-SE"/>
        </w:rPr>
        <w:t xml:space="preserve"> suicidal thoughts. This weekly measurement helps to monitor participants' </w:t>
      </w:r>
      <w:r w:rsidR="0090166E">
        <w:rPr>
          <w:rFonts w:ascii="Arial" w:eastAsia="Times New Roman" w:hAnsi="Arial" w:cs="Arial"/>
          <w:sz w:val="20"/>
          <w:szCs w:val="20"/>
          <w:lang w:eastAsia="sv-SE"/>
        </w:rPr>
        <w:t xml:space="preserve">current state and intervene if needed. </w:t>
      </w:r>
      <w:r w:rsidRPr="006F5E2D">
        <w:rPr>
          <w:rFonts w:ascii="Arial" w:eastAsia="Times New Roman" w:hAnsi="Arial" w:cs="Arial"/>
          <w:sz w:val="20"/>
          <w:szCs w:val="20"/>
          <w:lang w:eastAsia="sv-SE"/>
        </w:rPr>
        <w:t xml:space="preserve">All participants will be </w:t>
      </w:r>
      <w:r w:rsidR="0090166E">
        <w:rPr>
          <w:rFonts w:ascii="Arial" w:eastAsia="Times New Roman" w:hAnsi="Arial" w:cs="Arial"/>
          <w:sz w:val="20"/>
          <w:szCs w:val="20"/>
          <w:lang w:eastAsia="sv-SE"/>
        </w:rPr>
        <w:t>participate in</w:t>
      </w:r>
      <w:r w:rsidRPr="006F5E2D">
        <w:rPr>
          <w:rFonts w:ascii="Arial" w:eastAsia="Times New Roman" w:hAnsi="Arial" w:cs="Arial"/>
          <w:sz w:val="20"/>
          <w:szCs w:val="20"/>
          <w:lang w:eastAsia="sv-SE"/>
        </w:rPr>
        <w:t xml:space="preserve"> Internet discussion group where they can speak and send messages to each other. The different treatment groups will have separate discussion groups, which are monitored daily. The degree of anonymity determines the participants themselves, and they may for example choose the username of your choice. The </w:t>
      </w:r>
      <w:r w:rsidR="0090166E">
        <w:rPr>
          <w:rFonts w:ascii="Arial" w:eastAsia="Times New Roman" w:hAnsi="Arial" w:cs="Arial"/>
          <w:sz w:val="20"/>
          <w:szCs w:val="20"/>
          <w:lang w:eastAsia="sv-SE"/>
        </w:rPr>
        <w:t>study coordinators</w:t>
      </w:r>
      <w:r w:rsidRPr="006F5E2D">
        <w:rPr>
          <w:rFonts w:ascii="Arial" w:eastAsia="Times New Roman" w:hAnsi="Arial" w:cs="Arial"/>
          <w:sz w:val="20"/>
          <w:szCs w:val="20"/>
          <w:lang w:eastAsia="sv-SE"/>
        </w:rPr>
        <w:t xml:space="preserve"> will be available to answer questions.</w:t>
      </w:r>
      <w:r w:rsidR="0090166E">
        <w:rPr>
          <w:rFonts w:ascii="Arial" w:eastAsia="Times New Roman" w:hAnsi="Arial" w:cs="Arial"/>
          <w:sz w:val="20"/>
          <w:szCs w:val="20"/>
          <w:lang w:eastAsia="sv-SE"/>
        </w:rPr>
        <w:t xml:space="preserve">Psychology </w:t>
      </w:r>
      <w:r w:rsidRPr="006F5E2D">
        <w:rPr>
          <w:rFonts w:ascii="Arial" w:eastAsia="Times New Roman" w:hAnsi="Arial" w:cs="Arial"/>
          <w:sz w:val="20"/>
          <w:szCs w:val="20"/>
          <w:lang w:eastAsia="sv-SE"/>
        </w:rPr>
        <w:t>Candidates during the final phase of their education will, according to a well-established model, participate in the project in connection with the</w:t>
      </w:r>
      <w:r w:rsidR="0090166E">
        <w:rPr>
          <w:rFonts w:ascii="Arial" w:eastAsia="Times New Roman" w:hAnsi="Arial" w:cs="Arial"/>
          <w:sz w:val="20"/>
          <w:szCs w:val="20"/>
          <w:lang w:eastAsia="sv-SE"/>
        </w:rPr>
        <w:t>ir MSc theses. A</w:t>
      </w:r>
      <w:r w:rsidRPr="006F5E2D">
        <w:rPr>
          <w:rFonts w:ascii="Arial" w:eastAsia="Times New Roman" w:hAnsi="Arial" w:cs="Arial"/>
          <w:sz w:val="20"/>
          <w:szCs w:val="20"/>
          <w:lang w:eastAsia="sv-SE"/>
        </w:rPr>
        <w:t xml:space="preserve">s in our previous treatment studies (10-12) </w:t>
      </w:r>
      <w:r w:rsidR="0090166E">
        <w:rPr>
          <w:rFonts w:ascii="Arial" w:eastAsia="Times New Roman" w:hAnsi="Arial" w:cs="Arial"/>
          <w:sz w:val="20"/>
          <w:szCs w:val="20"/>
          <w:lang w:eastAsia="sv-SE"/>
        </w:rPr>
        <w:t>they will serve</w:t>
      </w:r>
      <w:r w:rsidRPr="006F5E2D">
        <w:rPr>
          <w:rFonts w:ascii="Arial" w:eastAsia="Times New Roman" w:hAnsi="Arial" w:cs="Arial"/>
          <w:sz w:val="20"/>
          <w:szCs w:val="20"/>
          <w:lang w:eastAsia="sv-SE"/>
        </w:rPr>
        <w:t xml:space="preserve"> </w:t>
      </w:r>
      <w:r w:rsidR="0090166E">
        <w:rPr>
          <w:rFonts w:ascii="Arial" w:eastAsia="Times New Roman" w:hAnsi="Arial" w:cs="Arial"/>
          <w:sz w:val="20"/>
          <w:szCs w:val="20"/>
          <w:lang w:eastAsia="sv-SE"/>
        </w:rPr>
        <w:t>as</w:t>
      </w:r>
      <w:r w:rsidRPr="006F5E2D">
        <w:rPr>
          <w:rFonts w:ascii="Arial" w:eastAsia="Times New Roman" w:hAnsi="Arial" w:cs="Arial"/>
          <w:sz w:val="20"/>
          <w:szCs w:val="20"/>
          <w:lang w:eastAsia="sv-SE"/>
        </w:rPr>
        <w:t xml:space="preserve"> e-mail therapists under supervision. We have previously evaluated the efficacy of CBT program administered in this way in five randomized controlled trials, of which three have so far been publi</w:t>
      </w:r>
      <w:r w:rsidR="006B2E9E">
        <w:rPr>
          <w:rFonts w:ascii="Arial" w:eastAsia="Times New Roman" w:hAnsi="Arial" w:cs="Arial"/>
          <w:sz w:val="20"/>
          <w:szCs w:val="20"/>
          <w:lang w:eastAsia="sv-SE"/>
        </w:rPr>
        <w:t>shed (10-12) along with an open</w:t>
      </w:r>
      <w:r w:rsidRPr="006F5E2D">
        <w:rPr>
          <w:rFonts w:ascii="Arial" w:eastAsia="Times New Roman" w:hAnsi="Arial" w:cs="Arial"/>
          <w:sz w:val="20"/>
          <w:szCs w:val="20"/>
          <w:lang w:eastAsia="sv-SE"/>
        </w:rPr>
        <w:t xml:space="preserve"> study (31).</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Genetic analyzes</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Each participant will be asked to </w:t>
      </w:r>
      <w:r w:rsidR="006B2E9E">
        <w:rPr>
          <w:rFonts w:ascii="Arial" w:eastAsia="Times New Roman" w:hAnsi="Arial" w:cs="Arial"/>
          <w:sz w:val="20"/>
          <w:szCs w:val="20"/>
          <w:lang w:eastAsia="sv-SE"/>
        </w:rPr>
        <w:t>provide a voluntary saliva sample</w:t>
      </w:r>
      <w:r w:rsidRPr="006F5E2D">
        <w:rPr>
          <w:rFonts w:ascii="Arial" w:eastAsia="Times New Roman" w:hAnsi="Arial" w:cs="Arial"/>
          <w:sz w:val="20"/>
          <w:szCs w:val="20"/>
          <w:lang w:eastAsia="sv-SE"/>
        </w:rPr>
        <w:t xml:space="preserve"> which </w:t>
      </w:r>
      <w:r w:rsidR="006B2E9E">
        <w:rPr>
          <w:rFonts w:ascii="Arial" w:eastAsia="Times New Roman" w:hAnsi="Arial" w:cs="Arial"/>
          <w:sz w:val="20"/>
          <w:szCs w:val="20"/>
          <w:lang w:eastAsia="sv-SE"/>
        </w:rPr>
        <w:t>is</w:t>
      </w:r>
      <w:r w:rsidRPr="006F5E2D">
        <w:rPr>
          <w:rFonts w:ascii="Arial" w:eastAsia="Times New Roman" w:hAnsi="Arial" w:cs="Arial"/>
          <w:sz w:val="20"/>
          <w:szCs w:val="20"/>
          <w:lang w:eastAsia="sv-SE"/>
        </w:rPr>
        <w:t xml:space="preserve"> then analyzed with respect to the previously mentioned polymorphisms. Participants will be sent a coded test tube which is adapted for mail handling (Oragene, see </w:t>
      </w:r>
      <w:hyperlink r:id="rId8" w:tgtFrame="_blank" w:history="1">
        <w:r w:rsidRPr="006F5E2D">
          <w:rPr>
            <w:rFonts w:ascii="Arial" w:eastAsia="Times New Roman" w:hAnsi="Arial" w:cs="Arial"/>
            <w:color w:val="0000FF"/>
            <w:sz w:val="20"/>
            <w:u w:val="single"/>
            <w:lang w:eastAsia="sv-SE"/>
          </w:rPr>
          <w:t>http://www.dnagenotek.com</w:t>
        </w:r>
      </w:hyperlink>
      <w:r w:rsidRPr="006F5E2D">
        <w:rPr>
          <w:rFonts w:ascii="Arial" w:eastAsia="Times New Roman" w:hAnsi="Arial" w:cs="Arial"/>
          <w:sz w:val="20"/>
          <w:szCs w:val="20"/>
          <w:lang w:eastAsia="sv-SE"/>
        </w:rPr>
        <w:t>) subsequently videaresänds to Professor Elias Eriksson of Gothenburg University for analysis. Information about individuals' identities will not be enclosed these samples. Saliva samples will be stored in a biobank in the pharmacological department, the Department of Neuroscience and Physiology, Sahlgrenska Academy, Göteborg University, which also analyzes will be carried out. The management of the genetic material will follow our previous genetic studies of social phobia which has been approved by the Ethics Committee (see, eg, Ref 2004: M-416 and 421-2007-2223, the latter from the ethical review board in Stockholm).</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Evaluation</w:t>
      </w:r>
    </w:p>
    <w:p w:rsidR="006F5E2D" w:rsidRPr="006F5E2D" w:rsidRDefault="00B31B23" w:rsidP="006F5E2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Posttreatment</w:t>
      </w:r>
      <w:r w:rsidR="006F5E2D" w:rsidRPr="006F5E2D">
        <w:rPr>
          <w:rFonts w:ascii="Arial" w:eastAsia="Times New Roman" w:hAnsi="Arial" w:cs="Arial"/>
          <w:sz w:val="20"/>
          <w:szCs w:val="20"/>
          <w:lang w:eastAsia="sv-SE"/>
        </w:rPr>
        <w:t xml:space="preserve"> measurements are made in connection with the final module completed. Follow up with a short phone interview and form occurs after 12 and 24 months. The latter is done to evaluate the longer-term treatment effects and to compare these with the short-term effects. Pre-, post-and follow-up measurements will be made with established international form (see above). An attempt will be made to try to identify predictors of treatment success and factors that may predict which individuals this type of treatment is best suited for.</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Schedule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A total period of 6 months (August 2008 - January 2009) will be required for the selection, diagnosis, management of forms and saliva samples, treatment and initial analysis. The project will provide large amounts of data. In-depth analysis, as well as the compilation and writing of scientific reports, and will therefore last for a long time.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Security</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The participant is recommended to get a free e-mail address with "Hushmail" that offers encryption (2048 bit) of the email. The service is operated by the company Hush Communications. All e-mails sent from Hushmail is kryperad and can not be traced. The encrypted e-mail correspondence will be via password-protected computers with topical definitions of antivirus software. The correspondence with clients will be printed and stored in purpose-designed covers. These, and other materials, will be tagged with an ID number and stored in a locked filing cabinet. When the retention period, according to the adopted standard, expired material will be destroyed. Data from the questionnaires will be recorded in anonymous form. This means that participants in the trials can not be identified afterwards. The results will also be analyzed at the group level.</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Privacy and genetic analyzes</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To protect participants' identity will be samples and data to be encoded. All information will be kept strictly confidential and in accordance with the Data Protection Act. Code list, through which tube number will be linked to individual, will be kept locked up in the project at Uppsala University. The results of the analysis disclosed not to any other party, unless required by operation of law. Although the participant's family, doctors, insurers and employers included in the concept of "another party". </w:t>
      </w:r>
      <w:r w:rsidRPr="006F5E2D">
        <w:rPr>
          <w:rFonts w:ascii="Arial" w:eastAsia="Times New Roman" w:hAnsi="Arial" w:cs="Arial"/>
          <w:sz w:val="20"/>
          <w:szCs w:val="20"/>
          <w:lang w:eastAsia="sv-SE"/>
        </w:rPr>
        <w:lastRenderedPageBreak/>
        <w:t>The genetic results obtained are thus only for research. Participants may request a copy of analysreslutaten, as well as correction or that the sample be destroyed.</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No individual data is traceable in the scientific reports presented from this study and the results will be reported as averages. The participant's identity can not be tracked by the results that are stored but this can only be identified with a special code. The samples will be stored for up to 15 years and then destroyed. Samples will not be used for any purpose other than that described here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Ethical considerations</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The subjects participating voluntarily in the study. The study assumes that participants are </w:t>
      </w:r>
      <w:r w:rsidR="00B31B23">
        <w:rPr>
          <w:rFonts w:ascii="Arial" w:eastAsia="Times New Roman" w:hAnsi="Arial" w:cs="Arial"/>
          <w:sz w:val="20"/>
          <w:szCs w:val="20"/>
          <w:lang w:eastAsia="sv-SE"/>
        </w:rPr>
        <w:t>informed</w:t>
      </w:r>
      <w:r w:rsidRPr="006F5E2D">
        <w:rPr>
          <w:rFonts w:ascii="Arial" w:eastAsia="Times New Roman" w:hAnsi="Arial" w:cs="Arial"/>
          <w:sz w:val="20"/>
          <w:szCs w:val="20"/>
          <w:lang w:eastAsia="sv-SE"/>
        </w:rPr>
        <w:t xml:space="preserve"> that in the case of self-he</w:t>
      </w:r>
      <w:r w:rsidR="00B31B23">
        <w:rPr>
          <w:rFonts w:ascii="Arial" w:eastAsia="Times New Roman" w:hAnsi="Arial" w:cs="Arial"/>
          <w:sz w:val="20"/>
          <w:szCs w:val="20"/>
          <w:lang w:eastAsia="sv-SE"/>
        </w:rPr>
        <w:t xml:space="preserve">lp </w:t>
      </w:r>
      <w:r w:rsidRPr="006F5E2D">
        <w:rPr>
          <w:rFonts w:ascii="Arial" w:eastAsia="Times New Roman" w:hAnsi="Arial" w:cs="Arial"/>
          <w:sz w:val="20"/>
          <w:szCs w:val="20"/>
          <w:lang w:eastAsia="sv-SE"/>
        </w:rPr>
        <w:t>any improvement requires active engagement.</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The following ethical risks have been identified: the first is that participants</w:t>
      </w:r>
      <w:r w:rsidR="00B31B23">
        <w:rPr>
          <w:rFonts w:ascii="Arial" w:eastAsia="Times New Roman" w:hAnsi="Arial" w:cs="Arial"/>
          <w:sz w:val="20"/>
          <w:szCs w:val="20"/>
          <w:lang w:eastAsia="sv-SE"/>
        </w:rPr>
        <w:t xml:space="preserve"> in</w:t>
      </w:r>
      <w:r w:rsidRPr="006F5E2D">
        <w:rPr>
          <w:rFonts w:ascii="Arial" w:eastAsia="Times New Roman" w:hAnsi="Arial" w:cs="Arial"/>
          <w:sz w:val="20"/>
          <w:szCs w:val="20"/>
          <w:lang w:eastAsia="sv-SE"/>
        </w:rPr>
        <w:t xml:space="preserve"> need of specialized medical investigations may be included. At the slightest suspicion of unclear etiology, participants will be asked to seek medical advice in the community. We will also provide information about self-help program is not suitable if you suffer from severe depression or suicidal thoughts.</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The people who are excluded from the study may perceive this negatively. All individuals who are excluded will therefore have a recommendation on how and where to seek alternative treatment in the community, and in cases it deems appropriate, make recommendations on appropriate self-help literature. Participants will be randomly allocated to one of the two groups (treatment cycle 1 and 2). To provide the best scientific evidence is not allowed participants to choose a group and those who do not agree to this will therefore not be included in the study.</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Participants in the control group had to wait for their treatment in nine weeks until the first group therapy is completed, which may be perceived as negative. While these individuals will be treated with Internet-based CBT and during the waiting time access to a moderated discussion forum.</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To submit a saliva sample for genetic analysis can be seen as a possible privacy violation. They participate voluntarily and even participants who do not want to leave the test will be able to participate in treatment. Participants advised that anyone who works with the samples have to keep research data and results secret. Participants are informed of the results of the assays are not disclosed to any other party, including family, doctors, insurers or employers, unless required by operation of law. Information is also given that the genetic results are only for research and not used for any other purpose. As noted, all information will be kept absolutely confidential and the participant is assigned a personal code. Survey participants are offered ongoing opportunity to get answers to questions by telephone and encrypted e-mail during the study.</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Previous experience</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Extensive experience in similar studies in the project for both Internet-based therapy (10-13, 31) that genetic analyzes (20,22,23) of people suffering from social phobia.</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w:t>
      </w:r>
    </w:p>
    <w:p w:rsidR="006F5E2D" w:rsidRPr="006F5E2D" w:rsidRDefault="006F5E2D" w:rsidP="006F5E2D">
      <w:pPr>
        <w:spacing w:after="0" w:line="240" w:lineRule="auto"/>
        <w:rPr>
          <w:rFonts w:ascii="Arial" w:eastAsia="Times New Roman" w:hAnsi="Arial" w:cs="Arial"/>
          <w:b/>
          <w:sz w:val="20"/>
          <w:szCs w:val="20"/>
          <w:lang w:eastAsia="sv-SE"/>
        </w:rPr>
      </w:pPr>
      <w:r w:rsidRPr="006F5E2D">
        <w:rPr>
          <w:rFonts w:ascii="Arial" w:eastAsia="Times New Roman" w:hAnsi="Arial" w:cs="Arial"/>
          <w:b/>
          <w:sz w:val="20"/>
          <w:szCs w:val="20"/>
          <w:lang w:eastAsia="sv-SE"/>
        </w:rPr>
        <w:t>Significance</w:t>
      </w:r>
    </w:p>
    <w:p w:rsidR="006F5E2D" w:rsidRDefault="006F5E2D" w:rsidP="00CA3595">
      <w:pPr>
        <w:spacing w:after="0" w:line="240" w:lineRule="auto"/>
        <w:rPr>
          <w:rFonts w:ascii="Arial" w:eastAsia="Times New Roman" w:hAnsi="Arial" w:cs="Arial"/>
          <w:sz w:val="20"/>
          <w:szCs w:val="20"/>
          <w:lang w:eastAsia="sv-SE"/>
        </w:rPr>
      </w:pPr>
      <w:r w:rsidRPr="006F5E2D">
        <w:rPr>
          <w:rFonts w:ascii="Arial" w:eastAsia="Times New Roman" w:hAnsi="Arial" w:cs="Arial"/>
          <w:sz w:val="20"/>
          <w:szCs w:val="20"/>
          <w:lang w:eastAsia="sv-SE"/>
        </w:rPr>
        <w:t xml:space="preserve">The project can make important contributions to </w:t>
      </w:r>
      <w:r w:rsidR="00CA3595">
        <w:rPr>
          <w:rFonts w:ascii="Arial" w:eastAsia="Times New Roman" w:hAnsi="Arial" w:cs="Arial"/>
          <w:sz w:val="20"/>
          <w:szCs w:val="20"/>
          <w:lang w:eastAsia="sv-SE"/>
        </w:rPr>
        <w:t>our understanding of how psychological treatment for SAD works</w:t>
      </w:r>
      <w:r w:rsidRPr="006F5E2D">
        <w:rPr>
          <w:rFonts w:ascii="Arial" w:eastAsia="Times New Roman" w:hAnsi="Arial" w:cs="Arial"/>
          <w:sz w:val="20"/>
          <w:szCs w:val="20"/>
          <w:lang w:eastAsia="sv-SE"/>
        </w:rPr>
        <w:t>. A particularly important question concerns the possibility of predicting treatment response based on genetic variation, which can have significant treatment implications. The results of the project will be significant for the understanding of social phobia, but also for other psychiatric disorder and mood disorders like depression where anxiety is an essential part of the symptomatology.</w:t>
      </w:r>
    </w:p>
    <w:p w:rsidR="00CA3595" w:rsidRPr="00CA3595" w:rsidRDefault="00CA3595" w:rsidP="00CA3595">
      <w:pPr>
        <w:spacing w:after="0" w:line="240" w:lineRule="auto"/>
        <w:rPr>
          <w:rFonts w:ascii="Arial" w:eastAsia="Times New Roman" w:hAnsi="Arial" w:cs="Arial"/>
          <w:sz w:val="20"/>
          <w:szCs w:val="20"/>
          <w:lang w:eastAsia="sv-SE"/>
        </w:rPr>
      </w:pPr>
    </w:p>
    <w:p w:rsidR="006F5E2D" w:rsidRPr="005D004F" w:rsidRDefault="006F5E2D" w:rsidP="006F5E2D">
      <w:pPr>
        <w:rPr>
          <w:b/>
          <w:lang w:val="en-GB"/>
        </w:rPr>
      </w:pPr>
      <w:r w:rsidRPr="006F5E2D">
        <w:rPr>
          <w:b/>
          <w:lang w:val="en-GB"/>
        </w:rPr>
        <w:t>Referen</w:t>
      </w:r>
      <w:r w:rsidR="005D004F">
        <w:rPr>
          <w:b/>
          <w:lang w:val="en-GB"/>
        </w:rPr>
        <w:t>ces</w:t>
      </w:r>
    </w:p>
    <w:p w:rsidR="006F5E2D" w:rsidRPr="006F5E2D" w:rsidRDefault="006F5E2D" w:rsidP="006F5E2D">
      <w:pPr>
        <w:numPr>
          <w:ilvl w:val="0"/>
          <w:numId w:val="1"/>
        </w:numPr>
      </w:pPr>
      <w:r w:rsidRPr="006F5E2D">
        <w:rPr>
          <w:lang w:val="da-DK"/>
        </w:rPr>
        <w:t xml:space="preserve">Greenberg PE, Sisitsky T, Kessler RC </w:t>
      </w:r>
      <w:r w:rsidRPr="006F5E2D">
        <w:rPr>
          <w:i/>
          <w:lang w:val="da-DK"/>
        </w:rPr>
        <w:t>et al.</w:t>
      </w:r>
      <w:r w:rsidRPr="006F5E2D">
        <w:rPr>
          <w:lang w:val="da-DK"/>
        </w:rPr>
        <w:t xml:space="preserve"> </w:t>
      </w:r>
      <w:r w:rsidRPr="006F5E2D">
        <w:rPr>
          <w:lang w:val="en-GB"/>
        </w:rPr>
        <w:t xml:space="preserve">The economic burden of anxiety disorders in the 1990s. </w:t>
      </w:r>
      <w:r w:rsidRPr="006F5E2D">
        <w:rPr>
          <w:i/>
        </w:rPr>
        <w:t xml:space="preserve">J Clin Psychiatry </w:t>
      </w:r>
      <w:r w:rsidRPr="006F5E2D">
        <w:t>1999;60:427-435.</w:t>
      </w:r>
    </w:p>
    <w:p w:rsidR="006F5E2D" w:rsidRPr="006F5E2D" w:rsidRDefault="006F5E2D" w:rsidP="006F5E2D">
      <w:pPr>
        <w:numPr>
          <w:ilvl w:val="0"/>
          <w:numId w:val="1"/>
        </w:numPr>
      </w:pPr>
      <w:r w:rsidRPr="006F5E2D">
        <w:t xml:space="preserve">Kessler RC, McGonagle KA, Zhao S </w:t>
      </w:r>
      <w:r w:rsidRPr="006F5E2D">
        <w:rPr>
          <w:i/>
        </w:rPr>
        <w:t>et al.</w:t>
      </w:r>
      <w:r w:rsidRPr="006F5E2D">
        <w:t xml:space="preserve"> </w:t>
      </w:r>
      <w:r w:rsidRPr="006F5E2D">
        <w:rPr>
          <w:lang w:val="en-GB"/>
        </w:rPr>
        <w:t xml:space="preserve">Lifetime and 12-month prevalence of DSM-III-R psychiatric disorders in the </w:t>
      </w:r>
      <w:smartTag w:uri="urn:schemas-microsoft-com:office:smarttags" w:element="place">
        <w:smartTag w:uri="urn:schemas-microsoft-com:office:smarttags" w:element="country-region">
          <w:r w:rsidRPr="006F5E2D">
            <w:rPr>
              <w:lang w:val="en-GB"/>
            </w:rPr>
            <w:t>United States</w:t>
          </w:r>
        </w:smartTag>
      </w:smartTag>
      <w:r w:rsidRPr="006F5E2D">
        <w:rPr>
          <w:lang w:val="en-GB"/>
        </w:rPr>
        <w:t xml:space="preserve">. </w:t>
      </w:r>
      <w:r w:rsidRPr="006F5E2D">
        <w:rPr>
          <w:i/>
        </w:rPr>
        <w:t>Arch Gen Psychiatry</w:t>
      </w:r>
      <w:r w:rsidRPr="006F5E2D">
        <w:t xml:space="preserve"> 1994;51:8-19.</w:t>
      </w:r>
    </w:p>
    <w:p w:rsidR="006F5E2D" w:rsidRPr="006F5E2D" w:rsidRDefault="006F5E2D" w:rsidP="006F5E2D">
      <w:pPr>
        <w:numPr>
          <w:ilvl w:val="0"/>
          <w:numId w:val="1"/>
        </w:numPr>
      </w:pPr>
      <w:r w:rsidRPr="006F5E2D">
        <w:rPr>
          <w:lang w:val="en-GB"/>
        </w:rPr>
        <w:t xml:space="preserve">Furmark T, Tillfors M, Everz P.O. et al. Social phobia in the general population: Prevalence and sociodemographic profile. </w:t>
      </w:r>
      <w:r w:rsidRPr="006F5E2D">
        <w:rPr>
          <w:i/>
        </w:rPr>
        <w:t xml:space="preserve">Soc Psychiatry Psychiatric Epidemiol </w:t>
      </w:r>
      <w:r w:rsidRPr="006F5E2D">
        <w:rPr>
          <w:iCs/>
        </w:rPr>
        <w:t>1999;34:416-424</w:t>
      </w:r>
      <w:r w:rsidRPr="006F5E2D">
        <w:rPr>
          <w:bCs/>
          <w:iCs/>
        </w:rPr>
        <w:t>.</w:t>
      </w:r>
    </w:p>
    <w:p w:rsidR="006F5E2D" w:rsidRPr="006F5E2D" w:rsidRDefault="006F5E2D" w:rsidP="006F5E2D">
      <w:pPr>
        <w:numPr>
          <w:ilvl w:val="0"/>
          <w:numId w:val="1"/>
        </w:numPr>
        <w:rPr>
          <w:lang w:val="en-GB"/>
        </w:rPr>
      </w:pPr>
      <w:r w:rsidRPr="006F5E2D">
        <w:t xml:space="preserve">Furmark T. Social phobia: Overview of community surveys. </w:t>
      </w:r>
      <w:r w:rsidRPr="006F5E2D">
        <w:rPr>
          <w:i/>
          <w:lang w:val="en-GB"/>
        </w:rPr>
        <w:t>Acta Psychiatr Scand.</w:t>
      </w:r>
      <w:r w:rsidRPr="006F5E2D">
        <w:rPr>
          <w:lang w:val="en-GB"/>
        </w:rPr>
        <w:t xml:space="preserve"> 2002;105:84-93. </w:t>
      </w:r>
    </w:p>
    <w:p w:rsidR="006F5E2D" w:rsidRPr="006F5E2D" w:rsidRDefault="006F5E2D" w:rsidP="006F5E2D">
      <w:pPr>
        <w:numPr>
          <w:ilvl w:val="0"/>
          <w:numId w:val="1"/>
        </w:numPr>
      </w:pPr>
      <w:r w:rsidRPr="006F5E2D">
        <w:rPr>
          <w:lang w:val="en-GB"/>
        </w:rPr>
        <w:lastRenderedPageBreak/>
        <w:t xml:space="preserve">Wittchen HU, Fuetsch M, Sonntag H </w:t>
      </w:r>
      <w:r w:rsidRPr="006F5E2D">
        <w:rPr>
          <w:i/>
          <w:lang w:val="en-GB"/>
        </w:rPr>
        <w:t>et al.</w:t>
      </w:r>
      <w:r w:rsidRPr="006F5E2D">
        <w:rPr>
          <w:lang w:val="en-GB"/>
        </w:rPr>
        <w:t xml:space="preserve"> Disability and quality of life in pure and comorbid social phobia. Findings from a con</w:t>
      </w:r>
      <w:r w:rsidRPr="006F5E2D">
        <w:t xml:space="preserve">trolled study. </w:t>
      </w:r>
      <w:r w:rsidRPr="006F5E2D">
        <w:rPr>
          <w:i/>
        </w:rPr>
        <w:t xml:space="preserve">Eur Psychiatry </w:t>
      </w:r>
      <w:r w:rsidRPr="006F5E2D">
        <w:t xml:space="preserve">2000;15:46-58. </w:t>
      </w:r>
    </w:p>
    <w:p w:rsidR="006F5E2D" w:rsidRPr="006F5E2D" w:rsidRDefault="006F5E2D" w:rsidP="006F5E2D">
      <w:pPr>
        <w:numPr>
          <w:ilvl w:val="0"/>
          <w:numId w:val="1"/>
        </w:numPr>
        <w:rPr>
          <w:lang w:val="en-GB"/>
        </w:rPr>
      </w:pPr>
      <w:r w:rsidRPr="006F5E2D">
        <w:t xml:space="preserve">Yonkers KA, Dyck IR, Keller MB. </w:t>
      </w:r>
      <w:r w:rsidRPr="006F5E2D">
        <w:rPr>
          <w:lang w:val="en-US"/>
        </w:rPr>
        <w:t xml:space="preserve">An eight-year longitudinal comparison of clinical course and characteristics of social phobia among men and women. </w:t>
      </w:r>
      <w:r w:rsidRPr="006F5E2D">
        <w:rPr>
          <w:i/>
          <w:lang w:val="en-US"/>
        </w:rPr>
        <w:t xml:space="preserve">Psychiatr Serv. </w:t>
      </w:r>
      <w:r w:rsidRPr="006F5E2D">
        <w:rPr>
          <w:lang w:val="en-US"/>
        </w:rPr>
        <w:t>2001;52:637-643.</w:t>
      </w:r>
    </w:p>
    <w:p w:rsidR="006F5E2D" w:rsidRPr="006F5E2D" w:rsidRDefault="006F5E2D" w:rsidP="006F5E2D">
      <w:pPr>
        <w:numPr>
          <w:ilvl w:val="0"/>
          <w:numId w:val="1"/>
        </w:numPr>
        <w:rPr>
          <w:lang w:val="en-US"/>
        </w:rPr>
      </w:pPr>
      <w:r w:rsidRPr="006F5E2D">
        <w:rPr>
          <w:lang w:val="en-GB"/>
        </w:rPr>
        <w:t xml:space="preserve">Heimberg RG, Stein, MB, Hiripi E, Kessler RC. </w:t>
      </w:r>
      <w:r w:rsidRPr="006F5E2D">
        <w:rPr>
          <w:lang w:val="en-US"/>
        </w:rPr>
        <w:t xml:space="preserve">Trends in the prevalence of social phobia in the </w:t>
      </w:r>
      <w:smartTag w:uri="urn:schemas-microsoft-com:office:smarttags" w:element="place">
        <w:smartTag w:uri="urn:schemas-microsoft-com:office:smarttags" w:element="country-region">
          <w:r w:rsidRPr="006F5E2D">
            <w:rPr>
              <w:lang w:val="en-US"/>
            </w:rPr>
            <w:t>United States</w:t>
          </w:r>
        </w:smartTag>
      </w:smartTag>
      <w:r w:rsidRPr="006F5E2D">
        <w:rPr>
          <w:lang w:val="en-US"/>
        </w:rPr>
        <w:t xml:space="preserve">: a synthetic cohort analysis of changes over four decades. </w:t>
      </w:r>
      <w:r w:rsidRPr="006F5E2D">
        <w:rPr>
          <w:i/>
          <w:lang w:val="en-US"/>
        </w:rPr>
        <w:t xml:space="preserve">Eur Psychiatry </w:t>
      </w:r>
      <w:r w:rsidRPr="006F5E2D">
        <w:rPr>
          <w:lang w:val="en-US"/>
        </w:rPr>
        <w:t>2000;15:29-37.</w:t>
      </w:r>
    </w:p>
    <w:p w:rsidR="006F5E2D" w:rsidRPr="006F5E2D" w:rsidRDefault="006F5E2D" w:rsidP="006F5E2D">
      <w:pPr>
        <w:numPr>
          <w:ilvl w:val="0"/>
          <w:numId w:val="1"/>
        </w:numPr>
      </w:pPr>
      <w:r w:rsidRPr="006F5E2D">
        <w:rPr>
          <w:iCs/>
        </w:rPr>
        <w:t xml:space="preserve">SBU - Statens beredning för medicinsk utvärdering. </w:t>
      </w:r>
      <w:r w:rsidRPr="006F5E2D">
        <w:rPr>
          <w:i/>
        </w:rPr>
        <w:t>Behandling av ångestsyndrom, vol 1 &amp; 2.</w:t>
      </w:r>
      <w:r w:rsidRPr="006F5E2D">
        <w:t xml:space="preserve"> Mönlycke: Elanders Infologics Väst AB, 2005</w:t>
      </w:r>
      <w:r w:rsidRPr="006F5E2D">
        <w:rPr>
          <w:iCs/>
        </w:rPr>
        <w:t xml:space="preserve">. </w:t>
      </w:r>
    </w:p>
    <w:p w:rsidR="006F5E2D" w:rsidRPr="006F5E2D" w:rsidRDefault="006F5E2D" w:rsidP="006F5E2D">
      <w:pPr>
        <w:numPr>
          <w:ilvl w:val="0"/>
          <w:numId w:val="1"/>
        </w:numPr>
        <w:rPr>
          <w:lang w:val="en-GB"/>
        </w:rPr>
      </w:pPr>
      <w:r w:rsidRPr="006F5E2D">
        <w:rPr>
          <w:lang w:val="en-US"/>
        </w:rPr>
        <w:t>Fedoroff IC, Taylor S.</w:t>
      </w:r>
      <w:r w:rsidRPr="006F5E2D">
        <w:rPr>
          <w:b/>
          <w:lang w:val="en-US"/>
        </w:rPr>
        <w:t xml:space="preserve"> </w:t>
      </w:r>
      <w:r w:rsidRPr="006F5E2D">
        <w:rPr>
          <w:lang w:val="en-US"/>
        </w:rPr>
        <w:t xml:space="preserve">Psychological and pharmacological treatments of social phobia: a meta-analysis. </w:t>
      </w:r>
      <w:r w:rsidRPr="006F5E2D">
        <w:rPr>
          <w:i/>
          <w:lang w:val="en-US"/>
        </w:rPr>
        <w:t>J Clin Psychopharmacol</w:t>
      </w:r>
      <w:r w:rsidRPr="006F5E2D">
        <w:rPr>
          <w:lang w:val="en-US"/>
        </w:rPr>
        <w:t>. 2001;21:311-324.</w:t>
      </w:r>
    </w:p>
    <w:p w:rsidR="006F5E2D" w:rsidRPr="006F5E2D" w:rsidRDefault="006F5E2D" w:rsidP="006F5E2D">
      <w:pPr>
        <w:numPr>
          <w:ilvl w:val="0"/>
          <w:numId w:val="1"/>
        </w:numPr>
      </w:pPr>
      <w:r w:rsidRPr="006F5E2D">
        <w:rPr>
          <w:lang w:val="en-GB"/>
        </w:rPr>
        <w:t xml:space="preserve">Andersson G, Carlbring P, Holmström A, </w:t>
      </w:r>
      <w:r w:rsidRPr="006F5E2D">
        <w:rPr>
          <w:i/>
          <w:lang w:val="en-GB"/>
        </w:rPr>
        <w:t>et al.</w:t>
      </w:r>
      <w:r w:rsidRPr="006F5E2D">
        <w:rPr>
          <w:lang w:val="en-GB"/>
        </w:rPr>
        <w:t xml:space="preserve"> Internet-based self-help with therapist feedback and in-vivo group exposure for social phobia: a randomized controlled trial. </w:t>
      </w:r>
      <w:r w:rsidRPr="006F5E2D">
        <w:rPr>
          <w:i/>
          <w:lang w:val="en-GB"/>
        </w:rPr>
        <w:t>J Consult Clin Psychol.</w:t>
      </w:r>
      <w:r w:rsidRPr="006F5E2D">
        <w:rPr>
          <w:lang w:val="en-GB"/>
        </w:rPr>
        <w:t xml:space="preserve"> 2006;74: 677-686. </w:t>
      </w:r>
    </w:p>
    <w:p w:rsidR="006F5E2D" w:rsidRPr="006F5E2D" w:rsidRDefault="006F5E2D" w:rsidP="006F5E2D">
      <w:pPr>
        <w:numPr>
          <w:ilvl w:val="0"/>
          <w:numId w:val="1"/>
        </w:numPr>
        <w:rPr>
          <w:lang w:val="en-GB"/>
        </w:rPr>
      </w:pPr>
      <w:r w:rsidRPr="006F5E2D">
        <w:rPr>
          <w:lang w:val="en-GB"/>
        </w:rPr>
        <w:t xml:space="preserve">Carlbring P, Gunnarsdóttir M, Hedensjö L </w:t>
      </w:r>
      <w:r w:rsidRPr="006F5E2D">
        <w:rPr>
          <w:i/>
          <w:lang w:val="en-GB"/>
        </w:rPr>
        <w:t>et al.</w:t>
      </w:r>
      <w:r w:rsidRPr="006F5E2D">
        <w:rPr>
          <w:lang w:val="en-GB"/>
        </w:rPr>
        <w:t xml:space="preserve"> Treatment of social phobia from a distance: A randomized trial of internet delivered cognitive behavior therapy (CBT) and telephone support. </w:t>
      </w:r>
      <w:r w:rsidRPr="006F5E2D">
        <w:rPr>
          <w:i/>
          <w:iCs/>
          <w:lang w:val="en-GB"/>
        </w:rPr>
        <w:t xml:space="preserve">Br J Psychiatry. </w:t>
      </w:r>
      <w:r w:rsidRPr="006F5E2D">
        <w:rPr>
          <w:iCs/>
          <w:lang w:val="en-GB"/>
        </w:rPr>
        <w:t>2007;</w:t>
      </w:r>
      <w:r w:rsidRPr="006F5E2D">
        <w:rPr>
          <w:lang w:val="en-GB"/>
        </w:rPr>
        <w:t>190:123-128.</w:t>
      </w:r>
    </w:p>
    <w:p w:rsidR="006F5E2D" w:rsidRPr="006F5E2D" w:rsidRDefault="006F5E2D" w:rsidP="006F5E2D">
      <w:pPr>
        <w:numPr>
          <w:ilvl w:val="0"/>
          <w:numId w:val="1"/>
        </w:numPr>
        <w:rPr>
          <w:lang w:val="en-GB"/>
        </w:rPr>
      </w:pPr>
      <w:r w:rsidRPr="006F5E2D">
        <w:rPr>
          <w:lang w:val="en-GB"/>
        </w:rPr>
        <w:t xml:space="preserve">Tillfors M, Carlbring P, Furmark T, </w:t>
      </w:r>
      <w:r w:rsidRPr="006F5E2D">
        <w:rPr>
          <w:i/>
          <w:lang w:val="en-GB"/>
        </w:rPr>
        <w:t>et al.</w:t>
      </w:r>
      <w:r w:rsidRPr="006F5E2D">
        <w:rPr>
          <w:lang w:val="en-GB"/>
        </w:rPr>
        <w:t xml:space="preserve"> Treating university students with social phobia and public speaking fears: Internet delivered self-help with or without live group exposure sessions. </w:t>
      </w:r>
      <w:r w:rsidRPr="006F5E2D">
        <w:rPr>
          <w:i/>
          <w:lang w:val="en-GB"/>
        </w:rPr>
        <w:t xml:space="preserve">Depr &amp; Anxiety, </w:t>
      </w:r>
      <w:r w:rsidRPr="006F5E2D">
        <w:rPr>
          <w:iCs/>
          <w:lang w:val="en-GB"/>
        </w:rPr>
        <w:t>in press.</w:t>
      </w:r>
    </w:p>
    <w:p w:rsidR="006F5E2D" w:rsidRPr="006F5E2D" w:rsidRDefault="006F5E2D" w:rsidP="006F5E2D">
      <w:pPr>
        <w:numPr>
          <w:ilvl w:val="0"/>
          <w:numId w:val="1"/>
        </w:numPr>
        <w:rPr>
          <w:lang w:val="en-US"/>
        </w:rPr>
      </w:pPr>
      <w:r w:rsidRPr="006F5E2D">
        <w:rPr>
          <w:lang w:val="da-DK"/>
        </w:rPr>
        <w:t xml:space="preserve">Furmark T., Holmström A, Sparthan E. </w:t>
      </w:r>
      <w:r w:rsidRPr="006F5E2D">
        <w:rPr>
          <w:i/>
          <w:lang w:val="da-DK"/>
        </w:rPr>
        <w:t>et al.</w:t>
      </w:r>
      <w:r w:rsidRPr="006F5E2D">
        <w:rPr>
          <w:lang w:val="da-DK"/>
        </w:rPr>
        <w:t xml:space="preserve"> </w:t>
      </w:r>
      <w:r w:rsidRPr="006F5E2D">
        <w:rPr>
          <w:i/>
        </w:rPr>
        <w:t>Social fobi. Effektiv hjälp med kognitiv beteendeterapi.</w:t>
      </w:r>
      <w:r w:rsidRPr="006F5E2D">
        <w:t xml:space="preserve"> </w:t>
      </w:r>
      <w:smartTag w:uri="urn:schemas-microsoft-com:office:smarttags" w:element="place">
        <w:smartTag w:uri="urn:schemas-microsoft-com:office:smarttags" w:element="City">
          <w:r w:rsidRPr="006F5E2D">
            <w:rPr>
              <w:lang w:val="en-GB"/>
            </w:rPr>
            <w:t>Stockholm</w:t>
          </w:r>
        </w:smartTag>
      </w:smartTag>
      <w:r w:rsidRPr="006F5E2D">
        <w:rPr>
          <w:lang w:val="en-GB"/>
        </w:rPr>
        <w:t>: Liber, 2006</w:t>
      </w:r>
    </w:p>
    <w:p w:rsidR="006F5E2D" w:rsidRPr="006F5E2D" w:rsidRDefault="006F5E2D" w:rsidP="006F5E2D">
      <w:pPr>
        <w:numPr>
          <w:ilvl w:val="0"/>
          <w:numId w:val="1"/>
        </w:numPr>
        <w:rPr>
          <w:lang w:val="en-US"/>
        </w:rPr>
      </w:pPr>
      <w:r w:rsidRPr="006F5E2D">
        <w:rPr>
          <w:lang w:val="da-DK"/>
        </w:rPr>
        <w:t xml:space="preserve">Kendler KS, Neale MC, Kessler RC, </w:t>
      </w:r>
      <w:r w:rsidRPr="006F5E2D">
        <w:rPr>
          <w:i/>
          <w:lang w:val="da-DK"/>
        </w:rPr>
        <w:t>et al</w:t>
      </w:r>
      <w:r w:rsidRPr="006F5E2D">
        <w:rPr>
          <w:lang w:val="da-DK"/>
        </w:rPr>
        <w:t xml:space="preserve">.  </w:t>
      </w:r>
      <w:r w:rsidRPr="006F5E2D">
        <w:rPr>
          <w:lang w:val="en-US"/>
        </w:rPr>
        <w:t xml:space="preserve">The genetic epidemiology of phobias in women. </w:t>
      </w:r>
      <w:r w:rsidRPr="006F5E2D">
        <w:rPr>
          <w:i/>
          <w:lang w:val="en-US"/>
        </w:rPr>
        <w:t xml:space="preserve">Arch Gen Psychiatry </w:t>
      </w:r>
      <w:r w:rsidRPr="006F5E2D">
        <w:rPr>
          <w:lang w:val="en-US"/>
        </w:rPr>
        <w:t>1992;49:273-281.</w:t>
      </w:r>
    </w:p>
    <w:p w:rsidR="006F5E2D" w:rsidRPr="006F5E2D" w:rsidRDefault="006F5E2D" w:rsidP="006F5E2D">
      <w:pPr>
        <w:numPr>
          <w:ilvl w:val="0"/>
          <w:numId w:val="1"/>
        </w:numPr>
      </w:pPr>
      <w:r w:rsidRPr="006F5E2D">
        <w:rPr>
          <w:lang w:val="en-GB"/>
        </w:rPr>
        <w:t xml:space="preserve">Meyer JH, Wilson AA, Ginovart N, </w:t>
      </w:r>
      <w:r w:rsidRPr="006F5E2D">
        <w:rPr>
          <w:i/>
          <w:lang w:val="en-GB"/>
        </w:rPr>
        <w:t>et al.</w:t>
      </w:r>
      <w:r w:rsidRPr="006F5E2D">
        <w:rPr>
          <w:lang w:val="en-GB"/>
        </w:rPr>
        <w:t xml:space="preserve"> </w:t>
      </w:r>
      <w:r w:rsidRPr="006F5E2D">
        <w:rPr>
          <w:lang w:val="en-US"/>
        </w:rPr>
        <w:t>Occupancy of serotonin transporters by paroxetine and citalopram during trea</w:t>
      </w:r>
      <w:r w:rsidRPr="006F5E2D">
        <w:rPr>
          <w:lang w:val="en-GB"/>
        </w:rPr>
        <w:t xml:space="preserve">tment of depression: A [11C]DASB PET imaging study. </w:t>
      </w:r>
      <w:r w:rsidRPr="006F5E2D">
        <w:rPr>
          <w:i/>
        </w:rPr>
        <w:t>Am J Psychiatry</w:t>
      </w:r>
      <w:r w:rsidRPr="006F5E2D">
        <w:t xml:space="preserve"> 2001;158:1843-1849.</w:t>
      </w:r>
    </w:p>
    <w:p w:rsidR="006F5E2D" w:rsidRPr="006F5E2D" w:rsidRDefault="006F5E2D" w:rsidP="006F5E2D">
      <w:pPr>
        <w:numPr>
          <w:ilvl w:val="0"/>
          <w:numId w:val="1"/>
        </w:numPr>
        <w:rPr>
          <w:lang w:val="en-US"/>
        </w:rPr>
      </w:pPr>
      <w:r w:rsidRPr="006F5E2D">
        <w:rPr>
          <w:lang w:val="de-DE"/>
        </w:rPr>
        <w:t xml:space="preserve">Lesch KP, Bengel D, Heils A, </w:t>
      </w:r>
      <w:r w:rsidRPr="006F5E2D">
        <w:rPr>
          <w:i/>
          <w:lang w:val="de-DE"/>
        </w:rPr>
        <w:t>et al.</w:t>
      </w:r>
      <w:r w:rsidRPr="006F5E2D">
        <w:rPr>
          <w:lang w:val="de-DE"/>
        </w:rPr>
        <w:t xml:space="preserve"> </w:t>
      </w:r>
      <w:r w:rsidRPr="006F5E2D">
        <w:rPr>
          <w:lang w:val="en-US"/>
        </w:rPr>
        <w:t xml:space="preserve">Association of anxiety-related traits with a polymorphism in the serotonin transporter gene regulatory region. </w:t>
      </w:r>
      <w:r w:rsidRPr="006F5E2D">
        <w:rPr>
          <w:i/>
          <w:lang w:val="en-US"/>
        </w:rPr>
        <w:t>Science</w:t>
      </w:r>
      <w:r w:rsidRPr="006F5E2D">
        <w:rPr>
          <w:lang w:val="en-US"/>
        </w:rPr>
        <w:t xml:space="preserve"> 1996;274:1527-1531.</w:t>
      </w:r>
    </w:p>
    <w:p w:rsidR="006F5E2D" w:rsidRPr="006F5E2D" w:rsidRDefault="006F5E2D" w:rsidP="006F5E2D">
      <w:pPr>
        <w:numPr>
          <w:ilvl w:val="0"/>
          <w:numId w:val="1"/>
        </w:numPr>
        <w:rPr>
          <w:lang w:val="en-US"/>
        </w:rPr>
      </w:pPr>
      <w:r w:rsidRPr="006F5E2D">
        <w:rPr>
          <w:lang w:val="it-IT"/>
        </w:rPr>
        <w:t xml:space="preserve">Hariri AR, Mattay VS, Tessitore A, </w:t>
      </w:r>
      <w:r w:rsidRPr="006F5E2D">
        <w:rPr>
          <w:i/>
          <w:lang w:val="it-IT"/>
        </w:rPr>
        <w:t>et al.</w:t>
      </w:r>
      <w:r w:rsidRPr="006F5E2D">
        <w:rPr>
          <w:lang w:val="it-IT"/>
        </w:rPr>
        <w:t xml:space="preserve"> </w:t>
      </w:r>
      <w:r w:rsidRPr="006F5E2D">
        <w:rPr>
          <w:lang w:val="en-US"/>
        </w:rPr>
        <w:t xml:space="preserve">Serotonin transporter genetic variation and the response of the human amygdala. </w:t>
      </w:r>
      <w:r w:rsidRPr="006F5E2D">
        <w:rPr>
          <w:i/>
          <w:lang w:val="en-US"/>
        </w:rPr>
        <w:t>Science</w:t>
      </w:r>
      <w:r w:rsidRPr="006F5E2D">
        <w:rPr>
          <w:lang w:val="en-US"/>
        </w:rPr>
        <w:t xml:space="preserve"> 2002;297:400-403. </w:t>
      </w:r>
    </w:p>
    <w:p w:rsidR="006F5E2D" w:rsidRPr="006F5E2D" w:rsidRDefault="006F5E2D" w:rsidP="006F5E2D">
      <w:pPr>
        <w:numPr>
          <w:ilvl w:val="0"/>
          <w:numId w:val="1"/>
        </w:numPr>
        <w:rPr>
          <w:lang w:val="en-US"/>
        </w:rPr>
      </w:pPr>
      <w:r w:rsidRPr="006F5E2D">
        <w:rPr>
          <w:lang w:val="en-US"/>
        </w:rPr>
        <w:t xml:space="preserve">LeDoux JE. Emotion circuits in the brain. </w:t>
      </w:r>
      <w:r w:rsidRPr="006F5E2D">
        <w:rPr>
          <w:i/>
          <w:lang w:val="en-GB"/>
        </w:rPr>
        <w:t xml:space="preserve">Annu Rev Neurosci </w:t>
      </w:r>
      <w:r w:rsidRPr="006F5E2D">
        <w:rPr>
          <w:lang w:val="en-GB"/>
        </w:rPr>
        <w:t>2000;23:155-184.</w:t>
      </w:r>
    </w:p>
    <w:p w:rsidR="006F5E2D" w:rsidRPr="006F5E2D" w:rsidRDefault="006F5E2D" w:rsidP="006F5E2D">
      <w:pPr>
        <w:numPr>
          <w:ilvl w:val="0"/>
          <w:numId w:val="1"/>
        </w:numPr>
        <w:rPr>
          <w:lang w:val="en-US"/>
        </w:rPr>
      </w:pPr>
      <w:r w:rsidRPr="006F5E2D">
        <w:rPr>
          <w:lang w:val="en-US"/>
        </w:rPr>
        <w:t xml:space="preserve">Whalen PJ. Fear, vigilance and ambiguity: Initial neuroimaging studies of the human amygdala. </w:t>
      </w:r>
      <w:r w:rsidRPr="006F5E2D">
        <w:rPr>
          <w:i/>
          <w:lang w:val="en-US"/>
        </w:rPr>
        <w:t>Current Dir Psychol Sci.</w:t>
      </w:r>
      <w:r w:rsidRPr="006F5E2D">
        <w:rPr>
          <w:lang w:val="en-US"/>
        </w:rPr>
        <w:t xml:space="preserve"> 1998;7:177-188.</w:t>
      </w:r>
    </w:p>
    <w:p w:rsidR="006F5E2D" w:rsidRPr="006F5E2D" w:rsidRDefault="006F5E2D" w:rsidP="006F5E2D">
      <w:pPr>
        <w:numPr>
          <w:ilvl w:val="0"/>
          <w:numId w:val="1"/>
        </w:numPr>
        <w:rPr>
          <w:lang w:val="en-US"/>
        </w:rPr>
      </w:pPr>
      <w:r w:rsidRPr="006F5E2D">
        <w:rPr>
          <w:lang w:val="en-US"/>
        </w:rPr>
        <w:lastRenderedPageBreak/>
        <w:t xml:space="preserve">Furmark T, Tillfors M, Garpenstrand H, </w:t>
      </w:r>
      <w:r w:rsidRPr="006F5E2D">
        <w:rPr>
          <w:i/>
          <w:lang w:val="en-US"/>
        </w:rPr>
        <w:t xml:space="preserve">et al. </w:t>
      </w:r>
      <w:r w:rsidRPr="006F5E2D">
        <w:rPr>
          <w:lang w:val="en-GB"/>
        </w:rPr>
        <w:t xml:space="preserve">Serotonin transporter polymorphism related to amygdala excitability and symptom severity in patients with social phobia. </w:t>
      </w:r>
      <w:r w:rsidRPr="006F5E2D">
        <w:rPr>
          <w:i/>
          <w:lang w:val="en-GB"/>
        </w:rPr>
        <w:t>Neurosci Lett</w:t>
      </w:r>
      <w:r w:rsidRPr="006F5E2D">
        <w:rPr>
          <w:lang w:val="en-GB"/>
        </w:rPr>
        <w:t>. 2004;362:189-192.</w:t>
      </w:r>
      <w:r w:rsidRPr="006F5E2D">
        <w:rPr>
          <w:lang w:val="en-US"/>
        </w:rPr>
        <w:t xml:space="preserve"> </w:t>
      </w:r>
    </w:p>
    <w:p w:rsidR="006F5E2D" w:rsidRPr="006F5E2D" w:rsidRDefault="006F5E2D" w:rsidP="006F5E2D">
      <w:pPr>
        <w:numPr>
          <w:ilvl w:val="0"/>
          <w:numId w:val="1"/>
        </w:numPr>
        <w:rPr>
          <w:lang w:val="de-DE"/>
        </w:rPr>
      </w:pPr>
      <w:hyperlink r:id="rId9" w:tooltip="Click to search for citations by this author." w:history="1">
        <w:r w:rsidRPr="006F5E2D">
          <w:rPr>
            <w:rStyle w:val="Hyperlnk"/>
            <w:lang w:val="de-DE"/>
          </w:rPr>
          <w:t>Stein MB</w:t>
        </w:r>
      </w:hyperlink>
      <w:r w:rsidRPr="006F5E2D">
        <w:rPr>
          <w:lang w:val="de-DE"/>
        </w:rPr>
        <w:t xml:space="preserve">, </w:t>
      </w:r>
      <w:hyperlink r:id="rId10" w:tooltip="Click to search for citations by this author." w:history="1">
        <w:r w:rsidRPr="006F5E2D">
          <w:rPr>
            <w:rStyle w:val="Hyperlnk"/>
            <w:lang w:val="de-DE"/>
          </w:rPr>
          <w:t>Seedat S</w:t>
        </w:r>
      </w:hyperlink>
      <w:r w:rsidRPr="006F5E2D">
        <w:rPr>
          <w:lang w:val="de-DE"/>
        </w:rPr>
        <w:t xml:space="preserve">, </w:t>
      </w:r>
      <w:hyperlink r:id="rId11" w:tooltip="Click to search for citations by this author." w:history="1">
        <w:r w:rsidRPr="006F5E2D">
          <w:rPr>
            <w:rStyle w:val="Hyperlnk"/>
            <w:lang w:val="de-DE"/>
          </w:rPr>
          <w:t>Gelernter J</w:t>
        </w:r>
      </w:hyperlink>
      <w:r w:rsidRPr="006F5E2D">
        <w:rPr>
          <w:lang w:val="de-DE"/>
        </w:rPr>
        <w:t xml:space="preserve">. Serotonin transporter gene promoter polymorphism predicts SSRI response in generalized social anxiety disorder. </w:t>
      </w:r>
      <w:hyperlink r:id="rId12" w:history="1">
        <w:r w:rsidRPr="006F5E2D">
          <w:rPr>
            <w:rStyle w:val="Hyperlnk"/>
            <w:i/>
            <w:lang w:val="de-DE"/>
          </w:rPr>
          <w:t xml:space="preserve">Psychopharmacology </w:t>
        </w:r>
      </w:hyperlink>
      <w:r w:rsidRPr="006F5E2D">
        <w:rPr>
          <w:lang w:val="de-DE"/>
        </w:rPr>
        <w:t xml:space="preserve"> 2006;187:68-72.</w:t>
      </w:r>
    </w:p>
    <w:p w:rsidR="006F5E2D" w:rsidRPr="006F5E2D" w:rsidRDefault="006F5E2D" w:rsidP="006F5E2D">
      <w:pPr>
        <w:numPr>
          <w:ilvl w:val="0"/>
          <w:numId w:val="1"/>
        </w:numPr>
        <w:rPr>
          <w:bCs/>
          <w:lang w:val="en-GB"/>
        </w:rPr>
      </w:pPr>
      <w:r w:rsidRPr="006F5E2D">
        <w:rPr>
          <w:bCs/>
          <w:lang w:val="en-GB"/>
        </w:rPr>
        <w:t xml:space="preserve">Furmark T, Appel L, Henningsson S, </w:t>
      </w:r>
      <w:r w:rsidRPr="006F5E2D">
        <w:rPr>
          <w:bCs/>
          <w:i/>
          <w:iCs/>
          <w:lang w:val="en-GB"/>
        </w:rPr>
        <w:t>et al</w:t>
      </w:r>
      <w:r w:rsidRPr="006F5E2D">
        <w:rPr>
          <w:bCs/>
          <w:lang w:val="en-GB"/>
        </w:rPr>
        <w:t xml:space="preserve">. A link between serotonin-related gene polymorphisms, amygdala activity and placebo-induced anxiety relief. </w:t>
      </w:r>
      <w:r w:rsidRPr="006F5E2D">
        <w:rPr>
          <w:bCs/>
          <w:i/>
          <w:iCs/>
          <w:lang w:val="en-GB"/>
        </w:rPr>
        <w:t>Submitted</w:t>
      </w:r>
      <w:r w:rsidRPr="006F5E2D">
        <w:rPr>
          <w:bCs/>
          <w:lang w:val="en-GB"/>
        </w:rPr>
        <w:t>.</w:t>
      </w:r>
    </w:p>
    <w:p w:rsidR="006F5E2D" w:rsidRPr="006F5E2D" w:rsidRDefault="006F5E2D" w:rsidP="006F5E2D">
      <w:pPr>
        <w:numPr>
          <w:ilvl w:val="0"/>
          <w:numId w:val="1"/>
        </w:numPr>
        <w:rPr>
          <w:lang w:val="en-GB"/>
        </w:rPr>
      </w:pPr>
      <w:r w:rsidRPr="006F5E2D">
        <w:rPr>
          <w:lang w:val="en-GB"/>
        </w:rPr>
        <w:t xml:space="preserve">Furmark T, Henningsson S, Appel L, </w:t>
      </w:r>
      <w:r w:rsidRPr="006F5E2D">
        <w:rPr>
          <w:i/>
          <w:iCs/>
          <w:lang w:val="en-GB"/>
        </w:rPr>
        <w:t>et al</w:t>
      </w:r>
      <w:r w:rsidRPr="006F5E2D">
        <w:rPr>
          <w:lang w:val="en-GB"/>
        </w:rPr>
        <w:t xml:space="preserve">. Genotype over diagnosis in amygdala responsiveness: Affective processing in social anxiety disorder. </w:t>
      </w:r>
      <w:r w:rsidRPr="006F5E2D">
        <w:rPr>
          <w:i/>
          <w:iCs/>
          <w:lang w:val="en-GB"/>
        </w:rPr>
        <w:t>J Psychiatry Neurosci.</w:t>
      </w:r>
      <w:r w:rsidRPr="006F5E2D">
        <w:rPr>
          <w:lang w:val="en-GB"/>
        </w:rPr>
        <w:t xml:space="preserve"> in press.</w:t>
      </w:r>
    </w:p>
    <w:p w:rsidR="006F5E2D" w:rsidRPr="006F5E2D" w:rsidRDefault="006F5E2D" w:rsidP="006F5E2D">
      <w:pPr>
        <w:numPr>
          <w:ilvl w:val="0"/>
          <w:numId w:val="1"/>
        </w:numPr>
        <w:rPr>
          <w:lang w:val="en-GB"/>
        </w:rPr>
      </w:pPr>
      <w:r w:rsidRPr="006F5E2D">
        <w:rPr>
          <w:lang w:val="en-GB"/>
        </w:rPr>
        <w:t xml:space="preserve">Svanborg P, Åsberg M. A new self-rating scale for depression and anxiety states based on the comprehensive psychopathological rating scale. </w:t>
      </w:r>
      <w:r w:rsidRPr="006F5E2D">
        <w:rPr>
          <w:i/>
          <w:lang w:val="en-GB"/>
        </w:rPr>
        <w:t xml:space="preserve">Acta Psychiatrica Scand. </w:t>
      </w:r>
      <w:r w:rsidRPr="006F5E2D">
        <w:rPr>
          <w:iCs/>
          <w:lang w:val="en-GB"/>
        </w:rPr>
        <w:t>1994; 89: 21-2</w:t>
      </w:r>
    </w:p>
    <w:p w:rsidR="006F5E2D" w:rsidRPr="006F5E2D" w:rsidRDefault="006F5E2D" w:rsidP="006F5E2D">
      <w:pPr>
        <w:numPr>
          <w:ilvl w:val="0"/>
          <w:numId w:val="1"/>
        </w:numPr>
        <w:rPr>
          <w:lang w:val="en-GB"/>
        </w:rPr>
      </w:pPr>
      <w:r w:rsidRPr="006F5E2D">
        <w:rPr>
          <w:lang w:val="en-GB"/>
        </w:rPr>
        <w:t xml:space="preserve">American Psychiatric Association. </w:t>
      </w:r>
      <w:r w:rsidRPr="006F5E2D">
        <w:rPr>
          <w:i/>
          <w:lang w:val="en-GB"/>
        </w:rPr>
        <w:t>Diagnostic and statistical manual of mental disorders - Text Revision</w:t>
      </w:r>
      <w:r w:rsidRPr="006F5E2D">
        <w:rPr>
          <w:lang w:val="en-GB"/>
        </w:rPr>
        <w:t xml:space="preserve"> (4 ed.). </w:t>
      </w:r>
      <w:smartTag w:uri="urn:schemas-microsoft-com:office:smarttags" w:element="place">
        <w:smartTag w:uri="urn:schemas-microsoft-com:office:smarttags" w:element="City">
          <w:r w:rsidRPr="006F5E2D">
            <w:rPr>
              <w:lang w:val="en-GB"/>
            </w:rPr>
            <w:t>Washington</w:t>
          </w:r>
        </w:smartTag>
        <w:r w:rsidRPr="006F5E2D">
          <w:rPr>
            <w:lang w:val="en-GB"/>
          </w:rPr>
          <w:t xml:space="preserve">, </w:t>
        </w:r>
        <w:smartTag w:uri="urn:schemas-microsoft-com:office:smarttags" w:element="State">
          <w:r w:rsidRPr="006F5E2D">
            <w:rPr>
              <w:lang w:val="en-GB"/>
            </w:rPr>
            <w:t>DC</w:t>
          </w:r>
        </w:smartTag>
        <w:r w:rsidRPr="006F5E2D">
          <w:rPr>
            <w:lang w:val="en-GB"/>
          </w:rPr>
          <w:t xml:space="preserve">, </w:t>
        </w:r>
        <w:smartTag w:uri="urn:schemas-microsoft-com:office:smarttags" w:element="country-region">
          <w:r w:rsidRPr="006F5E2D">
            <w:rPr>
              <w:lang w:val="en-GB"/>
            </w:rPr>
            <w:t>USA</w:t>
          </w:r>
        </w:smartTag>
      </w:smartTag>
      <w:r w:rsidRPr="006F5E2D">
        <w:rPr>
          <w:lang w:val="en-GB"/>
        </w:rPr>
        <w:t>: American Psychiatric Press, 2000.</w:t>
      </w:r>
    </w:p>
    <w:p w:rsidR="006F5E2D" w:rsidRPr="006F5E2D" w:rsidRDefault="006F5E2D" w:rsidP="006F5E2D">
      <w:pPr>
        <w:numPr>
          <w:ilvl w:val="0"/>
          <w:numId w:val="1"/>
        </w:numPr>
        <w:rPr>
          <w:lang w:val="en-GB"/>
        </w:rPr>
      </w:pPr>
      <w:r w:rsidRPr="006F5E2D">
        <w:rPr>
          <w:lang w:val="en-GB"/>
        </w:rPr>
        <w:t xml:space="preserve">First MB, Gibbon M, Spitzer RL, Williams JBW. </w:t>
      </w:r>
      <w:r w:rsidRPr="006F5E2D">
        <w:rPr>
          <w:i/>
          <w:lang w:val="en-GB"/>
        </w:rPr>
        <w:t>Structured clinical interview for DSM-IV Axis I Disorders (SCID-I).</w:t>
      </w:r>
      <w:r w:rsidRPr="006F5E2D">
        <w:rPr>
          <w:lang w:val="en-GB"/>
        </w:rPr>
        <w:t xml:space="preserve"> </w:t>
      </w:r>
      <w:smartTag w:uri="urn:schemas-microsoft-com:office:smarttags" w:element="place">
        <w:smartTag w:uri="urn:schemas-microsoft-com:office:smarttags" w:element="City">
          <w:r w:rsidRPr="006F5E2D">
            <w:rPr>
              <w:lang w:val="en-GB"/>
            </w:rPr>
            <w:t>Washington</w:t>
          </w:r>
        </w:smartTag>
        <w:r w:rsidRPr="006F5E2D">
          <w:rPr>
            <w:lang w:val="en-GB"/>
          </w:rPr>
          <w:t xml:space="preserve">, </w:t>
        </w:r>
        <w:smartTag w:uri="urn:schemas-microsoft-com:office:smarttags" w:element="State">
          <w:r w:rsidRPr="006F5E2D">
            <w:rPr>
              <w:lang w:val="en-GB"/>
            </w:rPr>
            <w:t>D.C.</w:t>
          </w:r>
        </w:smartTag>
      </w:smartTag>
      <w:r w:rsidRPr="006F5E2D">
        <w:rPr>
          <w:lang w:val="en-GB"/>
        </w:rPr>
        <w:t>: American Psychiatric Press, 1997.</w:t>
      </w:r>
    </w:p>
    <w:p w:rsidR="006F5E2D" w:rsidRPr="006F5E2D" w:rsidRDefault="006F5E2D" w:rsidP="006F5E2D">
      <w:pPr>
        <w:numPr>
          <w:ilvl w:val="0"/>
          <w:numId w:val="1"/>
        </w:numPr>
        <w:rPr>
          <w:lang w:val="en-GB"/>
        </w:rPr>
      </w:pPr>
      <w:r w:rsidRPr="006F5E2D">
        <w:rPr>
          <w:lang w:val="en-GB"/>
        </w:rPr>
        <w:t xml:space="preserve">Mattick RP, Clarke JC. Development and validation of measures of social phobia scrutiny fear and social interaction anxiety. </w:t>
      </w:r>
      <w:r w:rsidRPr="006F5E2D">
        <w:rPr>
          <w:i/>
          <w:lang w:val="en-GB"/>
        </w:rPr>
        <w:t xml:space="preserve">Behav Res Ther. </w:t>
      </w:r>
      <w:r w:rsidRPr="006F5E2D">
        <w:rPr>
          <w:iCs/>
          <w:lang w:val="en-GB"/>
        </w:rPr>
        <w:t>1998; 36: 455-470</w:t>
      </w:r>
      <w:r w:rsidRPr="006F5E2D">
        <w:rPr>
          <w:lang w:val="en-GB"/>
        </w:rPr>
        <w:t>.</w:t>
      </w:r>
    </w:p>
    <w:p w:rsidR="006F5E2D" w:rsidRPr="006F5E2D" w:rsidRDefault="006F5E2D" w:rsidP="006F5E2D">
      <w:pPr>
        <w:numPr>
          <w:ilvl w:val="0"/>
          <w:numId w:val="1"/>
        </w:numPr>
        <w:rPr>
          <w:iCs/>
          <w:lang w:val="en-GB"/>
        </w:rPr>
      </w:pPr>
      <w:r w:rsidRPr="006F5E2D">
        <w:rPr>
          <w:lang w:val="fr-FR"/>
        </w:rPr>
        <w:t xml:space="preserve">Liebowitz MR.. Social phobia. </w:t>
      </w:r>
      <w:r w:rsidRPr="006F5E2D">
        <w:rPr>
          <w:i/>
          <w:lang w:val="en-GB"/>
        </w:rPr>
        <w:t xml:space="preserve">Mod Prob Pharmacopsychiatry, </w:t>
      </w:r>
      <w:r w:rsidRPr="006F5E2D">
        <w:rPr>
          <w:iCs/>
          <w:lang w:val="en-GB"/>
        </w:rPr>
        <w:t>1987;22:141-173.</w:t>
      </w:r>
    </w:p>
    <w:p w:rsidR="006F5E2D" w:rsidRPr="006F5E2D" w:rsidRDefault="006F5E2D" w:rsidP="006F5E2D">
      <w:pPr>
        <w:numPr>
          <w:ilvl w:val="0"/>
          <w:numId w:val="1"/>
        </w:numPr>
        <w:rPr>
          <w:lang w:val="en-GB"/>
        </w:rPr>
      </w:pPr>
      <w:r w:rsidRPr="006F5E2D">
        <w:rPr>
          <w:lang w:val="en-GB"/>
        </w:rPr>
        <w:t xml:space="preserve">Beck, AT, Epstein N, Brown G, Steer RA. An inventory for measuring clinical anxiety: Psychometric properties. </w:t>
      </w:r>
      <w:r w:rsidRPr="006F5E2D">
        <w:rPr>
          <w:i/>
          <w:lang w:val="en-GB"/>
        </w:rPr>
        <w:t xml:space="preserve">J Consult Clin Psychol. </w:t>
      </w:r>
      <w:r w:rsidRPr="006F5E2D">
        <w:rPr>
          <w:iCs/>
          <w:lang w:val="en-GB"/>
        </w:rPr>
        <w:t>1988;56: 893-897.</w:t>
      </w:r>
    </w:p>
    <w:p w:rsidR="006F5E2D" w:rsidRPr="006F5E2D" w:rsidRDefault="006F5E2D" w:rsidP="006F5E2D">
      <w:pPr>
        <w:numPr>
          <w:ilvl w:val="0"/>
          <w:numId w:val="1"/>
        </w:numPr>
        <w:rPr>
          <w:lang w:val="en-GB"/>
        </w:rPr>
      </w:pPr>
      <w:smartTag w:uri="urn:schemas-microsoft-com:office:smarttags" w:element="place">
        <w:smartTag w:uri="urn:schemas-microsoft-com:office:smarttags" w:element="City">
          <w:r w:rsidRPr="006F5E2D">
            <w:rPr>
              <w:lang w:val="en-GB"/>
            </w:rPr>
            <w:t>Frisch</w:t>
          </w:r>
        </w:smartTag>
        <w:r w:rsidRPr="006F5E2D">
          <w:rPr>
            <w:lang w:val="en-GB"/>
          </w:rPr>
          <w:t xml:space="preserve"> </w:t>
        </w:r>
        <w:smartTag w:uri="urn:schemas-microsoft-com:office:smarttags" w:element="State">
          <w:r w:rsidRPr="006F5E2D">
            <w:rPr>
              <w:lang w:val="en-GB"/>
            </w:rPr>
            <w:t>MB</w:t>
          </w:r>
        </w:smartTag>
      </w:smartTag>
      <w:r w:rsidRPr="006F5E2D">
        <w:rPr>
          <w:lang w:val="en-GB"/>
        </w:rPr>
        <w:t xml:space="preserve">, Cornell J, Villanueva M, Retzlaff PJ. Clinical validation of the Quality of Life Inventory. A measure of life satisfaction for use in treatment planning and outcome assessment. </w:t>
      </w:r>
      <w:r w:rsidRPr="006F5E2D">
        <w:rPr>
          <w:i/>
          <w:lang w:val="en-GB"/>
        </w:rPr>
        <w:t xml:space="preserve">Psychol Assessment </w:t>
      </w:r>
      <w:r w:rsidRPr="006F5E2D">
        <w:rPr>
          <w:iCs/>
          <w:lang w:val="en-GB"/>
        </w:rPr>
        <w:t>1992; 4: 92-101.</w:t>
      </w:r>
    </w:p>
    <w:p w:rsidR="006F5E2D" w:rsidRPr="006F5E2D" w:rsidRDefault="006F5E2D" w:rsidP="006F5E2D">
      <w:pPr>
        <w:numPr>
          <w:ilvl w:val="0"/>
          <w:numId w:val="1"/>
        </w:numPr>
        <w:rPr>
          <w:lang w:val="en-GB"/>
        </w:rPr>
      </w:pPr>
      <w:r w:rsidRPr="006F5E2D">
        <w:rPr>
          <w:lang w:val="da-DK"/>
        </w:rPr>
        <w:t xml:space="preserve">Carlbring P, Furmark T, Steczkó J, </w:t>
      </w:r>
      <w:r w:rsidRPr="006F5E2D">
        <w:rPr>
          <w:i/>
          <w:iCs/>
          <w:lang w:val="da-DK"/>
        </w:rPr>
        <w:t>et al</w:t>
      </w:r>
      <w:r w:rsidRPr="006F5E2D">
        <w:rPr>
          <w:lang w:val="da-DK"/>
        </w:rPr>
        <w:t xml:space="preserve">. </w:t>
      </w:r>
      <w:r w:rsidRPr="006F5E2D">
        <w:rPr>
          <w:lang w:val="en-GB"/>
        </w:rPr>
        <w:t xml:space="preserve">An open study of Internet-based bibliotherapy with minimal therapist contact via e-mail for social phobia. </w:t>
      </w:r>
      <w:r w:rsidRPr="006F5E2D">
        <w:rPr>
          <w:i/>
          <w:lang w:val="en-GB"/>
        </w:rPr>
        <w:t>Clin Psychologist</w:t>
      </w:r>
      <w:r w:rsidRPr="006F5E2D">
        <w:rPr>
          <w:lang w:val="en-GB"/>
        </w:rPr>
        <w:t xml:space="preserve"> 2006;10:30-38.</w:t>
      </w:r>
    </w:p>
    <w:p w:rsidR="006F5E2D" w:rsidRDefault="006F5E2D"/>
    <w:sectPr w:rsidR="006F5E2D" w:rsidSect="00083616">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EA" w:rsidRDefault="004166EA" w:rsidP="006F5E2D">
      <w:pPr>
        <w:spacing w:after="0" w:line="240" w:lineRule="auto"/>
      </w:pPr>
      <w:r>
        <w:separator/>
      </w:r>
    </w:p>
  </w:endnote>
  <w:endnote w:type="continuationSeparator" w:id="0">
    <w:p w:rsidR="004166EA" w:rsidRDefault="004166EA" w:rsidP="006F5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EA" w:rsidRDefault="004166EA" w:rsidP="006F5E2D">
      <w:pPr>
        <w:spacing w:after="0" w:line="240" w:lineRule="auto"/>
      </w:pPr>
      <w:r>
        <w:separator/>
      </w:r>
    </w:p>
  </w:footnote>
  <w:footnote w:type="continuationSeparator" w:id="0">
    <w:p w:rsidR="004166EA" w:rsidRDefault="004166EA" w:rsidP="006F5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20376"/>
      <w:docPartObj>
        <w:docPartGallery w:val="Page Numbers (Top of Page)"/>
        <w:docPartUnique/>
      </w:docPartObj>
    </w:sdtPr>
    <w:sdtContent>
      <w:p w:rsidR="006F5E2D" w:rsidRDefault="006F5E2D">
        <w:pPr>
          <w:pStyle w:val="Sidhuvud"/>
          <w:jc w:val="right"/>
        </w:pPr>
        <w:fldSimple w:instr=" PAGE   \* MERGEFORMAT ">
          <w:r w:rsidR="00CA3595">
            <w:rPr>
              <w:noProof/>
            </w:rPr>
            <w:t>6</w:t>
          </w:r>
        </w:fldSimple>
      </w:p>
    </w:sdtContent>
  </w:sdt>
  <w:p w:rsidR="006F5E2D" w:rsidRDefault="006F5E2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577B"/>
    <w:multiLevelType w:val="singleLevel"/>
    <w:tmpl w:val="B48AA566"/>
    <w:lvl w:ilvl="0">
      <w:start w:val="1"/>
      <w:numFmt w:val="decimal"/>
      <w:lvlText w:val="%1."/>
      <w:legacy w:legacy="1" w:legacySpace="0" w:legacyIndent="340"/>
      <w:lvlJc w:val="left"/>
      <w:pPr>
        <w:ind w:left="340" w:hanging="3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304"/>
  <w:hyphenationZone w:val="425"/>
  <w:characterSpacingControl w:val="doNotCompress"/>
  <w:footnotePr>
    <w:footnote w:id="-1"/>
    <w:footnote w:id="0"/>
  </w:footnotePr>
  <w:endnotePr>
    <w:endnote w:id="-1"/>
    <w:endnote w:id="0"/>
  </w:endnotePr>
  <w:compat/>
  <w:rsids>
    <w:rsidRoot w:val="006F5E2D"/>
    <w:rsid w:val="00083616"/>
    <w:rsid w:val="00302F1E"/>
    <w:rsid w:val="004166EA"/>
    <w:rsid w:val="0042794B"/>
    <w:rsid w:val="004427C8"/>
    <w:rsid w:val="004524D7"/>
    <w:rsid w:val="00456219"/>
    <w:rsid w:val="00551FDC"/>
    <w:rsid w:val="005D004F"/>
    <w:rsid w:val="006B2E9E"/>
    <w:rsid w:val="006E2A10"/>
    <w:rsid w:val="006F16D2"/>
    <w:rsid w:val="006F5E2D"/>
    <w:rsid w:val="00860DF8"/>
    <w:rsid w:val="008E07B0"/>
    <w:rsid w:val="0090166E"/>
    <w:rsid w:val="0096412B"/>
    <w:rsid w:val="00972198"/>
    <w:rsid w:val="00A132C5"/>
    <w:rsid w:val="00A57DAE"/>
    <w:rsid w:val="00B31B23"/>
    <w:rsid w:val="00CA3595"/>
    <w:rsid w:val="00CB0C9F"/>
    <w:rsid w:val="00D11EE6"/>
    <w:rsid w:val="00E36F02"/>
    <w:rsid w:val="00E7011B"/>
    <w:rsid w:val="00EF62D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16"/>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F5E2D"/>
    <w:rPr>
      <w:color w:val="0000FF"/>
      <w:u w:val="single"/>
    </w:rPr>
  </w:style>
  <w:style w:type="paragraph" w:styleId="Sidhuvud">
    <w:name w:val="header"/>
    <w:basedOn w:val="Normal"/>
    <w:link w:val="SidhuvudChar"/>
    <w:uiPriority w:val="99"/>
    <w:unhideWhenUsed/>
    <w:rsid w:val="006F5E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5E2D"/>
  </w:style>
  <w:style w:type="paragraph" w:styleId="Sidfot">
    <w:name w:val="footer"/>
    <w:basedOn w:val="Normal"/>
    <w:link w:val="SidfotChar"/>
    <w:uiPriority w:val="99"/>
    <w:semiHidden/>
    <w:unhideWhenUsed/>
    <w:rsid w:val="006F5E2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6F5E2D"/>
  </w:style>
  <w:style w:type="paragraph" w:styleId="Rubrik">
    <w:name w:val="Title"/>
    <w:basedOn w:val="Normal"/>
    <w:next w:val="Normal"/>
    <w:link w:val="RubrikChar"/>
    <w:uiPriority w:val="10"/>
    <w:qFormat/>
    <w:rsid w:val="006F5E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F5E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68834826">
      <w:bodyDiv w:val="1"/>
      <w:marLeft w:val="0"/>
      <w:marRight w:val="0"/>
      <w:marTop w:val="0"/>
      <w:marBottom w:val="0"/>
      <w:divBdr>
        <w:top w:val="none" w:sz="0" w:space="0" w:color="auto"/>
        <w:left w:val="none" w:sz="0" w:space="0" w:color="auto"/>
        <w:bottom w:val="none" w:sz="0" w:space="0" w:color="auto"/>
        <w:right w:val="none" w:sz="0" w:space="0" w:color="auto"/>
      </w:divBdr>
      <w:divsChild>
        <w:div w:id="1104301483">
          <w:marLeft w:val="0"/>
          <w:marRight w:val="0"/>
          <w:marTop w:val="0"/>
          <w:marBottom w:val="0"/>
          <w:divBdr>
            <w:top w:val="none" w:sz="0" w:space="0" w:color="auto"/>
            <w:left w:val="none" w:sz="0" w:space="0" w:color="auto"/>
            <w:bottom w:val="none" w:sz="0" w:space="0" w:color="auto"/>
            <w:right w:val="none" w:sz="0" w:space="0" w:color="auto"/>
          </w:divBdr>
        </w:div>
        <w:div w:id="786583273">
          <w:marLeft w:val="0"/>
          <w:marRight w:val="0"/>
          <w:marTop w:val="0"/>
          <w:marBottom w:val="0"/>
          <w:divBdr>
            <w:top w:val="none" w:sz="0" w:space="0" w:color="auto"/>
            <w:left w:val="none" w:sz="0" w:space="0" w:color="auto"/>
            <w:bottom w:val="none" w:sz="0" w:space="0" w:color="auto"/>
            <w:right w:val="none" w:sz="0" w:space="0" w:color="auto"/>
          </w:divBdr>
        </w:div>
        <w:div w:id="1896551294">
          <w:marLeft w:val="0"/>
          <w:marRight w:val="0"/>
          <w:marTop w:val="0"/>
          <w:marBottom w:val="0"/>
          <w:divBdr>
            <w:top w:val="none" w:sz="0" w:space="0" w:color="auto"/>
            <w:left w:val="none" w:sz="0" w:space="0" w:color="auto"/>
            <w:bottom w:val="none" w:sz="0" w:space="0" w:color="auto"/>
            <w:right w:val="none" w:sz="0" w:space="0" w:color="auto"/>
          </w:divBdr>
        </w:div>
        <w:div w:id="1706323225">
          <w:marLeft w:val="0"/>
          <w:marRight w:val="0"/>
          <w:marTop w:val="0"/>
          <w:marBottom w:val="0"/>
          <w:divBdr>
            <w:top w:val="none" w:sz="0" w:space="0" w:color="auto"/>
            <w:left w:val="none" w:sz="0" w:space="0" w:color="auto"/>
            <w:bottom w:val="none" w:sz="0" w:space="0" w:color="auto"/>
            <w:right w:val="none" w:sz="0" w:space="0" w:color="auto"/>
          </w:divBdr>
        </w:div>
        <w:div w:id="25444710">
          <w:marLeft w:val="0"/>
          <w:marRight w:val="0"/>
          <w:marTop w:val="0"/>
          <w:marBottom w:val="0"/>
          <w:divBdr>
            <w:top w:val="none" w:sz="0" w:space="0" w:color="auto"/>
            <w:left w:val="none" w:sz="0" w:space="0" w:color="auto"/>
            <w:bottom w:val="none" w:sz="0" w:space="0" w:color="auto"/>
            <w:right w:val="none" w:sz="0" w:space="0" w:color="auto"/>
          </w:divBdr>
        </w:div>
        <w:div w:id="2124571422">
          <w:marLeft w:val="0"/>
          <w:marRight w:val="0"/>
          <w:marTop w:val="0"/>
          <w:marBottom w:val="0"/>
          <w:divBdr>
            <w:top w:val="none" w:sz="0" w:space="0" w:color="auto"/>
            <w:left w:val="none" w:sz="0" w:space="0" w:color="auto"/>
            <w:bottom w:val="none" w:sz="0" w:space="0" w:color="auto"/>
            <w:right w:val="none" w:sz="0" w:space="0" w:color="auto"/>
          </w:divBdr>
        </w:div>
        <w:div w:id="396052084">
          <w:marLeft w:val="0"/>
          <w:marRight w:val="0"/>
          <w:marTop w:val="0"/>
          <w:marBottom w:val="0"/>
          <w:divBdr>
            <w:top w:val="none" w:sz="0" w:space="0" w:color="auto"/>
            <w:left w:val="none" w:sz="0" w:space="0" w:color="auto"/>
            <w:bottom w:val="none" w:sz="0" w:space="0" w:color="auto"/>
            <w:right w:val="none" w:sz="0" w:space="0" w:color="auto"/>
          </w:divBdr>
        </w:div>
        <w:div w:id="1813017911">
          <w:marLeft w:val="0"/>
          <w:marRight w:val="0"/>
          <w:marTop w:val="0"/>
          <w:marBottom w:val="0"/>
          <w:divBdr>
            <w:top w:val="none" w:sz="0" w:space="0" w:color="auto"/>
            <w:left w:val="none" w:sz="0" w:space="0" w:color="auto"/>
            <w:bottom w:val="none" w:sz="0" w:space="0" w:color="auto"/>
            <w:right w:val="none" w:sz="0" w:space="0" w:color="auto"/>
          </w:divBdr>
        </w:div>
        <w:div w:id="1787505788">
          <w:marLeft w:val="0"/>
          <w:marRight w:val="0"/>
          <w:marTop w:val="0"/>
          <w:marBottom w:val="0"/>
          <w:divBdr>
            <w:top w:val="none" w:sz="0" w:space="0" w:color="auto"/>
            <w:left w:val="none" w:sz="0" w:space="0" w:color="auto"/>
            <w:bottom w:val="none" w:sz="0" w:space="0" w:color="auto"/>
            <w:right w:val="none" w:sz="0" w:space="0" w:color="auto"/>
          </w:divBdr>
        </w:div>
        <w:div w:id="855194454">
          <w:marLeft w:val="0"/>
          <w:marRight w:val="0"/>
          <w:marTop w:val="0"/>
          <w:marBottom w:val="0"/>
          <w:divBdr>
            <w:top w:val="none" w:sz="0" w:space="0" w:color="auto"/>
            <w:left w:val="none" w:sz="0" w:space="0" w:color="auto"/>
            <w:bottom w:val="none" w:sz="0" w:space="0" w:color="auto"/>
            <w:right w:val="none" w:sz="0" w:space="0" w:color="auto"/>
          </w:divBdr>
        </w:div>
        <w:div w:id="2016422615">
          <w:marLeft w:val="0"/>
          <w:marRight w:val="0"/>
          <w:marTop w:val="0"/>
          <w:marBottom w:val="0"/>
          <w:divBdr>
            <w:top w:val="none" w:sz="0" w:space="0" w:color="auto"/>
            <w:left w:val="none" w:sz="0" w:space="0" w:color="auto"/>
            <w:bottom w:val="none" w:sz="0" w:space="0" w:color="auto"/>
            <w:right w:val="none" w:sz="0" w:space="0" w:color="auto"/>
          </w:divBdr>
        </w:div>
        <w:div w:id="47188658">
          <w:marLeft w:val="0"/>
          <w:marRight w:val="0"/>
          <w:marTop w:val="0"/>
          <w:marBottom w:val="0"/>
          <w:divBdr>
            <w:top w:val="none" w:sz="0" w:space="0" w:color="auto"/>
            <w:left w:val="none" w:sz="0" w:space="0" w:color="auto"/>
            <w:bottom w:val="none" w:sz="0" w:space="0" w:color="auto"/>
            <w:right w:val="none" w:sz="0" w:space="0" w:color="auto"/>
          </w:divBdr>
        </w:div>
        <w:div w:id="1730610906">
          <w:marLeft w:val="0"/>
          <w:marRight w:val="0"/>
          <w:marTop w:val="0"/>
          <w:marBottom w:val="0"/>
          <w:divBdr>
            <w:top w:val="none" w:sz="0" w:space="0" w:color="auto"/>
            <w:left w:val="none" w:sz="0" w:space="0" w:color="auto"/>
            <w:bottom w:val="none" w:sz="0" w:space="0" w:color="auto"/>
            <w:right w:val="none" w:sz="0" w:space="0" w:color="auto"/>
          </w:divBdr>
        </w:div>
        <w:div w:id="1549681790">
          <w:marLeft w:val="0"/>
          <w:marRight w:val="0"/>
          <w:marTop w:val="0"/>
          <w:marBottom w:val="0"/>
          <w:divBdr>
            <w:top w:val="none" w:sz="0" w:space="0" w:color="auto"/>
            <w:left w:val="none" w:sz="0" w:space="0" w:color="auto"/>
            <w:bottom w:val="none" w:sz="0" w:space="0" w:color="auto"/>
            <w:right w:val="none" w:sz="0" w:space="0" w:color="auto"/>
          </w:divBdr>
        </w:div>
        <w:div w:id="1127622244">
          <w:marLeft w:val="0"/>
          <w:marRight w:val="0"/>
          <w:marTop w:val="0"/>
          <w:marBottom w:val="0"/>
          <w:divBdr>
            <w:top w:val="none" w:sz="0" w:space="0" w:color="auto"/>
            <w:left w:val="none" w:sz="0" w:space="0" w:color="auto"/>
            <w:bottom w:val="none" w:sz="0" w:space="0" w:color="auto"/>
            <w:right w:val="none" w:sz="0" w:space="0" w:color="auto"/>
          </w:divBdr>
        </w:div>
        <w:div w:id="1337685076">
          <w:marLeft w:val="0"/>
          <w:marRight w:val="0"/>
          <w:marTop w:val="0"/>
          <w:marBottom w:val="0"/>
          <w:divBdr>
            <w:top w:val="none" w:sz="0" w:space="0" w:color="auto"/>
            <w:left w:val="none" w:sz="0" w:space="0" w:color="auto"/>
            <w:bottom w:val="none" w:sz="0" w:space="0" w:color="auto"/>
            <w:right w:val="none" w:sz="0" w:space="0" w:color="auto"/>
          </w:divBdr>
        </w:div>
        <w:div w:id="1917321783">
          <w:marLeft w:val="0"/>
          <w:marRight w:val="0"/>
          <w:marTop w:val="0"/>
          <w:marBottom w:val="0"/>
          <w:divBdr>
            <w:top w:val="none" w:sz="0" w:space="0" w:color="auto"/>
            <w:left w:val="none" w:sz="0" w:space="0" w:color="auto"/>
            <w:bottom w:val="none" w:sz="0" w:space="0" w:color="auto"/>
            <w:right w:val="none" w:sz="0" w:space="0" w:color="auto"/>
          </w:divBdr>
        </w:div>
        <w:div w:id="2081517716">
          <w:marLeft w:val="0"/>
          <w:marRight w:val="0"/>
          <w:marTop w:val="0"/>
          <w:marBottom w:val="0"/>
          <w:divBdr>
            <w:top w:val="none" w:sz="0" w:space="0" w:color="auto"/>
            <w:left w:val="none" w:sz="0" w:space="0" w:color="auto"/>
            <w:bottom w:val="none" w:sz="0" w:space="0" w:color="auto"/>
            <w:right w:val="none" w:sz="0" w:space="0" w:color="auto"/>
          </w:divBdr>
        </w:div>
        <w:div w:id="187762114">
          <w:marLeft w:val="0"/>
          <w:marRight w:val="0"/>
          <w:marTop w:val="0"/>
          <w:marBottom w:val="0"/>
          <w:divBdr>
            <w:top w:val="none" w:sz="0" w:space="0" w:color="auto"/>
            <w:left w:val="none" w:sz="0" w:space="0" w:color="auto"/>
            <w:bottom w:val="none" w:sz="0" w:space="0" w:color="auto"/>
            <w:right w:val="none" w:sz="0" w:space="0" w:color="auto"/>
          </w:divBdr>
        </w:div>
        <w:div w:id="1727336460">
          <w:marLeft w:val="0"/>
          <w:marRight w:val="0"/>
          <w:marTop w:val="0"/>
          <w:marBottom w:val="0"/>
          <w:divBdr>
            <w:top w:val="none" w:sz="0" w:space="0" w:color="auto"/>
            <w:left w:val="none" w:sz="0" w:space="0" w:color="auto"/>
            <w:bottom w:val="none" w:sz="0" w:space="0" w:color="auto"/>
            <w:right w:val="none" w:sz="0" w:space="0" w:color="auto"/>
          </w:divBdr>
        </w:div>
        <w:div w:id="919561975">
          <w:marLeft w:val="0"/>
          <w:marRight w:val="0"/>
          <w:marTop w:val="0"/>
          <w:marBottom w:val="0"/>
          <w:divBdr>
            <w:top w:val="none" w:sz="0" w:space="0" w:color="auto"/>
            <w:left w:val="none" w:sz="0" w:space="0" w:color="auto"/>
            <w:bottom w:val="none" w:sz="0" w:space="0" w:color="auto"/>
            <w:right w:val="none" w:sz="0" w:space="0" w:color="auto"/>
          </w:divBdr>
        </w:div>
        <w:div w:id="885991626">
          <w:marLeft w:val="0"/>
          <w:marRight w:val="0"/>
          <w:marTop w:val="0"/>
          <w:marBottom w:val="0"/>
          <w:divBdr>
            <w:top w:val="none" w:sz="0" w:space="0" w:color="auto"/>
            <w:left w:val="none" w:sz="0" w:space="0" w:color="auto"/>
            <w:bottom w:val="none" w:sz="0" w:space="0" w:color="auto"/>
            <w:right w:val="none" w:sz="0" w:space="0" w:color="auto"/>
          </w:divBdr>
        </w:div>
        <w:div w:id="1381128923">
          <w:marLeft w:val="0"/>
          <w:marRight w:val="0"/>
          <w:marTop w:val="0"/>
          <w:marBottom w:val="0"/>
          <w:divBdr>
            <w:top w:val="none" w:sz="0" w:space="0" w:color="auto"/>
            <w:left w:val="none" w:sz="0" w:space="0" w:color="auto"/>
            <w:bottom w:val="none" w:sz="0" w:space="0" w:color="auto"/>
            <w:right w:val="none" w:sz="0" w:space="0" w:color="auto"/>
          </w:divBdr>
        </w:div>
        <w:div w:id="910583729">
          <w:marLeft w:val="0"/>
          <w:marRight w:val="0"/>
          <w:marTop w:val="0"/>
          <w:marBottom w:val="0"/>
          <w:divBdr>
            <w:top w:val="none" w:sz="0" w:space="0" w:color="auto"/>
            <w:left w:val="none" w:sz="0" w:space="0" w:color="auto"/>
            <w:bottom w:val="none" w:sz="0" w:space="0" w:color="auto"/>
            <w:right w:val="none" w:sz="0" w:space="0" w:color="auto"/>
          </w:divBdr>
        </w:div>
        <w:div w:id="332218819">
          <w:marLeft w:val="0"/>
          <w:marRight w:val="0"/>
          <w:marTop w:val="0"/>
          <w:marBottom w:val="0"/>
          <w:divBdr>
            <w:top w:val="none" w:sz="0" w:space="0" w:color="auto"/>
            <w:left w:val="none" w:sz="0" w:space="0" w:color="auto"/>
            <w:bottom w:val="none" w:sz="0" w:space="0" w:color="auto"/>
            <w:right w:val="none" w:sz="0" w:space="0" w:color="auto"/>
          </w:divBdr>
        </w:div>
        <w:div w:id="29110586">
          <w:marLeft w:val="0"/>
          <w:marRight w:val="0"/>
          <w:marTop w:val="0"/>
          <w:marBottom w:val="0"/>
          <w:divBdr>
            <w:top w:val="none" w:sz="0" w:space="0" w:color="auto"/>
            <w:left w:val="none" w:sz="0" w:space="0" w:color="auto"/>
            <w:bottom w:val="none" w:sz="0" w:space="0" w:color="auto"/>
            <w:right w:val="none" w:sz="0" w:space="0" w:color="auto"/>
          </w:divBdr>
        </w:div>
        <w:div w:id="367801018">
          <w:marLeft w:val="0"/>
          <w:marRight w:val="0"/>
          <w:marTop w:val="0"/>
          <w:marBottom w:val="0"/>
          <w:divBdr>
            <w:top w:val="none" w:sz="0" w:space="0" w:color="auto"/>
            <w:left w:val="none" w:sz="0" w:space="0" w:color="auto"/>
            <w:bottom w:val="none" w:sz="0" w:space="0" w:color="auto"/>
            <w:right w:val="none" w:sz="0" w:space="0" w:color="auto"/>
          </w:divBdr>
        </w:div>
        <w:div w:id="804734172">
          <w:marLeft w:val="0"/>
          <w:marRight w:val="0"/>
          <w:marTop w:val="0"/>
          <w:marBottom w:val="0"/>
          <w:divBdr>
            <w:top w:val="none" w:sz="0" w:space="0" w:color="auto"/>
            <w:left w:val="none" w:sz="0" w:space="0" w:color="auto"/>
            <w:bottom w:val="none" w:sz="0" w:space="0" w:color="auto"/>
            <w:right w:val="none" w:sz="0" w:space="0" w:color="auto"/>
          </w:divBdr>
        </w:div>
        <w:div w:id="1489328360">
          <w:marLeft w:val="0"/>
          <w:marRight w:val="0"/>
          <w:marTop w:val="0"/>
          <w:marBottom w:val="0"/>
          <w:divBdr>
            <w:top w:val="none" w:sz="0" w:space="0" w:color="auto"/>
            <w:left w:val="none" w:sz="0" w:space="0" w:color="auto"/>
            <w:bottom w:val="none" w:sz="0" w:space="0" w:color="auto"/>
            <w:right w:val="none" w:sz="0" w:space="0" w:color="auto"/>
          </w:divBdr>
        </w:div>
        <w:div w:id="1359502129">
          <w:marLeft w:val="0"/>
          <w:marRight w:val="0"/>
          <w:marTop w:val="0"/>
          <w:marBottom w:val="0"/>
          <w:divBdr>
            <w:top w:val="none" w:sz="0" w:space="0" w:color="auto"/>
            <w:left w:val="none" w:sz="0" w:space="0" w:color="auto"/>
            <w:bottom w:val="none" w:sz="0" w:space="0" w:color="auto"/>
            <w:right w:val="none" w:sz="0" w:space="0" w:color="auto"/>
          </w:divBdr>
        </w:div>
        <w:div w:id="477036925">
          <w:marLeft w:val="0"/>
          <w:marRight w:val="0"/>
          <w:marTop w:val="0"/>
          <w:marBottom w:val="0"/>
          <w:divBdr>
            <w:top w:val="none" w:sz="0" w:space="0" w:color="auto"/>
            <w:left w:val="none" w:sz="0" w:space="0" w:color="auto"/>
            <w:bottom w:val="none" w:sz="0" w:space="0" w:color="auto"/>
            <w:right w:val="none" w:sz="0" w:space="0" w:color="auto"/>
          </w:divBdr>
        </w:div>
        <w:div w:id="464279161">
          <w:marLeft w:val="0"/>
          <w:marRight w:val="0"/>
          <w:marTop w:val="0"/>
          <w:marBottom w:val="0"/>
          <w:divBdr>
            <w:top w:val="none" w:sz="0" w:space="0" w:color="auto"/>
            <w:left w:val="none" w:sz="0" w:space="0" w:color="auto"/>
            <w:bottom w:val="none" w:sz="0" w:space="0" w:color="auto"/>
            <w:right w:val="none" w:sz="0" w:space="0" w:color="auto"/>
          </w:divBdr>
        </w:div>
        <w:div w:id="56242257">
          <w:marLeft w:val="0"/>
          <w:marRight w:val="0"/>
          <w:marTop w:val="0"/>
          <w:marBottom w:val="0"/>
          <w:divBdr>
            <w:top w:val="none" w:sz="0" w:space="0" w:color="auto"/>
            <w:left w:val="none" w:sz="0" w:space="0" w:color="auto"/>
            <w:bottom w:val="none" w:sz="0" w:space="0" w:color="auto"/>
            <w:right w:val="none" w:sz="0" w:space="0" w:color="auto"/>
          </w:divBdr>
        </w:div>
        <w:div w:id="701785485">
          <w:marLeft w:val="0"/>
          <w:marRight w:val="0"/>
          <w:marTop w:val="0"/>
          <w:marBottom w:val="0"/>
          <w:divBdr>
            <w:top w:val="none" w:sz="0" w:space="0" w:color="auto"/>
            <w:left w:val="none" w:sz="0" w:space="0" w:color="auto"/>
            <w:bottom w:val="none" w:sz="0" w:space="0" w:color="auto"/>
            <w:right w:val="none" w:sz="0" w:space="0" w:color="auto"/>
          </w:divBdr>
        </w:div>
        <w:div w:id="1888451252">
          <w:marLeft w:val="0"/>
          <w:marRight w:val="0"/>
          <w:marTop w:val="0"/>
          <w:marBottom w:val="0"/>
          <w:divBdr>
            <w:top w:val="none" w:sz="0" w:space="0" w:color="auto"/>
            <w:left w:val="none" w:sz="0" w:space="0" w:color="auto"/>
            <w:bottom w:val="none" w:sz="0" w:space="0" w:color="auto"/>
            <w:right w:val="none" w:sz="0" w:space="0" w:color="auto"/>
          </w:divBdr>
        </w:div>
        <w:div w:id="114832026">
          <w:marLeft w:val="0"/>
          <w:marRight w:val="0"/>
          <w:marTop w:val="0"/>
          <w:marBottom w:val="0"/>
          <w:divBdr>
            <w:top w:val="none" w:sz="0" w:space="0" w:color="auto"/>
            <w:left w:val="none" w:sz="0" w:space="0" w:color="auto"/>
            <w:bottom w:val="none" w:sz="0" w:space="0" w:color="auto"/>
            <w:right w:val="none" w:sz="0" w:space="0" w:color="auto"/>
          </w:divBdr>
        </w:div>
        <w:div w:id="1160655254">
          <w:marLeft w:val="0"/>
          <w:marRight w:val="0"/>
          <w:marTop w:val="0"/>
          <w:marBottom w:val="0"/>
          <w:divBdr>
            <w:top w:val="none" w:sz="0" w:space="0" w:color="auto"/>
            <w:left w:val="none" w:sz="0" w:space="0" w:color="auto"/>
            <w:bottom w:val="none" w:sz="0" w:space="0" w:color="auto"/>
            <w:right w:val="none" w:sz="0" w:space="0" w:color="auto"/>
          </w:divBdr>
        </w:div>
        <w:div w:id="1482889769">
          <w:marLeft w:val="0"/>
          <w:marRight w:val="0"/>
          <w:marTop w:val="0"/>
          <w:marBottom w:val="0"/>
          <w:divBdr>
            <w:top w:val="none" w:sz="0" w:space="0" w:color="auto"/>
            <w:left w:val="none" w:sz="0" w:space="0" w:color="auto"/>
            <w:bottom w:val="none" w:sz="0" w:space="0" w:color="auto"/>
            <w:right w:val="none" w:sz="0" w:space="0" w:color="auto"/>
          </w:divBdr>
        </w:div>
        <w:div w:id="429082927">
          <w:marLeft w:val="0"/>
          <w:marRight w:val="0"/>
          <w:marTop w:val="0"/>
          <w:marBottom w:val="0"/>
          <w:divBdr>
            <w:top w:val="none" w:sz="0" w:space="0" w:color="auto"/>
            <w:left w:val="none" w:sz="0" w:space="0" w:color="auto"/>
            <w:bottom w:val="none" w:sz="0" w:space="0" w:color="auto"/>
            <w:right w:val="none" w:sz="0" w:space="0" w:color="auto"/>
          </w:divBdr>
        </w:div>
        <w:div w:id="996956515">
          <w:marLeft w:val="0"/>
          <w:marRight w:val="0"/>
          <w:marTop w:val="0"/>
          <w:marBottom w:val="0"/>
          <w:divBdr>
            <w:top w:val="none" w:sz="0" w:space="0" w:color="auto"/>
            <w:left w:val="none" w:sz="0" w:space="0" w:color="auto"/>
            <w:bottom w:val="none" w:sz="0" w:space="0" w:color="auto"/>
            <w:right w:val="none" w:sz="0" w:space="0" w:color="auto"/>
          </w:divBdr>
        </w:div>
        <w:div w:id="1297640559">
          <w:marLeft w:val="0"/>
          <w:marRight w:val="0"/>
          <w:marTop w:val="0"/>
          <w:marBottom w:val="0"/>
          <w:divBdr>
            <w:top w:val="none" w:sz="0" w:space="0" w:color="auto"/>
            <w:left w:val="none" w:sz="0" w:space="0" w:color="auto"/>
            <w:bottom w:val="none" w:sz="0" w:space="0" w:color="auto"/>
            <w:right w:val="none" w:sz="0" w:space="0" w:color="auto"/>
          </w:divBdr>
        </w:div>
        <w:div w:id="179973452">
          <w:marLeft w:val="0"/>
          <w:marRight w:val="0"/>
          <w:marTop w:val="0"/>
          <w:marBottom w:val="0"/>
          <w:divBdr>
            <w:top w:val="none" w:sz="0" w:space="0" w:color="auto"/>
            <w:left w:val="none" w:sz="0" w:space="0" w:color="auto"/>
            <w:bottom w:val="none" w:sz="0" w:space="0" w:color="auto"/>
            <w:right w:val="none" w:sz="0" w:space="0" w:color="auto"/>
          </w:divBdr>
        </w:div>
        <w:div w:id="1062946015">
          <w:marLeft w:val="0"/>
          <w:marRight w:val="0"/>
          <w:marTop w:val="0"/>
          <w:marBottom w:val="0"/>
          <w:divBdr>
            <w:top w:val="none" w:sz="0" w:space="0" w:color="auto"/>
            <w:left w:val="none" w:sz="0" w:space="0" w:color="auto"/>
            <w:bottom w:val="none" w:sz="0" w:space="0" w:color="auto"/>
            <w:right w:val="none" w:sz="0" w:space="0" w:color="auto"/>
          </w:divBdr>
        </w:div>
        <w:div w:id="1148978914">
          <w:marLeft w:val="0"/>
          <w:marRight w:val="0"/>
          <w:marTop w:val="0"/>
          <w:marBottom w:val="0"/>
          <w:divBdr>
            <w:top w:val="none" w:sz="0" w:space="0" w:color="auto"/>
            <w:left w:val="none" w:sz="0" w:space="0" w:color="auto"/>
            <w:bottom w:val="none" w:sz="0" w:space="0" w:color="auto"/>
            <w:right w:val="none" w:sz="0" w:space="0" w:color="auto"/>
          </w:divBdr>
        </w:div>
        <w:div w:id="635837882">
          <w:marLeft w:val="0"/>
          <w:marRight w:val="0"/>
          <w:marTop w:val="0"/>
          <w:marBottom w:val="0"/>
          <w:divBdr>
            <w:top w:val="none" w:sz="0" w:space="0" w:color="auto"/>
            <w:left w:val="none" w:sz="0" w:space="0" w:color="auto"/>
            <w:bottom w:val="none" w:sz="0" w:space="0" w:color="auto"/>
            <w:right w:val="none" w:sz="0" w:space="0" w:color="auto"/>
          </w:divBdr>
        </w:div>
        <w:div w:id="129711396">
          <w:marLeft w:val="0"/>
          <w:marRight w:val="0"/>
          <w:marTop w:val="0"/>
          <w:marBottom w:val="0"/>
          <w:divBdr>
            <w:top w:val="none" w:sz="0" w:space="0" w:color="auto"/>
            <w:left w:val="none" w:sz="0" w:space="0" w:color="auto"/>
            <w:bottom w:val="none" w:sz="0" w:space="0" w:color="auto"/>
            <w:right w:val="none" w:sz="0" w:space="0" w:color="auto"/>
          </w:divBdr>
        </w:div>
        <w:div w:id="991788717">
          <w:marLeft w:val="0"/>
          <w:marRight w:val="0"/>
          <w:marTop w:val="0"/>
          <w:marBottom w:val="0"/>
          <w:divBdr>
            <w:top w:val="none" w:sz="0" w:space="0" w:color="auto"/>
            <w:left w:val="none" w:sz="0" w:space="0" w:color="auto"/>
            <w:bottom w:val="none" w:sz="0" w:space="0" w:color="auto"/>
            <w:right w:val="none" w:sz="0" w:space="0" w:color="auto"/>
          </w:divBdr>
        </w:div>
        <w:div w:id="1301498679">
          <w:marLeft w:val="0"/>
          <w:marRight w:val="0"/>
          <w:marTop w:val="0"/>
          <w:marBottom w:val="0"/>
          <w:divBdr>
            <w:top w:val="none" w:sz="0" w:space="0" w:color="auto"/>
            <w:left w:val="none" w:sz="0" w:space="0" w:color="auto"/>
            <w:bottom w:val="none" w:sz="0" w:space="0" w:color="auto"/>
            <w:right w:val="none" w:sz="0" w:space="0" w:color="auto"/>
          </w:divBdr>
        </w:div>
        <w:div w:id="143591077">
          <w:marLeft w:val="0"/>
          <w:marRight w:val="0"/>
          <w:marTop w:val="0"/>
          <w:marBottom w:val="0"/>
          <w:divBdr>
            <w:top w:val="none" w:sz="0" w:space="0" w:color="auto"/>
            <w:left w:val="none" w:sz="0" w:space="0" w:color="auto"/>
            <w:bottom w:val="none" w:sz="0" w:space="0" w:color="auto"/>
            <w:right w:val="none" w:sz="0" w:space="0" w:color="auto"/>
          </w:divBdr>
        </w:div>
        <w:div w:id="6104899">
          <w:marLeft w:val="0"/>
          <w:marRight w:val="0"/>
          <w:marTop w:val="0"/>
          <w:marBottom w:val="0"/>
          <w:divBdr>
            <w:top w:val="none" w:sz="0" w:space="0" w:color="auto"/>
            <w:left w:val="none" w:sz="0" w:space="0" w:color="auto"/>
            <w:bottom w:val="none" w:sz="0" w:space="0" w:color="auto"/>
            <w:right w:val="none" w:sz="0" w:space="0" w:color="auto"/>
          </w:divBdr>
        </w:div>
        <w:div w:id="1544175877">
          <w:marLeft w:val="0"/>
          <w:marRight w:val="0"/>
          <w:marTop w:val="0"/>
          <w:marBottom w:val="0"/>
          <w:divBdr>
            <w:top w:val="none" w:sz="0" w:space="0" w:color="auto"/>
            <w:left w:val="none" w:sz="0" w:space="0" w:color="auto"/>
            <w:bottom w:val="none" w:sz="0" w:space="0" w:color="auto"/>
            <w:right w:val="none" w:sz="0" w:space="0" w:color="auto"/>
          </w:divBdr>
        </w:div>
        <w:div w:id="25373070">
          <w:marLeft w:val="0"/>
          <w:marRight w:val="0"/>
          <w:marTop w:val="0"/>
          <w:marBottom w:val="0"/>
          <w:divBdr>
            <w:top w:val="none" w:sz="0" w:space="0" w:color="auto"/>
            <w:left w:val="none" w:sz="0" w:space="0" w:color="auto"/>
            <w:bottom w:val="none" w:sz="0" w:space="0" w:color="auto"/>
            <w:right w:val="none" w:sz="0" w:space="0" w:color="auto"/>
          </w:divBdr>
        </w:div>
        <w:div w:id="1388070753">
          <w:marLeft w:val="0"/>
          <w:marRight w:val="0"/>
          <w:marTop w:val="0"/>
          <w:marBottom w:val="0"/>
          <w:divBdr>
            <w:top w:val="none" w:sz="0" w:space="0" w:color="auto"/>
            <w:left w:val="none" w:sz="0" w:space="0" w:color="auto"/>
            <w:bottom w:val="none" w:sz="0" w:space="0" w:color="auto"/>
            <w:right w:val="none" w:sz="0" w:space="0" w:color="auto"/>
          </w:divBdr>
        </w:div>
        <w:div w:id="2059621278">
          <w:marLeft w:val="0"/>
          <w:marRight w:val="0"/>
          <w:marTop w:val="0"/>
          <w:marBottom w:val="0"/>
          <w:divBdr>
            <w:top w:val="none" w:sz="0" w:space="0" w:color="auto"/>
            <w:left w:val="none" w:sz="0" w:space="0" w:color="auto"/>
            <w:bottom w:val="none" w:sz="0" w:space="0" w:color="auto"/>
            <w:right w:val="none" w:sz="0" w:space="0" w:color="auto"/>
          </w:divBdr>
        </w:div>
        <w:div w:id="1987053233">
          <w:marLeft w:val="0"/>
          <w:marRight w:val="0"/>
          <w:marTop w:val="0"/>
          <w:marBottom w:val="0"/>
          <w:divBdr>
            <w:top w:val="none" w:sz="0" w:space="0" w:color="auto"/>
            <w:left w:val="none" w:sz="0" w:space="0" w:color="auto"/>
            <w:bottom w:val="none" w:sz="0" w:space="0" w:color="auto"/>
            <w:right w:val="none" w:sz="0" w:space="0" w:color="auto"/>
          </w:divBdr>
        </w:div>
        <w:div w:id="819690720">
          <w:marLeft w:val="0"/>
          <w:marRight w:val="0"/>
          <w:marTop w:val="0"/>
          <w:marBottom w:val="0"/>
          <w:divBdr>
            <w:top w:val="none" w:sz="0" w:space="0" w:color="auto"/>
            <w:left w:val="none" w:sz="0" w:space="0" w:color="auto"/>
            <w:bottom w:val="none" w:sz="0" w:space="0" w:color="auto"/>
            <w:right w:val="none" w:sz="0" w:space="0" w:color="auto"/>
          </w:divBdr>
        </w:div>
        <w:div w:id="950933924">
          <w:marLeft w:val="0"/>
          <w:marRight w:val="0"/>
          <w:marTop w:val="0"/>
          <w:marBottom w:val="0"/>
          <w:divBdr>
            <w:top w:val="none" w:sz="0" w:space="0" w:color="auto"/>
            <w:left w:val="none" w:sz="0" w:space="0" w:color="auto"/>
            <w:bottom w:val="none" w:sz="0" w:space="0" w:color="auto"/>
            <w:right w:val="none" w:sz="0" w:space="0" w:color="auto"/>
          </w:divBdr>
        </w:div>
        <w:div w:id="685206196">
          <w:marLeft w:val="0"/>
          <w:marRight w:val="0"/>
          <w:marTop w:val="0"/>
          <w:marBottom w:val="0"/>
          <w:divBdr>
            <w:top w:val="none" w:sz="0" w:space="0" w:color="auto"/>
            <w:left w:val="none" w:sz="0" w:space="0" w:color="auto"/>
            <w:bottom w:val="none" w:sz="0" w:space="0" w:color="auto"/>
            <w:right w:val="none" w:sz="0" w:space="0" w:color="auto"/>
          </w:divBdr>
        </w:div>
        <w:div w:id="803933180">
          <w:marLeft w:val="0"/>
          <w:marRight w:val="0"/>
          <w:marTop w:val="0"/>
          <w:marBottom w:val="0"/>
          <w:divBdr>
            <w:top w:val="none" w:sz="0" w:space="0" w:color="auto"/>
            <w:left w:val="none" w:sz="0" w:space="0" w:color="auto"/>
            <w:bottom w:val="none" w:sz="0" w:space="0" w:color="auto"/>
            <w:right w:val="none" w:sz="0" w:space="0" w:color="auto"/>
          </w:divBdr>
        </w:div>
        <w:div w:id="1288047858">
          <w:marLeft w:val="0"/>
          <w:marRight w:val="0"/>
          <w:marTop w:val="0"/>
          <w:marBottom w:val="0"/>
          <w:divBdr>
            <w:top w:val="none" w:sz="0" w:space="0" w:color="auto"/>
            <w:left w:val="none" w:sz="0" w:space="0" w:color="auto"/>
            <w:bottom w:val="none" w:sz="0" w:space="0" w:color="auto"/>
            <w:right w:val="none" w:sz="0" w:space="0" w:color="auto"/>
          </w:divBdr>
        </w:div>
        <w:div w:id="964579571">
          <w:marLeft w:val="0"/>
          <w:marRight w:val="0"/>
          <w:marTop w:val="0"/>
          <w:marBottom w:val="0"/>
          <w:divBdr>
            <w:top w:val="none" w:sz="0" w:space="0" w:color="auto"/>
            <w:left w:val="none" w:sz="0" w:space="0" w:color="auto"/>
            <w:bottom w:val="none" w:sz="0" w:space="0" w:color="auto"/>
            <w:right w:val="none" w:sz="0" w:space="0" w:color="auto"/>
          </w:divBdr>
        </w:div>
        <w:div w:id="382103018">
          <w:marLeft w:val="0"/>
          <w:marRight w:val="0"/>
          <w:marTop w:val="0"/>
          <w:marBottom w:val="0"/>
          <w:divBdr>
            <w:top w:val="none" w:sz="0" w:space="0" w:color="auto"/>
            <w:left w:val="none" w:sz="0" w:space="0" w:color="auto"/>
            <w:bottom w:val="none" w:sz="0" w:space="0" w:color="auto"/>
            <w:right w:val="none" w:sz="0" w:space="0" w:color="auto"/>
          </w:divBdr>
        </w:div>
        <w:div w:id="1176574981">
          <w:marLeft w:val="0"/>
          <w:marRight w:val="0"/>
          <w:marTop w:val="0"/>
          <w:marBottom w:val="0"/>
          <w:divBdr>
            <w:top w:val="none" w:sz="0" w:space="0" w:color="auto"/>
            <w:left w:val="none" w:sz="0" w:space="0" w:color="auto"/>
            <w:bottom w:val="none" w:sz="0" w:space="0" w:color="auto"/>
            <w:right w:val="none" w:sz="0" w:space="0" w:color="auto"/>
          </w:divBdr>
        </w:div>
        <w:div w:id="7029645">
          <w:marLeft w:val="0"/>
          <w:marRight w:val="0"/>
          <w:marTop w:val="0"/>
          <w:marBottom w:val="0"/>
          <w:divBdr>
            <w:top w:val="none" w:sz="0" w:space="0" w:color="auto"/>
            <w:left w:val="none" w:sz="0" w:space="0" w:color="auto"/>
            <w:bottom w:val="none" w:sz="0" w:space="0" w:color="auto"/>
            <w:right w:val="none" w:sz="0" w:space="0" w:color="auto"/>
          </w:divBdr>
        </w:div>
        <w:div w:id="280306074">
          <w:marLeft w:val="0"/>
          <w:marRight w:val="0"/>
          <w:marTop w:val="0"/>
          <w:marBottom w:val="0"/>
          <w:divBdr>
            <w:top w:val="none" w:sz="0" w:space="0" w:color="auto"/>
            <w:left w:val="none" w:sz="0" w:space="0" w:color="auto"/>
            <w:bottom w:val="none" w:sz="0" w:space="0" w:color="auto"/>
            <w:right w:val="none" w:sz="0" w:space="0" w:color="auto"/>
          </w:divBdr>
        </w:div>
        <w:div w:id="407308476">
          <w:marLeft w:val="0"/>
          <w:marRight w:val="0"/>
          <w:marTop w:val="0"/>
          <w:marBottom w:val="0"/>
          <w:divBdr>
            <w:top w:val="none" w:sz="0" w:space="0" w:color="auto"/>
            <w:left w:val="none" w:sz="0" w:space="0" w:color="auto"/>
            <w:bottom w:val="none" w:sz="0" w:space="0" w:color="auto"/>
            <w:right w:val="none" w:sz="0" w:space="0" w:color="auto"/>
          </w:divBdr>
        </w:div>
        <w:div w:id="557711820">
          <w:marLeft w:val="0"/>
          <w:marRight w:val="0"/>
          <w:marTop w:val="0"/>
          <w:marBottom w:val="0"/>
          <w:divBdr>
            <w:top w:val="none" w:sz="0" w:space="0" w:color="auto"/>
            <w:left w:val="none" w:sz="0" w:space="0" w:color="auto"/>
            <w:bottom w:val="none" w:sz="0" w:space="0" w:color="auto"/>
            <w:right w:val="none" w:sz="0" w:space="0" w:color="auto"/>
          </w:divBdr>
        </w:div>
        <w:div w:id="2013609125">
          <w:marLeft w:val="0"/>
          <w:marRight w:val="0"/>
          <w:marTop w:val="0"/>
          <w:marBottom w:val="0"/>
          <w:divBdr>
            <w:top w:val="none" w:sz="0" w:space="0" w:color="auto"/>
            <w:left w:val="none" w:sz="0" w:space="0" w:color="auto"/>
            <w:bottom w:val="none" w:sz="0" w:space="0" w:color="auto"/>
            <w:right w:val="none" w:sz="0" w:space="0" w:color="auto"/>
          </w:divBdr>
        </w:div>
        <w:div w:id="756748178">
          <w:marLeft w:val="0"/>
          <w:marRight w:val="0"/>
          <w:marTop w:val="0"/>
          <w:marBottom w:val="0"/>
          <w:divBdr>
            <w:top w:val="none" w:sz="0" w:space="0" w:color="auto"/>
            <w:left w:val="none" w:sz="0" w:space="0" w:color="auto"/>
            <w:bottom w:val="none" w:sz="0" w:space="0" w:color="auto"/>
            <w:right w:val="none" w:sz="0" w:space="0" w:color="auto"/>
          </w:divBdr>
        </w:div>
        <w:div w:id="1441950896">
          <w:marLeft w:val="0"/>
          <w:marRight w:val="0"/>
          <w:marTop w:val="0"/>
          <w:marBottom w:val="0"/>
          <w:divBdr>
            <w:top w:val="none" w:sz="0" w:space="0" w:color="auto"/>
            <w:left w:val="none" w:sz="0" w:space="0" w:color="auto"/>
            <w:bottom w:val="none" w:sz="0" w:space="0" w:color="auto"/>
            <w:right w:val="none" w:sz="0" w:space="0" w:color="auto"/>
          </w:divBdr>
        </w:div>
        <w:div w:id="1136532168">
          <w:marLeft w:val="0"/>
          <w:marRight w:val="0"/>
          <w:marTop w:val="0"/>
          <w:marBottom w:val="0"/>
          <w:divBdr>
            <w:top w:val="none" w:sz="0" w:space="0" w:color="auto"/>
            <w:left w:val="none" w:sz="0" w:space="0" w:color="auto"/>
            <w:bottom w:val="none" w:sz="0" w:space="0" w:color="auto"/>
            <w:right w:val="none" w:sz="0" w:space="0" w:color="auto"/>
          </w:divBdr>
        </w:div>
        <w:div w:id="1819833815">
          <w:marLeft w:val="0"/>
          <w:marRight w:val="0"/>
          <w:marTop w:val="0"/>
          <w:marBottom w:val="0"/>
          <w:divBdr>
            <w:top w:val="none" w:sz="0" w:space="0" w:color="auto"/>
            <w:left w:val="none" w:sz="0" w:space="0" w:color="auto"/>
            <w:bottom w:val="none" w:sz="0" w:space="0" w:color="auto"/>
            <w:right w:val="none" w:sz="0" w:space="0" w:color="auto"/>
          </w:divBdr>
        </w:div>
        <w:div w:id="1450583625">
          <w:marLeft w:val="0"/>
          <w:marRight w:val="0"/>
          <w:marTop w:val="0"/>
          <w:marBottom w:val="0"/>
          <w:divBdr>
            <w:top w:val="none" w:sz="0" w:space="0" w:color="auto"/>
            <w:left w:val="none" w:sz="0" w:space="0" w:color="auto"/>
            <w:bottom w:val="none" w:sz="0" w:space="0" w:color="auto"/>
            <w:right w:val="none" w:sz="0" w:space="0" w:color="auto"/>
          </w:divBdr>
        </w:div>
        <w:div w:id="1444574075">
          <w:marLeft w:val="0"/>
          <w:marRight w:val="0"/>
          <w:marTop w:val="0"/>
          <w:marBottom w:val="0"/>
          <w:divBdr>
            <w:top w:val="none" w:sz="0" w:space="0" w:color="auto"/>
            <w:left w:val="none" w:sz="0" w:space="0" w:color="auto"/>
            <w:bottom w:val="none" w:sz="0" w:space="0" w:color="auto"/>
            <w:right w:val="none" w:sz="0" w:space="0" w:color="auto"/>
          </w:divBdr>
        </w:div>
        <w:div w:id="1378821560">
          <w:marLeft w:val="0"/>
          <w:marRight w:val="0"/>
          <w:marTop w:val="0"/>
          <w:marBottom w:val="0"/>
          <w:divBdr>
            <w:top w:val="none" w:sz="0" w:space="0" w:color="auto"/>
            <w:left w:val="none" w:sz="0" w:space="0" w:color="auto"/>
            <w:bottom w:val="none" w:sz="0" w:space="0" w:color="auto"/>
            <w:right w:val="none" w:sz="0" w:space="0" w:color="auto"/>
          </w:divBdr>
        </w:div>
        <w:div w:id="346099613">
          <w:marLeft w:val="0"/>
          <w:marRight w:val="0"/>
          <w:marTop w:val="0"/>
          <w:marBottom w:val="0"/>
          <w:divBdr>
            <w:top w:val="none" w:sz="0" w:space="0" w:color="auto"/>
            <w:left w:val="none" w:sz="0" w:space="0" w:color="auto"/>
            <w:bottom w:val="none" w:sz="0" w:space="0" w:color="auto"/>
            <w:right w:val="none" w:sz="0" w:space="0" w:color="auto"/>
          </w:divBdr>
        </w:div>
        <w:div w:id="2134596971">
          <w:marLeft w:val="0"/>
          <w:marRight w:val="0"/>
          <w:marTop w:val="0"/>
          <w:marBottom w:val="0"/>
          <w:divBdr>
            <w:top w:val="none" w:sz="0" w:space="0" w:color="auto"/>
            <w:left w:val="none" w:sz="0" w:space="0" w:color="auto"/>
            <w:bottom w:val="none" w:sz="0" w:space="0" w:color="auto"/>
            <w:right w:val="none" w:sz="0" w:space="0" w:color="auto"/>
          </w:divBdr>
        </w:div>
        <w:div w:id="127361568">
          <w:marLeft w:val="0"/>
          <w:marRight w:val="0"/>
          <w:marTop w:val="0"/>
          <w:marBottom w:val="0"/>
          <w:divBdr>
            <w:top w:val="none" w:sz="0" w:space="0" w:color="auto"/>
            <w:left w:val="none" w:sz="0" w:space="0" w:color="auto"/>
            <w:bottom w:val="none" w:sz="0" w:space="0" w:color="auto"/>
            <w:right w:val="none" w:sz="0" w:space="0" w:color="auto"/>
          </w:divBdr>
        </w:div>
        <w:div w:id="23096574">
          <w:marLeft w:val="0"/>
          <w:marRight w:val="0"/>
          <w:marTop w:val="0"/>
          <w:marBottom w:val="0"/>
          <w:divBdr>
            <w:top w:val="none" w:sz="0" w:space="0" w:color="auto"/>
            <w:left w:val="none" w:sz="0" w:space="0" w:color="auto"/>
            <w:bottom w:val="none" w:sz="0" w:space="0" w:color="auto"/>
            <w:right w:val="none" w:sz="0" w:space="0" w:color="auto"/>
          </w:divBdr>
        </w:div>
        <w:div w:id="2117553715">
          <w:marLeft w:val="0"/>
          <w:marRight w:val="0"/>
          <w:marTop w:val="0"/>
          <w:marBottom w:val="0"/>
          <w:divBdr>
            <w:top w:val="none" w:sz="0" w:space="0" w:color="auto"/>
            <w:left w:val="none" w:sz="0" w:space="0" w:color="auto"/>
            <w:bottom w:val="none" w:sz="0" w:space="0" w:color="auto"/>
            <w:right w:val="none" w:sz="0" w:space="0" w:color="auto"/>
          </w:divBdr>
        </w:div>
        <w:div w:id="171262148">
          <w:marLeft w:val="0"/>
          <w:marRight w:val="0"/>
          <w:marTop w:val="0"/>
          <w:marBottom w:val="0"/>
          <w:divBdr>
            <w:top w:val="none" w:sz="0" w:space="0" w:color="auto"/>
            <w:left w:val="none" w:sz="0" w:space="0" w:color="auto"/>
            <w:bottom w:val="none" w:sz="0" w:space="0" w:color="auto"/>
            <w:right w:val="none" w:sz="0" w:space="0" w:color="auto"/>
          </w:divBdr>
        </w:div>
        <w:div w:id="1237739572">
          <w:marLeft w:val="0"/>
          <w:marRight w:val="0"/>
          <w:marTop w:val="0"/>
          <w:marBottom w:val="0"/>
          <w:divBdr>
            <w:top w:val="none" w:sz="0" w:space="0" w:color="auto"/>
            <w:left w:val="none" w:sz="0" w:space="0" w:color="auto"/>
            <w:bottom w:val="none" w:sz="0" w:space="0" w:color="auto"/>
            <w:right w:val="none" w:sz="0" w:space="0" w:color="auto"/>
          </w:divBdr>
        </w:div>
        <w:div w:id="747386796">
          <w:marLeft w:val="0"/>
          <w:marRight w:val="0"/>
          <w:marTop w:val="0"/>
          <w:marBottom w:val="0"/>
          <w:divBdr>
            <w:top w:val="none" w:sz="0" w:space="0" w:color="auto"/>
            <w:left w:val="none" w:sz="0" w:space="0" w:color="auto"/>
            <w:bottom w:val="none" w:sz="0" w:space="0" w:color="auto"/>
            <w:right w:val="none" w:sz="0" w:space="0" w:color="auto"/>
          </w:divBdr>
        </w:div>
        <w:div w:id="1452240809">
          <w:marLeft w:val="0"/>
          <w:marRight w:val="0"/>
          <w:marTop w:val="0"/>
          <w:marBottom w:val="0"/>
          <w:divBdr>
            <w:top w:val="none" w:sz="0" w:space="0" w:color="auto"/>
            <w:left w:val="none" w:sz="0" w:space="0" w:color="auto"/>
            <w:bottom w:val="none" w:sz="0" w:space="0" w:color="auto"/>
            <w:right w:val="none" w:sz="0" w:space="0" w:color="auto"/>
          </w:divBdr>
        </w:div>
        <w:div w:id="1134250326">
          <w:marLeft w:val="0"/>
          <w:marRight w:val="0"/>
          <w:marTop w:val="0"/>
          <w:marBottom w:val="0"/>
          <w:divBdr>
            <w:top w:val="none" w:sz="0" w:space="0" w:color="auto"/>
            <w:left w:val="none" w:sz="0" w:space="0" w:color="auto"/>
            <w:bottom w:val="none" w:sz="0" w:space="0" w:color="auto"/>
            <w:right w:val="none" w:sz="0" w:space="0" w:color="auto"/>
          </w:divBdr>
        </w:div>
        <w:div w:id="109326106">
          <w:marLeft w:val="0"/>
          <w:marRight w:val="0"/>
          <w:marTop w:val="0"/>
          <w:marBottom w:val="0"/>
          <w:divBdr>
            <w:top w:val="none" w:sz="0" w:space="0" w:color="auto"/>
            <w:left w:val="none" w:sz="0" w:space="0" w:color="auto"/>
            <w:bottom w:val="none" w:sz="0" w:space="0" w:color="auto"/>
            <w:right w:val="none" w:sz="0" w:space="0" w:color="auto"/>
          </w:divBdr>
        </w:div>
        <w:div w:id="126052494">
          <w:marLeft w:val="0"/>
          <w:marRight w:val="0"/>
          <w:marTop w:val="0"/>
          <w:marBottom w:val="0"/>
          <w:divBdr>
            <w:top w:val="none" w:sz="0" w:space="0" w:color="auto"/>
            <w:left w:val="none" w:sz="0" w:space="0" w:color="auto"/>
            <w:bottom w:val="none" w:sz="0" w:space="0" w:color="auto"/>
            <w:right w:val="none" w:sz="0" w:space="0" w:color="auto"/>
          </w:divBdr>
        </w:div>
        <w:div w:id="1108306550">
          <w:marLeft w:val="0"/>
          <w:marRight w:val="0"/>
          <w:marTop w:val="0"/>
          <w:marBottom w:val="0"/>
          <w:divBdr>
            <w:top w:val="none" w:sz="0" w:space="0" w:color="auto"/>
            <w:left w:val="none" w:sz="0" w:space="0" w:color="auto"/>
            <w:bottom w:val="none" w:sz="0" w:space="0" w:color="auto"/>
            <w:right w:val="none" w:sz="0" w:space="0" w:color="auto"/>
          </w:divBdr>
        </w:div>
        <w:div w:id="1551575154">
          <w:marLeft w:val="0"/>
          <w:marRight w:val="0"/>
          <w:marTop w:val="0"/>
          <w:marBottom w:val="0"/>
          <w:divBdr>
            <w:top w:val="none" w:sz="0" w:space="0" w:color="auto"/>
            <w:left w:val="none" w:sz="0" w:space="0" w:color="auto"/>
            <w:bottom w:val="none" w:sz="0" w:space="0" w:color="auto"/>
            <w:right w:val="none" w:sz="0" w:space="0" w:color="auto"/>
          </w:divBdr>
        </w:div>
        <w:div w:id="777528665">
          <w:marLeft w:val="0"/>
          <w:marRight w:val="0"/>
          <w:marTop w:val="0"/>
          <w:marBottom w:val="0"/>
          <w:divBdr>
            <w:top w:val="none" w:sz="0" w:space="0" w:color="auto"/>
            <w:left w:val="none" w:sz="0" w:space="0" w:color="auto"/>
            <w:bottom w:val="none" w:sz="0" w:space="0" w:color="auto"/>
            <w:right w:val="none" w:sz="0" w:space="0" w:color="auto"/>
          </w:divBdr>
        </w:div>
        <w:div w:id="126912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ail.liu.se/owa/redir.aspx?C=c770dbacb4d543a68289873d76df6c57&amp;URL=http%3a%2f%2fwww.dnagenote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liu.se/owa/redir.aspx?C=c770dbacb4d543a68289873d76df6c57&amp;URL=http%3a%2f%2fwww.studie.nu" TargetMode="External"/><Relationship Id="rId12" Type="http://schemas.openxmlformats.org/officeDocument/2006/relationships/hyperlink" Target="javascript:AL_get(this,%20'jour',%20'Psychopharmacology%20(Be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ntrez/query.fcgi?db=pubmed&amp;cmd=Search&amp;itool=pubmed_Abstract&amp;term=%22Gelernter+J%22%5BAuthor%5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entrez/query.fcgi?db=pubmed&amp;cmd=Search&amp;itool=pubmed_Abstract&amp;term=%22Seedat+S%22%5BAuthor%5D"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Search&amp;itool=pubmed_Abstract&amp;term=%22Stein+MB%22%5BAuthor%5D"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4348</Words>
  <Characters>23050</Characters>
  <Application>Microsoft Office Word</Application>
  <DocSecurity>0</DocSecurity>
  <Lines>192</Lines>
  <Paragraphs>54</Paragraphs>
  <ScaleCrop>false</ScaleCrop>
  <Company>Acer</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26</cp:revision>
  <dcterms:created xsi:type="dcterms:W3CDTF">2012-01-18T15:12:00Z</dcterms:created>
  <dcterms:modified xsi:type="dcterms:W3CDTF">2012-01-18T19:58:00Z</dcterms:modified>
</cp:coreProperties>
</file>