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AB70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 S1. </w:t>
      </w:r>
      <w:r w:rsidRPr="00CC1E1B">
        <w:rPr>
          <w:rFonts w:ascii="Times New Roman" w:hAnsi="Times New Roman" w:cs="Times New Roman"/>
          <w:b/>
        </w:rPr>
        <w:t>Fossil selection for chronogram node calibration</w:t>
      </w:r>
    </w:p>
    <w:p w14:paraId="3255D0AA" w14:textId="77777777" w:rsidR="004758D5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2132CF98" w14:textId="77777777" w:rsidR="004758D5" w:rsidRPr="007F55FB" w:rsidRDefault="004758D5" w:rsidP="00B802E4">
      <w:pPr>
        <w:spacing w:line="360" w:lineRule="auto"/>
        <w:ind w:right="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7F55FB">
        <w:rPr>
          <w:rFonts w:ascii="Times New Roman" w:hAnsi="Times New Roman" w:cs="Times New Roman"/>
          <w:b/>
        </w:rPr>
        <w:t>irst set of fossils providing minimum ages</w:t>
      </w:r>
      <w:r>
        <w:rPr>
          <w:rFonts w:ascii="Times New Roman" w:hAnsi="Times New Roman" w:cs="Times New Roman"/>
          <w:b/>
        </w:rPr>
        <w:t xml:space="preserve"> under both calibration strategies</w:t>
      </w:r>
      <w:r w:rsidRPr="007F55FB">
        <w:rPr>
          <w:rFonts w:ascii="Times New Roman" w:hAnsi="Times New Roman" w:cs="Times New Roman"/>
          <w:b/>
        </w:rPr>
        <w:t xml:space="preserve"> (and maximum ages </w:t>
      </w:r>
      <w:r>
        <w:rPr>
          <w:rFonts w:ascii="Times New Roman" w:hAnsi="Times New Roman" w:cs="Times New Roman"/>
          <w:b/>
        </w:rPr>
        <w:t>under</w:t>
      </w:r>
      <w:r w:rsidRPr="007F55FB">
        <w:rPr>
          <w:rFonts w:ascii="Times New Roman" w:hAnsi="Times New Roman" w:cs="Times New Roman"/>
          <w:b/>
        </w:rPr>
        <w:t xml:space="preserve"> the first calibration</w:t>
      </w:r>
      <w:r>
        <w:rPr>
          <w:rFonts w:ascii="Times New Roman" w:hAnsi="Times New Roman" w:cs="Times New Roman"/>
          <w:b/>
        </w:rPr>
        <w:t xml:space="preserve"> strategy; i.e. reconstruction #1</w:t>
      </w:r>
      <w:r w:rsidRPr="007F55FB">
        <w:rPr>
          <w:rFonts w:ascii="Times New Roman" w:hAnsi="Times New Roman" w:cs="Times New Roman"/>
          <w:b/>
        </w:rPr>
        <w:t>):</w:t>
      </w:r>
    </w:p>
    <w:p w14:paraId="3552B8C9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1- The Albuliformes, including the Notacanthiformes, have a </w:t>
      </w:r>
      <w:r>
        <w:rPr>
          <w:rFonts w:ascii="Times New Roman" w:hAnsi="Times New Roman" w:cs="Times New Roman"/>
        </w:rPr>
        <w:t>relatively rich</w:t>
      </w:r>
      <w:r w:rsidRPr="00CC1E1B">
        <w:rPr>
          <w:rFonts w:ascii="Times New Roman" w:hAnsi="Times New Roman" w:cs="Times New Roman"/>
        </w:rPr>
        <w:t xml:space="preserve"> fossil record </w:t>
      </w:r>
      <w:r w:rsidRPr="00CC1E1B">
        <w:rPr>
          <w:rFonts w:ascii="Times New Roman" w:hAnsi="Times New Roman" w:cs="Times New Roman"/>
          <w:noProof/>
        </w:rPr>
        <w:t>[1]</w:t>
      </w:r>
      <w:r w:rsidRPr="00CC1E1B">
        <w:rPr>
          <w:rFonts w:ascii="Times New Roman" w:hAnsi="Times New Roman" w:cs="Times New Roman"/>
        </w:rPr>
        <w:t xml:space="preserve">. In our study, </w:t>
      </w:r>
      <w:r>
        <w:rPr>
          <w:rFonts w:ascii="Times New Roman" w:hAnsi="Times New Roman" w:cs="Times New Roman"/>
        </w:rPr>
        <w:t xml:space="preserve">we constrained </w:t>
      </w:r>
      <w:r w:rsidRPr="00CC1E1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age</w:t>
      </w:r>
      <w:r w:rsidRPr="00522586">
        <w:rPr>
          <w:rFonts w:ascii="Times New Roman" w:hAnsi="Times New Roman" w:cs="Times New Roman"/>
        </w:rPr>
        <w:t xml:space="preserve"> of the most recent common ancestor </w:t>
      </w:r>
      <w:r>
        <w:rPr>
          <w:rFonts w:ascii="Times New Roman" w:hAnsi="Times New Roman" w:cs="Times New Roman"/>
        </w:rPr>
        <w:t>(</w:t>
      </w:r>
      <w:r w:rsidRPr="00CC1E1B">
        <w:rPr>
          <w:rFonts w:ascii="Times New Roman" w:hAnsi="Times New Roman" w:cs="Times New Roman"/>
        </w:rPr>
        <w:t>MRCA</w:t>
      </w:r>
      <w:r>
        <w:rPr>
          <w:rFonts w:ascii="Times New Roman" w:hAnsi="Times New Roman" w:cs="Times New Roman"/>
        </w:rPr>
        <w:t>)</w:t>
      </w:r>
      <w:r w:rsidRPr="00CC1E1B">
        <w:rPr>
          <w:rFonts w:ascii="Times New Roman" w:hAnsi="Times New Roman" w:cs="Times New Roman"/>
        </w:rPr>
        <w:t xml:space="preserve"> of the clade (Anguilliformes, Albuliformes) to a minimum of 130 </w:t>
      </w:r>
      <w:r w:rsidRPr="00BB75B0">
        <w:rPr>
          <w:rFonts w:ascii="Times New Roman" w:hAnsi="Times New Roman" w:cs="Times New Roman"/>
        </w:rPr>
        <w:t>million years ago (</w:t>
      </w:r>
      <w:r w:rsidRPr="00CC1E1B">
        <w:rPr>
          <w:rFonts w:ascii="Times New Roman" w:hAnsi="Times New Roman" w:cs="Times New Roman"/>
        </w:rPr>
        <w:t>Mya</w:t>
      </w:r>
      <w:r>
        <w:rPr>
          <w:rFonts w:ascii="Times New Roman" w:hAnsi="Times New Roman" w:cs="Times New Roman"/>
        </w:rPr>
        <w:t>)</w:t>
      </w:r>
      <w:r w:rsidRPr="00CC1E1B">
        <w:rPr>
          <w:rFonts w:ascii="Times New Roman" w:hAnsi="Times New Roman" w:cs="Times New Roman"/>
        </w:rPr>
        <w:t xml:space="preserve"> and a maximum of 134 Mya [lognormal distribution mean = 1; </w:t>
      </w:r>
      <w:r>
        <w:rPr>
          <w:rFonts w:ascii="Times New Roman" w:hAnsi="Times New Roman" w:cs="Times New Roman"/>
        </w:rPr>
        <w:t>standard deviation (</w:t>
      </w:r>
      <w:r w:rsidRPr="00CC1E1B">
        <w:rPr>
          <w:rFonts w:ascii="Times New Roman" w:hAnsi="Times New Roman" w:cs="Times New Roman"/>
        </w:rPr>
        <w:t>stdev</w:t>
      </w:r>
      <w:r>
        <w:rPr>
          <w:rFonts w:ascii="Times New Roman" w:hAnsi="Times New Roman" w:cs="Times New Roman"/>
        </w:rPr>
        <w:t>)</w:t>
      </w:r>
      <w:r w:rsidRPr="00CC1E1B">
        <w:rPr>
          <w:rFonts w:ascii="Times New Roman" w:hAnsi="Times New Roman" w:cs="Times New Roman"/>
        </w:rPr>
        <w:t xml:space="preserve"> = 0.5]</w:t>
      </w:r>
      <w:r>
        <w:rPr>
          <w:rFonts w:ascii="Times New Roman" w:hAnsi="Times New Roman" w:cs="Times New Roman"/>
        </w:rPr>
        <w:t>. T</w:t>
      </w:r>
      <w:r w:rsidRPr="00CC1E1B">
        <w:rPr>
          <w:rFonts w:ascii="Times New Roman" w:hAnsi="Times New Roman" w:cs="Times New Roman"/>
        </w:rPr>
        <w:t xml:space="preserve">his age constraint </w:t>
      </w:r>
      <w:r w:rsidR="00C9291C">
        <w:rPr>
          <w:rFonts w:ascii="Times New Roman" w:hAnsi="Times New Roman" w:cs="Times New Roman"/>
        </w:rPr>
        <w:t>corresponds to</w:t>
      </w:r>
      <w:r w:rsidRPr="00CC1E1B">
        <w:rPr>
          <w:rFonts w:ascii="Times New Roman" w:hAnsi="Times New Roman" w:cs="Times New Roman"/>
        </w:rPr>
        <w:t xml:space="preserve"> the age of </w:t>
      </w:r>
      <w:r>
        <w:rPr>
          <w:rFonts w:ascii="Times New Roman" w:hAnsi="Times New Roman" w:cs="Times New Roman"/>
        </w:rPr>
        <w:t xml:space="preserve">the </w:t>
      </w:r>
      <w:r w:rsidRPr="00CC1E1B">
        <w:rPr>
          <w:rFonts w:ascii="Times New Roman" w:hAnsi="Times New Roman" w:cs="Times New Roman"/>
        </w:rPr>
        <w:t>oldest albuliform fossil known, †</w:t>
      </w:r>
      <w:r w:rsidRPr="00CC1E1B">
        <w:rPr>
          <w:rFonts w:ascii="Times New Roman" w:hAnsi="Times New Roman" w:cs="Times New Roman"/>
          <w:i/>
        </w:rPr>
        <w:t>Baugeichthys caeruleus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[2]</w:t>
      </w:r>
      <w:r w:rsidR="00C9291C">
        <w:rPr>
          <w:rFonts w:ascii="Times New Roman" w:hAnsi="Times New Roman" w:cs="Times New Roman"/>
          <w:noProof/>
        </w:rPr>
        <w:t xml:space="preserve">, from </w:t>
      </w:r>
      <w:r w:rsidR="00C9291C" w:rsidRPr="00CC1E1B">
        <w:rPr>
          <w:rFonts w:ascii="Times New Roman" w:hAnsi="Times New Roman" w:cs="Times New Roman"/>
        </w:rPr>
        <w:t>the Hauterivian stage</w:t>
      </w:r>
      <w:r w:rsidRPr="00CC1E1B">
        <w:rPr>
          <w:rFonts w:ascii="Times New Roman" w:hAnsi="Times New Roman" w:cs="Times New Roman"/>
        </w:rPr>
        <w:t xml:space="preserve"> (see </w:t>
      </w:r>
      <w:r>
        <w:rPr>
          <w:rFonts w:ascii="Times New Roman" w:hAnsi="Times New Roman" w:cs="Times New Roman"/>
        </w:rPr>
        <w:t xml:space="preserve">also </w:t>
      </w:r>
      <w:r w:rsidRPr="00CC1E1B">
        <w:rPr>
          <w:rFonts w:ascii="Times New Roman" w:hAnsi="Times New Roman" w:cs="Times New Roman"/>
        </w:rPr>
        <w:t>Fig. 1 in Mayrinck</w:t>
      </w:r>
      <w:r>
        <w:rPr>
          <w:rFonts w:ascii="Times New Roman" w:hAnsi="Times New Roman" w:cs="Times New Roman"/>
        </w:rPr>
        <w:t xml:space="preserve"> et al.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[1]</w:t>
      </w:r>
      <w:r w:rsidRPr="00CC1E1B">
        <w:rPr>
          <w:rFonts w:ascii="Times New Roman" w:hAnsi="Times New Roman" w:cs="Times New Roman"/>
        </w:rPr>
        <w:t xml:space="preserve">). The fossil record of the </w:t>
      </w:r>
      <w:r>
        <w:rPr>
          <w:rFonts w:ascii="Times New Roman" w:hAnsi="Times New Roman" w:cs="Times New Roman"/>
        </w:rPr>
        <w:t xml:space="preserve">order </w:t>
      </w:r>
      <w:r w:rsidRPr="00CC1E1B">
        <w:rPr>
          <w:rFonts w:ascii="Times New Roman" w:hAnsi="Times New Roman" w:cs="Times New Roman"/>
        </w:rPr>
        <w:t xml:space="preserve">Anguilliformes, the sister group of the Albuliformes, is also rather informative. Although </w:t>
      </w:r>
      <w:r>
        <w:rPr>
          <w:rFonts w:ascii="Times New Roman" w:hAnsi="Times New Roman" w:cs="Times New Roman"/>
        </w:rPr>
        <w:t>the</w:t>
      </w:r>
      <w:r w:rsidRPr="00CC1E1B">
        <w:rPr>
          <w:rFonts w:ascii="Times New Roman" w:hAnsi="Times New Roman" w:cs="Times New Roman"/>
        </w:rPr>
        <w:t xml:space="preserve"> first </w:t>
      </w:r>
      <w:r>
        <w:rPr>
          <w:rFonts w:ascii="Times New Roman" w:hAnsi="Times New Roman" w:cs="Times New Roman"/>
        </w:rPr>
        <w:t>anguilliform</w:t>
      </w:r>
      <w:r w:rsidRPr="00712812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</w:rPr>
        <w:t>fossils are only of Cenomanian age (99.6</w:t>
      </w:r>
      <w:r>
        <w:rPr>
          <w:rFonts w:ascii="Times New Roman" w:hAnsi="Times New Roman" w:cs="Times New Roman"/>
        </w:rPr>
        <w:t>-</w:t>
      </w:r>
      <w:r w:rsidRPr="00CC1E1B">
        <w:rPr>
          <w:rFonts w:ascii="Times New Roman" w:hAnsi="Times New Roman" w:cs="Times New Roman"/>
        </w:rPr>
        <w:t>93.6 Mya), they demonstrate that the Anguilliformes ha</w:t>
      </w:r>
      <w:r>
        <w:rPr>
          <w:rFonts w:ascii="Times New Roman" w:hAnsi="Times New Roman" w:cs="Times New Roman"/>
        </w:rPr>
        <w:t>d</w:t>
      </w:r>
      <w:r w:rsidRPr="00CC1E1B">
        <w:rPr>
          <w:rFonts w:ascii="Times New Roman" w:hAnsi="Times New Roman" w:cs="Times New Roman"/>
        </w:rPr>
        <w:t xml:space="preserve"> already undergone </w:t>
      </w:r>
      <w:r>
        <w:rPr>
          <w:rFonts w:ascii="Times New Roman" w:hAnsi="Times New Roman" w:cs="Times New Roman"/>
        </w:rPr>
        <w:t xml:space="preserve">significant radiation in form </w:t>
      </w:r>
      <w:r w:rsidRPr="00CC1E1B">
        <w:rPr>
          <w:rFonts w:ascii="Times New Roman" w:hAnsi="Times New Roman" w:cs="Times New Roman"/>
        </w:rPr>
        <w:t xml:space="preserve">by this time </w:t>
      </w:r>
      <w:r w:rsidRPr="00CC1E1B">
        <w:rPr>
          <w:rFonts w:ascii="Times New Roman" w:hAnsi="Times New Roman" w:cs="Times New Roman"/>
          <w:noProof/>
        </w:rPr>
        <w:t>[3,4]</w:t>
      </w:r>
      <w:r w:rsidRPr="00CC1E1B">
        <w:rPr>
          <w:rFonts w:ascii="Times New Roman" w:hAnsi="Times New Roman" w:cs="Times New Roman"/>
        </w:rPr>
        <w:t>, suggesting an origin</w:t>
      </w:r>
      <w:r>
        <w:rPr>
          <w:rFonts w:ascii="Times New Roman" w:hAnsi="Times New Roman" w:cs="Times New Roman"/>
        </w:rPr>
        <w:t xml:space="preserve"> earlier than the </w:t>
      </w:r>
      <w:r w:rsidRPr="00EF3F77">
        <w:rPr>
          <w:rFonts w:ascii="Times New Roman" w:hAnsi="Times New Roman" w:cs="Times New Roman"/>
        </w:rPr>
        <w:t>Cenomanian</w:t>
      </w:r>
      <w:r w:rsidRPr="00CC1E1B">
        <w:rPr>
          <w:rFonts w:ascii="Times New Roman" w:hAnsi="Times New Roman" w:cs="Times New Roman"/>
        </w:rPr>
        <w:t>.</w:t>
      </w:r>
    </w:p>
    <w:p w14:paraId="4187C432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107E8F74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>2- †</w:t>
      </w:r>
      <w:r w:rsidRPr="00CC1E1B">
        <w:rPr>
          <w:rFonts w:ascii="Times New Roman" w:hAnsi="Times New Roman" w:cs="Times New Roman"/>
          <w:i/>
        </w:rPr>
        <w:t>Anaethalion</w:t>
      </w:r>
      <w:r w:rsidRPr="00CC1E1B">
        <w:rPr>
          <w:rFonts w:ascii="Times New Roman" w:hAnsi="Times New Roman" w:cs="Times New Roman"/>
        </w:rPr>
        <w:t xml:space="preserve"> spp. from the Kimmeridgian</w:t>
      </w:r>
      <w:r>
        <w:rPr>
          <w:rFonts w:ascii="Times New Roman" w:hAnsi="Times New Roman" w:cs="Times New Roman"/>
        </w:rPr>
        <w:t xml:space="preserve"> age of the Late Jurassic epoch</w:t>
      </w:r>
      <w:r w:rsidRPr="00CC1E1B">
        <w:rPr>
          <w:rFonts w:ascii="Times New Roman" w:hAnsi="Times New Roman" w:cs="Times New Roman"/>
        </w:rPr>
        <w:t xml:space="preserve"> (155.6</w:t>
      </w:r>
      <w:r>
        <w:rPr>
          <w:rFonts w:ascii="Times New Roman" w:hAnsi="Times New Roman" w:cs="Times New Roman"/>
        </w:rPr>
        <w:t>-150.8</w:t>
      </w:r>
      <w:r w:rsidRPr="00CC1E1B">
        <w:rPr>
          <w:rFonts w:ascii="Times New Roman" w:hAnsi="Times New Roman" w:cs="Times New Roman"/>
        </w:rPr>
        <w:t xml:space="preserve"> Mya)</w:t>
      </w:r>
      <w:r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</w:rPr>
        <w:t xml:space="preserve">are the earliest elopomorph fossils </w:t>
      </w:r>
      <w:r>
        <w:rPr>
          <w:rFonts w:ascii="Times New Roman" w:hAnsi="Times New Roman" w:cs="Times New Roman"/>
        </w:rPr>
        <w:t xml:space="preserve">in </w:t>
      </w:r>
      <w:r w:rsidRPr="00CC1E1B">
        <w:rPr>
          <w:rFonts w:ascii="Times New Roman" w:hAnsi="Times New Roman" w:cs="Times New Roman"/>
        </w:rPr>
        <w:t>a long series of fossils that gives good information on the origins of the Elopiformes and the Elopomorpha in the Mesozoic era</w:t>
      </w:r>
      <w:r>
        <w:rPr>
          <w:rFonts w:ascii="Times New Roman" w:hAnsi="Times New Roman" w:cs="Times New Roman"/>
        </w:rPr>
        <w:t xml:space="preserve">, as well as </w:t>
      </w:r>
      <w:r w:rsidRPr="00CC1E1B">
        <w:rPr>
          <w:rFonts w:ascii="Times New Roman" w:hAnsi="Times New Roman" w:cs="Times New Roman"/>
        </w:rPr>
        <w:t xml:space="preserve">their subsequent diversification up to the present </w:t>
      </w:r>
      <w:r w:rsidRPr="00CC1E1B">
        <w:rPr>
          <w:rFonts w:ascii="Times New Roman" w:hAnsi="Times New Roman" w:cs="Times New Roman"/>
          <w:noProof/>
        </w:rPr>
        <w:t>[5]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Members of this extinct genus are considered to be the oldest crown-group teleost fossils </w:t>
      </w:r>
      <w:r w:rsidRPr="00CC1E1B">
        <w:rPr>
          <w:rFonts w:ascii="Times New Roman" w:hAnsi="Times New Roman" w:cs="Times New Roman"/>
          <w:noProof/>
        </w:rPr>
        <w:t>[5]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Thus, w</w:t>
      </w:r>
      <w:r w:rsidRPr="00CC1E1B">
        <w:rPr>
          <w:rFonts w:ascii="Times New Roman" w:hAnsi="Times New Roman" w:cs="Times New Roman"/>
        </w:rPr>
        <w:t>e used †</w:t>
      </w:r>
      <w:r w:rsidRPr="00CC1E1B">
        <w:rPr>
          <w:rFonts w:ascii="Times New Roman" w:hAnsi="Times New Roman" w:cs="Times New Roman"/>
          <w:i/>
        </w:rPr>
        <w:t>Anaethalion</w:t>
      </w:r>
      <w:r w:rsidRPr="00CC1E1B">
        <w:rPr>
          <w:rFonts w:ascii="Times New Roman" w:hAnsi="Times New Roman" w:cs="Times New Roman"/>
        </w:rPr>
        <w:t xml:space="preserve"> spp. to calibrate the age of the crown-group Elopomorpha </w:t>
      </w:r>
      <w:r>
        <w:rPr>
          <w:rFonts w:ascii="Times New Roman" w:hAnsi="Times New Roman" w:cs="Times New Roman"/>
        </w:rPr>
        <w:t>to</w:t>
      </w:r>
      <w:r w:rsidRPr="00CC1E1B">
        <w:rPr>
          <w:rFonts w:ascii="Times New Roman" w:hAnsi="Times New Roman" w:cs="Times New Roman"/>
        </w:rPr>
        <w:t xml:space="preserve"> a minimum age of 150.8 Mya and a maximum age of 155.6 Mya [lognormal distribution mean = 1.4; stdev = 0.6].</w:t>
      </w:r>
    </w:p>
    <w:p w14:paraId="62520E16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00F33DA2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 3- Davis and Fielitz </w:t>
      </w:r>
      <w:r w:rsidRPr="00CC1E1B">
        <w:rPr>
          <w:rFonts w:ascii="Times New Roman" w:hAnsi="Times New Roman" w:cs="Times New Roman"/>
          <w:noProof/>
        </w:rPr>
        <w:t>[6]</w:t>
      </w:r>
      <w:r w:rsidRPr="00CC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gave</w:t>
      </w:r>
      <w:r w:rsidRPr="00CC1E1B">
        <w:rPr>
          <w:rFonts w:ascii="Times New Roman" w:hAnsi="Times New Roman" w:cs="Times New Roman"/>
        </w:rPr>
        <w:t xml:space="preserve"> an updated account of the fossil record of the Aulopiformes, in which they listed no less than 31 extinct taxa; the oldest</w:t>
      </w:r>
      <w:r>
        <w:rPr>
          <w:rFonts w:ascii="Times New Roman" w:hAnsi="Times New Roman" w:cs="Times New Roman"/>
        </w:rPr>
        <w:t xml:space="preserve"> known</w:t>
      </w:r>
      <w:r w:rsidRPr="00CC1E1B">
        <w:rPr>
          <w:rFonts w:ascii="Times New Roman" w:hAnsi="Times New Roman" w:cs="Times New Roman"/>
        </w:rPr>
        <w:t>, †</w:t>
      </w:r>
      <w:r w:rsidRPr="00CC1E1B">
        <w:rPr>
          <w:rFonts w:ascii="Times New Roman" w:hAnsi="Times New Roman" w:cs="Times New Roman"/>
          <w:i/>
        </w:rPr>
        <w:t>Atolvorator longipectoralis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[7]</w:t>
      </w:r>
      <w:r w:rsidRPr="00CC1E1B">
        <w:rPr>
          <w:rFonts w:ascii="Times New Roman" w:hAnsi="Times New Roman" w:cs="Times New Roman"/>
        </w:rPr>
        <w:t>, dates back to the Barremian age (130</w:t>
      </w:r>
      <w:r>
        <w:rPr>
          <w:rFonts w:ascii="Times New Roman" w:hAnsi="Times New Roman" w:cs="Times New Roman"/>
        </w:rPr>
        <w:t>-125</w:t>
      </w:r>
      <w:r w:rsidRPr="00CC1E1B">
        <w:rPr>
          <w:rFonts w:ascii="Times New Roman" w:hAnsi="Times New Roman" w:cs="Times New Roman"/>
        </w:rPr>
        <w:t xml:space="preserve"> Mya). </w:t>
      </w:r>
      <w:r>
        <w:rPr>
          <w:rFonts w:ascii="Times New Roman" w:hAnsi="Times New Roman" w:cs="Times New Roman"/>
        </w:rPr>
        <w:t xml:space="preserve">We constrained the age of </w:t>
      </w:r>
      <w:r w:rsidRPr="00CC1E1B">
        <w:rPr>
          <w:rFonts w:ascii="Times New Roman" w:hAnsi="Times New Roman" w:cs="Times New Roman"/>
        </w:rPr>
        <w:t xml:space="preserve">MRCA </w:t>
      </w:r>
      <w:r>
        <w:rPr>
          <w:rFonts w:ascii="Times New Roman" w:hAnsi="Times New Roman" w:cs="Times New Roman"/>
        </w:rPr>
        <w:t xml:space="preserve">of the crown-group Euteleostei using this </w:t>
      </w:r>
      <w:r w:rsidRPr="00CC1E1B">
        <w:rPr>
          <w:rFonts w:ascii="Times New Roman" w:hAnsi="Times New Roman" w:cs="Times New Roman"/>
        </w:rPr>
        <w:t>most</w:t>
      </w:r>
      <w:r>
        <w:rPr>
          <w:rFonts w:ascii="Times New Roman" w:hAnsi="Times New Roman" w:cs="Times New Roman"/>
        </w:rPr>
        <w:t xml:space="preserve"> ancient aulopiform fossil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Pr="00CC1E1B">
        <w:rPr>
          <w:rFonts w:ascii="Times New Roman" w:hAnsi="Times New Roman" w:cs="Times New Roman"/>
        </w:rPr>
        <w:t xml:space="preserve">he phylogenetic position of this fossil is still unresolved within the Aulopiformes, and it </w:t>
      </w:r>
      <w:r>
        <w:rPr>
          <w:rFonts w:ascii="Times New Roman" w:hAnsi="Times New Roman" w:cs="Times New Roman"/>
        </w:rPr>
        <w:t>could potentially</w:t>
      </w:r>
      <w:r w:rsidRPr="00CC1E1B">
        <w:rPr>
          <w:rFonts w:ascii="Times New Roman" w:hAnsi="Times New Roman" w:cs="Times New Roman"/>
        </w:rPr>
        <w:t xml:space="preserve"> represent a </w:t>
      </w:r>
      <w:r>
        <w:rPr>
          <w:rFonts w:ascii="Times New Roman" w:hAnsi="Times New Roman" w:cs="Times New Roman"/>
        </w:rPr>
        <w:t>somewhat</w:t>
      </w:r>
      <w:r w:rsidRPr="00CC1E1B">
        <w:rPr>
          <w:rFonts w:ascii="Times New Roman" w:hAnsi="Times New Roman" w:cs="Times New Roman"/>
        </w:rPr>
        <w:t xml:space="preserve"> derived form</w:t>
      </w:r>
      <w:r>
        <w:rPr>
          <w:rFonts w:ascii="Times New Roman" w:hAnsi="Times New Roman" w:cs="Times New Roman"/>
        </w:rPr>
        <w:t xml:space="preserve">. </w:t>
      </w:r>
      <w:r w:rsidRPr="000E022E">
        <w:rPr>
          <w:rFonts w:ascii="Times New Roman" w:hAnsi="Times New Roman" w:cs="Times New Roman"/>
        </w:rPr>
        <w:t xml:space="preserve">Nevertheless, because older </w:t>
      </w:r>
      <w:r w:rsidRPr="000E022E">
        <w:rPr>
          <w:rFonts w:ascii="Times New Roman" w:hAnsi="Times New Roman" w:cs="Times New Roman"/>
        </w:rPr>
        <w:lastRenderedPageBreak/>
        <w:t xml:space="preserve">material has not been discovered in the </w:t>
      </w:r>
      <w:r w:rsidR="00CA290E" w:rsidRPr="000E022E">
        <w:rPr>
          <w:rFonts w:ascii="Times New Roman" w:hAnsi="Times New Roman" w:cs="Times New Roman"/>
        </w:rPr>
        <w:t xml:space="preserve">Aulopiformes and </w:t>
      </w:r>
      <w:r w:rsidRPr="000E022E">
        <w:rPr>
          <w:rFonts w:ascii="Times New Roman" w:hAnsi="Times New Roman" w:cs="Times New Roman"/>
        </w:rPr>
        <w:t>crown-group Euteleostei</w:t>
      </w:r>
      <w:r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</w:rPr>
        <w:t>we used †</w:t>
      </w:r>
      <w:r w:rsidRPr="00CC1E1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.</w:t>
      </w:r>
      <w:r w:rsidRPr="00CC1E1B">
        <w:rPr>
          <w:rFonts w:ascii="Times New Roman" w:hAnsi="Times New Roman" w:cs="Times New Roman"/>
          <w:i/>
        </w:rPr>
        <w:t xml:space="preserve"> longipectoralis</w:t>
      </w:r>
      <w:r w:rsidRPr="00CC1E1B">
        <w:rPr>
          <w:rFonts w:ascii="Times New Roman" w:hAnsi="Times New Roman" w:cs="Times New Roman"/>
        </w:rPr>
        <w:t xml:space="preserve"> to constrain the minimum age of the crown-group Euteleostei to 125 Mya and its maximum age to 130 Mya [lognormal distribution mean = 1; stdev = 0.5].</w:t>
      </w:r>
    </w:p>
    <w:p w14:paraId="0E9028F3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4B7FB57D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4- Forey and Hilton </w:t>
      </w:r>
      <w:r w:rsidRPr="00CC1E1B">
        <w:rPr>
          <w:rFonts w:ascii="Times New Roman" w:hAnsi="Times New Roman" w:cs="Times New Roman"/>
          <w:noProof/>
        </w:rPr>
        <w:t>[8]</w:t>
      </w:r>
      <w:r w:rsidRPr="00CC1E1B">
        <w:rPr>
          <w:rFonts w:ascii="Times New Roman" w:hAnsi="Times New Roman" w:cs="Times New Roman"/>
        </w:rPr>
        <w:t xml:space="preserve"> provide</w:t>
      </w:r>
      <w:r>
        <w:rPr>
          <w:rFonts w:ascii="Times New Roman" w:hAnsi="Times New Roman" w:cs="Times New Roman"/>
        </w:rPr>
        <w:t>d</w:t>
      </w:r>
      <w:r w:rsidRPr="00CC1E1B">
        <w:rPr>
          <w:rFonts w:ascii="Times New Roman" w:hAnsi="Times New Roman" w:cs="Times New Roman"/>
        </w:rPr>
        <w:t xml:space="preserve"> a critical review of the</w:t>
      </w:r>
      <w:r>
        <w:rPr>
          <w:rFonts w:ascii="Times New Roman" w:hAnsi="Times New Roman" w:cs="Times New Roman"/>
        </w:rPr>
        <w:t xml:space="preserve"> rather informative </w:t>
      </w:r>
      <w:r w:rsidRPr="00CC1E1B">
        <w:rPr>
          <w:rFonts w:ascii="Times New Roman" w:hAnsi="Times New Roman" w:cs="Times New Roman"/>
        </w:rPr>
        <w:t>fossil record of the family Osteoglossidae (</w:t>
      </w:r>
      <w:r>
        <w:rPr>
          <w:rFonts w:ascii="Times New Roman" w:hAnsi="Times New Roman" w:cs="Times New Roman"/>
        </w:rPr>
        <w:t xml:space="preserve">including </w:t>
      </w:r>
      <w:r w:rsidRPr="00CC1E1B">
        <w:rPr>
          <w:rFonts w:ascii="Times New Roman" w:hAnsi="Times New Roman" w:cs="Times New Roman"/>
        </w:rPr>
        <w:t xml:space="preserve">at least 29 named fossil taxa and 11 unnamed fossil specimens) in strata </w:t>
      </w:r>
      <w:r>
        <w:rPr>
          <w:rFonts w:ascii="Times New Roman" w:hAnsi="Times New Roman" w:cs="Times New Roman"/>
        </w:rPr>
        <w:t>deposited from</w:t>
      </w:r>
      <w:r w:rsidRPr="00CC1E1B">
        <w:rPr>
          <w:rFonts w:ascii="Times New Roman" w:hAnsi="Times New Roman" w:cs="Times New Roman"/>
        </w:rPr>
        <w:t xml:space="preserve"> the Early Cretaceous </w:t>
      </w:r>
      <w:r>
        <w:rPr>
          <w:rFonts w:ascii="Times New Roman" w:hAnsi="Times New Roman" w:cs="Times New Roman"/>
        </w:rPr>
        <w:t xml:space="preserve">period </w:t>
      </w:r>
      <w:r w:rsidRPr="00CC1E1B">
        <w:rPr>
          <w:rFonts w:ascii="Times New Roman" w:hAnsi="Times New Roman" w:cs="Times New Roman"/>
        </w:rPr>
        <w:t>to the Neogene</w:t>
      </w:r>
      <w:r>
        <w:rPr>
          <w:rFonts w:ascii="Times New Roman" w:hAnsi="Times New Roman" w:cs="Times New Roman"/>
        </w:rPr>
        <w:t xml:space="preserve"> period</w:t>
      </w:r>
      <w:r w:rsidRPr="00CC1E1B">
        <w:rPr>
          <w:rFonts w:ascii="Times New Roman" w:hAnsi="Times New Roman" w:cs="Times New Roman"/>
        </w:rPr>
        <w:t>. Th</w:t>
      </w:r>
      <w:r>
        <w:rPr>
          <w:rFonts w:ascii="Times New Roman" w:hAnsi="Times New Roman" w:cs="Times New Roman"/>
        </w:rPr>
        <w:t>is</w:t>
      </w:r>
      <w:r w:rsidRPr="00CC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collection of </w:t>
      </w:r>
      <w:r w:rsidRPr="00CC1E1B">
        <w:rPr>
          <w:rFonts w:ascii="Times New Roman" w:hAnsi="Times New Roman" w:cs="Times New Roman"/>
        </w:rPr>
        <w:t>fossil</w:t>
      </w:r>
      <w:r>
        <w:rPr>
          <w:rFonts w:ascii="Times New Roman" w:hAnsi="Times New Roman" w:cs="Times New Roman"/>
        </w:rPr>
        <w:t>s</w:t>
      </w:r>
      <w:r w:rsidRPr="00CC1E1B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quite significant </w:t>
      </w:r>
      <w:r w:rsidRPr="00CC1E1B">
        <w:rPr>
          <w:rFonts w:ascii="Times New Roman" w:hAnsi="Times New Roman" w:cs="Times New Roman"/>
        </w:rPr>
        <w:t xml:space="preserve">for understanding the history of the Osteoglossidae </w:t>
      </w:r>
      <w:r w:rsidRPr="00CC1E1B">
        <w:rPr>
          <w:rFonts w:ascii="Times New Roman" w:hAnsi="Times New Roman" w:cs="Times New Roman"/>
          <w:noProof/>
        </w:rPr>
        <w:t>[8]</w:t>
      </w:r>
      <w:r w:rsidRPr="00CC1E1B">
        <w:rPr>
          <w:rFonts w:ascii="Times New Roman" w:hAnsi="Times New Roman" w:cs="Times New Roman"/>
        </w:rPr>
        <w:t xml:space="preserve">, although uncertainty about the phylogenetic position of several </w:t>
      </w:r>
      <w:r>
        <w:rPr>
          <w:rFonts w:ascii="Times New Roman" w:hAnsi="Times New Roman" w:cs="Times New Roman"/>
        </w:rPr>
        <w:t>component</w:t>
      </w:r>
      <w:r w:rsidRPr="00CC1E1B">
        <w:rPr>
          <w:rFonts w:ascii="Times New Roman" w:hAnsi="Times New Roman" w:cs="Times New Roman"/>
        </w:rPr>
        <w:t xml:space="preserve"> fossils </w:t>
      </w:r>
      <w:r>
        <w:rPr>
          <w:rFonts w:ascii="Times New Roman" w:hAnsi="Times New Roman" w:cs="Times New Roman"/>
        </w:rPr>
        <w:t xml:space="preserve">limits their suitability </w:t>
      </w:r>
      <w:r w:rsidRPr="00CC1E1B">
        <w:rPr>
          <w:rFonts w:ascii="Times New Roman" w:hAnsi="Times New Roman" w:cs="Times New Roman"/>
        </w:rPr>
        <w:t xml:space="preserve">for divergence time calibration. Whereas all extant osteoglossid species are strictly freshwater fishes, several fossils come from marine deposits. </w:t>
      </w:r>
      <w:r>
        <w:rPr>
          <w:rFonts w:ascii="Times New Roman" w:hAnsi="Times New Roman" w:cs="Times New Roman"/>
        </w:rPr>
        <w:t>Based on t</w:t>
      </w:r>
      <w:r w:rsidRPr="00CC1E1B">
        <w:rPr>
          <w:rFonts w:ascii="Times New Roman" w:hAnsi="Times New Roman" w:cs="Times New Roman"/>
        </w:rPr>
        <w:t>hese data</w:t>
      </w:r>
      <w:r>
        <w:rPr>
          <w:rFonts w:ascii="Times New Roman" w:hAnsi="Times New Roman" w:cs="Times New Roman"/>
        </w:rPr>
        <w:t>,</w:t>
      </w:r>
      <w:r w:rsidRPr="00CC1E1B">
        <w:rPr>
          <w:rFonts w:ascii="Times New Roman" w:hAnsi="Times New Roman" w:cs="Times New Roman"/>
        </w:rPr>
        <w:t xml:space="preserve"> Bonde </w:t>
      </w:r>
      <w:r w:rsidRPr="00CC1E1B">
        <w:rPr>
          <w:rFonts w:ascii="Times New Roman" w:hAnsi="Times New Roman" w:cs="Times New Roman"/>
          <w:noProof/>
        </w:rPr>
        <w:t>[9]</w:t>
      </w:r>
      <w:r w:rsidRPr="00CC1E1B">
        <w:rPr>
          <w:rFonts w:ascii="Times New Roman" w:hAnsi="Times New Roman" w:cs="Times New Roman"/>
        </w:rPr>
        <w:t xml:space="preserve"> and Forey and Hilton </w:t>
      </w:r>
      <w:r w:rsidRPr="00CC1E1B">
        <w:rPr>
          <w:rFonts w:ascii="Times New Roman" w:hAnsi="Times New Roman" w:cs="Times New Roman"/>
          <w:noProof/>
        </w:rPr>
        <w:t>[8]</w:t>
      </w:r>
      <w:r w:rsidRPr="00CC1E1B">
        <w:rPr>
          <w:rFonts w:ascii="Times New Roman" w:hAnsi="Times New Roman" w:cs="Times New Roman"/>
        </w:rPr>
        <w:t xml:space="preserve"> conclude</w:t>
      </w:r>
      <w:r>
        <w:rPr>
          <w:rFonts w:ascii="Times New Roman" w:hAnsi="Times New Roman" w:cs="Times New Roman"/>
        </w:rPr>
        <w:t>d</w:t>
      </w:r>
      <w:r w:rsidRPr="00CC1E1B">
        <w:rPr>
          <w:rFonts w:ascii="Times New Roman" w:hAnsi="Times New Roman" w:cs="Times New Roman"/>
        </w:rPr>
        <w:t xml:space="preserve"> that the seemingly-simple biogeography of the Osteoglossidae based on extant taxa (e.g., with vicariant origins via the breakup of Pangea) may have been much </w:t>
      </w:r>
      <w:r>
        <w:rPr>
          <w:rFonts w:ascii="Times New Roman" w:hAnsi="Times New Roman" w:cs="Times New Roman"/>
        </w:rPr>
        <w:t>less simple than this, in fact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Despite these complexities, t</w:t>
      </w:r>
      <w:r w:rsidRPr="00CC1E1B">
        <w:rPr>
          <w:rFonts w:ascii="Times New Roman" w:hAnsi="Times New Roman" w:cs="Times New Roman"/>
        </w:rPr>
        <w:t>here is broad agreement about the placement of extant osteoglossids in the only two constituent subfamilies, Osteoglossinae (</w:t>
      </w:r>
      <w:r w:rsidRPr="00CC1E1B">
        <w:rPr>
          <w:rFonts w:ascii="Times New Roman" w:hAnsi="Times New Roman" w:cs="Times New Roman"/>
          <w:i/>
        </w:rPr>
        <w:t>Scleropages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Osteoglossum</w:t>
      </w:r>
      <w:r w:rsidRPr="00CC1E1B">
        <w:rPr>
          <w:rFonts w:ascii="Times New Roman" w:hAnsi="Times New Roman" w:cs="Times New Roman"/>
        </w:rPr>
        <w:t>) and Heterotidinae (</w:t>
      </w:r>
      <w:r w:rsidRPr="00CC1E1B">
        <w:rPr>
          <w:rFonts w:ascii="Times New Roman" w:hAnsi="Times New Roman" w:cs="Times New Roman"/>
          <w:i/>
        </w:rPr>
        <w:t>Arapaima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Heterotis</w:t>
      </w:r>
      <w:r w:rsidRPr="00CC1E1B">
        <w:rPr>
          <w:rFonts w:ascii="Times New Roman" w:hAnsi="Times New Roman" w:cs="Times New Roman"/>
        </w:rPr>
        <w:t xml:space="preserve">) </w:t>
      </w:r>
      <w:r w:rsidRPr="00CC1E1B">
        <w:rPr>
          <w:rFonts w:ascii="Times New Roman" w:hAnsi="Times New Roman" w:cs="Times New Roman"/>
          <w:noProof/>
        </w:rPr>
        <w:t>[10,11]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Given</w:t>
      </w:r>
      <w:r w:rsidRPr="00CC1E1B">
        <w:rPr>
          <w:rFonts w:ascii="Times New Roman" w:hAnsi="Times New Roman" w:cs="Times New Roman"/>
        </w:rPr>
        <w:t xml:space="preserve"> this context, </w:t>
      </w:r>
      <w:r>
        <w:rPr>
          <w:rFonts w:ascii="Times New Roman" w:hAnsi="Times New Roman" w:cs="Times New Roman"/>
        </w:rPr>
        <w:t xml:space="preserve">we constrained </w:t>
      </w:r>
      <w:r w:rsidRPr="00CC1E1B">
        <w:rPr>
          <w:rFonts w:ascii="Times New Roman" w:hAnsi="Times New Roman" w:cs="Times New Roman"/>
        </w:rPr>
        <w:t xml:space="preserve">the MRCA of the crown-group Osteoglossidae to a minimum age of 112 Mya and a lower 95% confidence interval (i.e., maximum age) </w:t>
      </w:r>
      <w:r>
        <w:rPr>
          <w:rFonts w:ascii="Times New Roman" w:hAnsi="Times New Roman" w:cs="Times New Roman"/>
        </w:rPr>
        <w:t>of</w:t>
      </w:r>
      <w:r w:rsidRPr="00CC1E1B">
        <w:rPr>
          <w:rFonts w:ascii="Times New Roman" w:hAnsi="Times New Roman" w:cs="Times New Roman"/>
        </w:rPr>
        <w:t xml:space="preserve"> 125 Mya [lognormal distribution mean = 2.3; stdev = 0.5] on the basis of †</w:t>
      </w:r>
      <w:r w:rsidRPr="000E022E">
        <w:rPr>
          <w:rFonts w:ascii="Times New Roman" w:hAnsi="Times New Roman" w:cs="Times New Roman"/>
          <w:i/>
        </w:rPr>
        <w:t>Laeliichthys australis</w:t>
      </w:r>
      <w:r w:rsidRPr="000E022E">
        <w:rPr>
          <w:rFonts w:ascii="Times New Roman" w:hAnsi="Times New Roman" w:cs="Times New Roman"/>
        </w:rPr>
        <w:t xml:space="preserve"> </w:t>
      </w:r>
      <w:r w:rsidRPr="000E022E">
        <w:rPr>
          <w:rFonts w:ascii="Times New Roman" w:hAnsi="Times New Roman" w:cs="Times New Roman"/>
          <w:noProof/>
        </w:rPr>
        <w:t>[10,11,12]</w:t>
      </w:r>
      <w:r w:rsidRPr="000E022E">
        <w:rPr>
          <w:rFonts w:ascii="Times New Roman" w:hAnsi="Times New Roman" w:cs="Times New Roman"/>
        </w:rPr>
        <w:t>. The poorly preserved †</w:t>
      </w:r>
      <w:r w:rsidRPr="000E022E">
        <w:rPr>
          <w:rFonts w:ascii="Times New Roman" w:hAnsi="Times New Roman" w:cs="Times New Roman"/>
          <w:i/>
        </w:rPr>
        <w:t>Chandlerichthys</w:t>
      </w:r>
      <w:r w:rsidRPr="000E022E">
        <w:rPr>
          <w:rFonts w:ascii="Times New Roman" w:hAnsi="Times New Roman" w:cs="Times New Roman"/>
        </w:rPr>
        <w:t xml:space="preserve"> sp. may provide additional supporting evidence for setting our constraint this way (</w:t>
      </w:r>
      <w:r w:rsidRPr="000E022E">
        <w:rPr>
          <w:rFonts w:ascii="Times New Roman" w:hAnsi="Times New Roman" w:cs="Times New Roman"/>
          <w:noProof/>
        </w:rPr>
        <w:t>[10,11,12]</w:t>
      </w:r>
      <w:r w:rsidRPr="000E022E">
        <w:rPr>
          <w:rFonts w:ascii="Times New Roman" w:hAnsi="Times New Roman" w:cs="Times New Roman"/>
        </w:rPr>
        <w:t xml:space="preserve">; but see discussion in Forey and Hilton </w:t>
      </w:r>
      <w:r w:rsidRPr="000E022E">
        <w:rPr>
          <w:rFonts w:ascii="Times New Roman" w:hAnsi="Times New Roman" w:cs="Times New Roman"/>
          <w:noProof/>
        </w:rPr>
        <w:t>[8]</w:t>
      </w:r>
      <w:r w:rsidRPr="000E022E">
        <w:rPr>
          <w:rFonts w:ascii="Times New Roman" w:hAnsi="Times New Roman" w:cs="Times New Roman"/>
        </w:rPr>
        <w:t>)</w:t>
      </w:r>
      <w:r w:rsidRPr="00CC1E1B">
        <w:rPr>
          <w:rFonts w:ascii="Times New Roman" w:hAnsi="Times New Roman" w:cs="Times New Roman"/>
        </w:rPr>
        <w:t>. Both †</w:t>
      </w:r>
      <w:r w:rsidRPr="00CC1E1B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>.</w:t>
      </w:r>
      <w:r w:rsidRPr="00CC1E1B">
        <w:rPr>
          <w:rFonts w:ascii="Times New Roman" w:hAnsi="Times New Roman" w:cs="Times New Roman"/>
          <w:i/>
        </w:rPr>
        <w:t xml:space="preserve"> australis</w:t>
      </w:r>
      <w:r w:rsidRPr="00CC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CC1E1B">
        <w:rPr>
          <w:rFonts w:ascii="Times New Roman" w:hAnsi="Times New Roman" w:cs="Times New Roman"/>
        </w:rPr>
        <w:t>†</w:t>
      </w:r>
      <w:r w:rsidRPr="00CC1E1B">
        <w:rPr>
          <w:rFonts w:ascii="Times New Roman" w:hAnsi="Times New Roman" w:cs="Times New Roman"/>
          <w:i/>
        </w:rPr>
        <w:t>Chandlerichthys</w:t>
      </w:r>
      <w:r w:rsidRPr="00CC1E1B">
        <w:rPr>
          <w:rFonts w:ascii="Times New Roman" w:hAnsi="Times New Roman" w:cs="Times New Roman"/>
        </w:rPr>
        <w:t xml:space="preserve"> sp. are described from South America and are dated to the Aptian age (125</w:t>
      </w:r>
      <w:r>
        <w:rPr>
          <w:rFonts w:ascii="Times New Roman" w:hAnsi="Times New Roman" w:cs="Times New Roman"/>
        </w:rPr>
        <w:t>-112</w:t>
      </w:r>
      <w:r w:rsidRPr="00CC1E1B">
        <w:rPr>
          <w:rFonts w:ascii="Times New Roman" w:hAnsi="Times New Roman" w:cs="Times New Roman"/>
        </w:rPr>
        <w:t xml:space="preserve"> Mya); they represent the oldest fossils assigned to the subfamily Heterotidinae (= Arapaiminae).</w:t>
      </w:r>
    </w:p>
    <w:p w14:paraId="7D625F20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41E8478F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>5- We used †</w:t>
      </w:r>
      <w:r w:rsidRPr="00CC1E1B">
        <w:rPr>
          <w:rFonts w:ascii="Times New Roman" w:hAnsi="Times New Roman" w:cs="Times New Roman"/>
          <w:i/>
        </w:rPr>
        <w:t xml:space="preserve">Yanbiania </w:t>
      </w:r>
      <w:r w:rsidRPr="00CC1E1B">
        <w:rPr>
          <w:rFonts w:ascii="Times New Roman" w:hAnsi="Times New Roman" w:cs="Times New Roman"/>
          <w:i/>
          <w:iCs/>
          <w:lang w:eastAsia="en-US"/>
        </w:rPr>
        <w:t>wangqingica</w:t>
      </w:r>
      <w:r w:rsidRPr="00CC1E1B">
        <w:rPr>
          <w:rFonts w:ascii="Times New Roman" w:hAnsi="Times New Roman" w:cs="Times New Roman"/>
        </w:rPr>
        <w:t xml:space="preserve"> to calibrate the age of the node of the crown-group Osteoglossomorpha </w:t>
      </w:r>
      <w:r>
        <w:rPr>
          <w:rFonts w:ascii="Times New Roman" w:hAnsi="Times New Roman" w:cs="Times New Roman"/>
        </w:rPr>
        <w:t>to</w:t>
      </w:r>
      <w:r w:rsidRPr="00CC1E1B">
        <w:rPr>
          <w:rFonts w:ascii="Times New Roman" w:hAnsi="Times New Roman" w:cs="Times New Roman"/>
        </w:rPr>
        <w:t xml:space="preserve"> a minimum of 125 Mya and a lower 95% confidence interval (i.e., maximum age) </w:t>
      </w:r>
      <w:r>
        <w:rPr>
          <w:rFonts w:ascii="Times New Roman" w:hAnsi="Times New Roman" w:cs="Times New Roman"/>
        </w:rPr>
        <w:t>of</w:t>
      </w:r>
      <w:r w:rsidRPr="00CC1E1B">
        <w:rPr>
          <w:rFonts w:ascii="Times New Roman" w:hAnsi="Times New Roman" w:cs="Times New Roman"/>
        </w:rPr>
        <w:t xml:space="preserve"> 130 Mya [lognormal distribution mean = 0.6; stdev = 0.5]. The first undisputed osteoglossomorph fossils are †</w:t>
      </w:r>
      <w:r w:rsidRPr="00CC1E1B">
        <w:rPr>
          <w:rFonts w:ascii="Times New Roman" w:hAnsi="Times New Roman" w:cs="Times New Roman"/>
          <w:i/>
        </w:rPr>
        <w:t>Lycoptera</w:t>
      </w:r>
      <w:r w:rsidRPr="00CC1E1B">
        <w:rPr>
          <w:rFonts w:ascii="Times New Roman" w:hAnsi="Times New Roman" w:cs="Times New Roman"/>
        </w:rPr>
        <w:t xml:space="preserve"> spp. and †</w:t>
      </w:r>
      <w:r w:rsidRPr="00CC1E1B">
        <w:rPr>
          <w:rFonts w:ascii="Times New Roman" w:hAnsi="Times New Roman" w:cs="Times New Roman"/>
          <w:i/>
        </w:rPr>
        <w:t>Yanbiania</w:t>
      </w:r>
      <w:r w:rsidRPr="00CC1E1B">
        <w:rPr>
          <w:rFonts w:ascii="Times New Roman" w:hAnsi="Times New Roman" w:cs="Times New Roman"/>
          <w:i/>
          <w:iCs/>
          <w:lang w:eastAsia="en-US"/>
        </w:rPr>
        <w:t xml:space="preserve"> wangqingica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[13,14]</w:t>
      </w:r>
      <w:r w:rsidRPr="00CC1E1B">
        <w:rPr>
          <w:rFonts w:ascii="Times New Roman" w:hAnsi="Times New Roman" w:cs="Times New Roman"/>
        </w:rPr>
        <w:t>. The genus †</w:t>
      </w:r>
      <w:r w:rsidRPr="00CC1E1B">
        <w:rPr>
          <w:rFonts w:ascii="Times New Roman" w:hAnsi="Times New Roman" w:cs="Times New Roman"/>
          <w:i/>
        </w:rPr>
        <w:t>Lycoptera</w:t>
      </w:r>
      <w:r w:rsidRPr="00CC1E1B">
        <w:rPr>
          <w:rFonts w:ascii="Times New Roman" w:hAnsi="Times New Roman" w:cs="Times New Roman"/>
        </w:rPr>
        <w:t xml:space="preserve"> is a stem-group osteoglossomorph. In contrast, †</w:t>
      </w:r>
      <w:r w:rsidRPr="00CC1E1B">
        <w:rPr>
          <w:rFonts w:ascii="Times New Roman" w:hAnsi="Times New Roman" w:cs="Times New Roman"/>
          <w:i/>
        </w:rPr>
        <w:t>Yanbiania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i/>
          <w:iCs/>
          <w:lang w:eastAsia="en-US"/>
        </w:rPr>
        <w:t>wangqingica</w:t>
      </w:r>
      <w:r w:rsidRPr="00CC1E1B">
        <w:rPr>
          <w:rFonts w:ascii="Times New Roman" w:hAnsi="Times New Roman" w:cs="Times New Roman"/>
        </w:rPr>
        <w:t xml:space="preserve"> is considered to be the oldest fossil unambiguously assigned to the crown-group Osteoglossomorpha; it has been placed within the order Hiodontiformes</w:t>
      </w:r>
      <w:r>
        <w:rPr>
          <w:rFonts w:ascii="Times New Roman" w:hAnsi="Times New Roman" w:cs="Times New Roman"/>
        </w:rPr>
        <w:t xml:space="preserve"> [13]</w:t>
      </w:r>
      <w:r w:rsidRPr="00CC1E1B">
        <w:rPr>
          <w:rFonts w:ascii="Times New Roman" w:hAnsi="Times New Roman" w:cs="Times New Roman"/>
        </w:rPr>
        <w:t xml:space="preserve">. </w:t>
      </w:r>
      <w:r w:rsidRPr="000E022E">
        <w:rPr>
          <w:rFonts w:ascii="Times New Roman" w:hAnsi="Times New Roman" w:cs="Times New Roman"/>
        </w:rPr>
        <w:t>†</w:t>
      </w:r>
      <w:r w:rsidRPr="000E022E">
        <w:rPr>
          <w:rFonts w:ascii="Times New Roman" w:hAnsi="Times New Roman" w:cs="Times New Roman"/>
          <w:i/>
        </w:rPr>
        <w:t>Yanbiania</w:t>
      </w:r>
      <w:r w:rsidRPr="000E022E">
        <w:rPr>
          <w:rFonts w:ascii="Times New Roman" w:hAnsi="Times New Roman" w:cs="Times New Roman"/>
        </w:rPr>
        <w:t xml:space="preserve"> </w:t>
      </w:r>
      <w:r w:rsidRPr="000E022E">
        <w:rPr>
          <w:rFonts w:ascii="Times New Roman" w:hAnsi="Times New Roman" w:cs="Times New Roman"/>
          <w:i/>
          <w:iCs/>
          <w:lang w:eastAsia="en-US"/>
        </w:rPr>
        <w:t>wangqingica</w:t>
      </w:r>
      <w:r w:rsidRPr="000E022E">
        <w:rPr>
          <w:rFonts w:ascii="Times New Roman" w:hAnsi="Times New Roman" w:cs="Times New Roman"/>
        </w:rPr>
        <w:t xml:space="preserve"> is dated to the Barremian age (130-125 Mya) </w:t>
      </w:r>
      <w:r w:rsidRPr="000E022E">
        <w:rPr>
          <w:rFonts w:ascii="Times New Roman" w:hAnsi="Times New Roman" w:cs="Times New Roman"/>
          <w:noProof/>
        </w:rPr>
        <w:t>[10,15]</w:t>
      </w:r>
      <w:r w:rsidRPr="00CC1E1B">
        <w:rPr>
          <w:rFonts w:ascii="Times New Roman" w:hAnsi="Times New Roman" w:cs="Times New Roman"/>
        </w:rPr>
        <w:t>.</w:t>
      </w:r>
    </w:p>
    <w:p w14:paraId="070E1963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42F095AD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>6- The age of the MRCA of t</w:t>
      </w:r>
      <w:r w:rsidR="00D27422">
        <w:rPr>
          <w:rFonts w:ascii="Times New Roman" w:hAnsi="Times New Roman" w:cs="Times New Roman"/>
        </w:rPr>
        <w:t xml:space="preserve">he Otocephala was set to </w:t>
      </w:r>
      <w:r w:rsidRPr="00CC1E1B">
        <w:rPr>
          <w:rFonts w:ascii="Times New Roman" w:hAnsi="Times New Roman" w:cs="Times New Roman"/>
        </w:rPr>
        <w:t>155.6</w:t>
      </w:r>
      <w:r w:rsidR="00D27422">
        <w:rPr>
          <w:rFonts w:ascii="Times New Roman" w:hAnsi="Times New Roman" w:cs="Times New Roman"/>
        </w:rPr>
        <w:t>-150.8</w:t>
      </w:r>
      <w:r w:rsidRPr="00CC1E1B">
        <w:rPr>
          <w:rFonts w:ascii="Times New Roman" w:hAnsi="Times New Roman" w:cs="Times New Roman"/>
        </w:rPr>
        <w:t xml:space="preserve"> Mya [lognormal distribution mean = 1.4; stdev = 0.6] on the basis of the oldest representative fossil known, †</w:t>
      </w:r>
      <w:r w:rsidRPr="00CC1E1B">
        <w:rPr>
          <w:rFonts w:ascii="Times New Roman" w:hAnsi="Times New Roman" w:cs="Times New Roman"/>
          <w:i/>
        </w:rPr>
        <w:t>Tischlingerichthys viohli</w:t>
      </w:r>
      <w:r w:rsidRPr="00CC1E1B">
        <w:rPr>
          <w:rFonts w:ascii="Times New Roman" w:hAnsi="Times New Roman" w:cs="Times New Roman"/>
        </w:rPr>
        <w:t>, which is a stem-group ostariophysan from the Tithonian</w:t>
      </w:r>
      <w:r>
        <w:rPr>
          <w:rFonts w:ascii="Times New Roman" w:hAnsi="Times New Roman" w:cs="Times New Roman"/>
        </w:rPr>
        <w:t xml:space="preserve"> stage (uppermost stage of the Upper Jurassic series</w:t>
      </w:r>
      <w:r w:rsidRPr="00CC1E1B">
        <w:rPr>
          <w:rFonts w:ascii="Times New Roman" w:hAnsi="Times New Roman" w:cs="Times New Roman"/>
        </w:rPr>
        <w:t xml:space="preserve">) </w:t>
      </w:r>
      <w:r w:rsidRPr="00CC1E1B">
        <w:rPr>
          <w:rFonts w:ascii="Times New Roman" w:hAnsi="Times New Roman" w:cs="Times New Roman"/>
          <w:noProof/>
        </w:rPr>
        <w:t>[5,16,17]</w:t>
      </w:r>
      <w:r w:rsidRPr="00CC1E1B">
        <w:rPr>
          <w:rFonts w:ascii="Times New Roman" w:hAnsi="Times New Roman" w:cs="Times New Roman"/>
        </w:rPr>
        <w:t xml:space="preserve">. As Benton </w:t>
      </w:r>
      <w:r w:rsidRPr="00CC1E1B">
        <w:rPr>
          <w:rFonts w:ascii="Times New Roman" w:hAnsi="Times New Roman" w:cs="Times New Roman"/>
          <w:noProof/>
        </w:rPr>
        <w:t>[17]</w:t>
      </w:r>
      <w:r w:rsidRPr="00CC1E1B">
        <w:rPr>
          <w:rFonts w:ascii="Times New Roman" w:hAnsi="Times New Roman" w:cs="Times New Roman"/>
        </w:rPr>
        <w:t xml:space="preserve"> stated, the fossil record of the sister group of the Otocephala, the Euteleostei, is in agreement with this result, with two stem-group euteleosts </w:t>
      </w:r>
      <w:r>
        <w:rPr>
          <w:rFonts w:ascii="Times New Roman" w:hAnsi="Times New Roman" w:cs="Times New Roman"/>
        </w:rPr>
        <w:t xml:space="preserve">collected </w:t>
      </w:r>
      <w:r w:rsidRPr="00CC1E1B">
        <w:rPr>
          <w:rFonts w:ascii="Times New Roman" w:hAnsi="Times New Roman" w:cs="Times New Roman"/>
        </w:rPr>
        <w:t>from the same stratum (†</w:t>
      </w:r>
      <w:r w:rsidRPr="00CC1E1B">
        <w:rPr>
          <w:rFonts w:ascii="Times New Roman" w:hAnsi="Times New Roman" w:cs="Times New Roman"/>
          <w:i/>
        </w:rPr>
        <w:t>Leptolepides</w:t>
      </w:r>
      <w:r w:rsidRPr="00CC1E1B">
        <w:rPr>
          <w:rFonts w:ascii="Times New Roman" w:hAnsi="Times New Roman" w:cs="Times New Roman"/>
        </w:rPr>
        <w:t>, †</w:t>
      </w:r>
      <w:r w:rsidRPr="00CC1E1B">
        <w:rPr>
          <w:rFonts w:ascii="Times New Roman" w:hAnsi="Times New Roman" w:cs="Times New Roman"/>
          <w:i/>
        </w:rPr>
        <w:t>Orthogonikleithrus</w:t>
      </w:r>
      <w:r w:rsidRPr="00CC1E1B">
        <w:rPr>
          <w:rFonts w:ascii="Times New Roman" w:hAnsi="Times New Roman" w:cs="Times New Roman"/>
        </w:rPr>
        <w:t>).</w:t>
      </w:r>
    </w:p>
    <w:p w14:paraId="22AAD5DB" w14:textId="77777777" w:rsidR="004758D5" w:rsidRPr="00CC1E1B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0EDAFB64" w14:textId="77777777" w:rsidR="004758D5" w:rsidRDefault="004758D5" w:rsidP="00B802E4">
      <w:pPr>
        <w:spacing w:line="360" w:lineRule="auto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7- Finally, the </w:t>
      </w:r>
      <w:r>
        <w:rPr>
          <w:rFonts w:ascii="Times New Roman" w:hAnsi="Times New Roman" w:cs="Times New Roman"/>
        </w:rPr>
        <w:t xml:space="preserve">age of the </w:t>
      </w:r>
      <w:r w:rsidRPr="00CC1E1B">
        <w:rPr>
          <w:rFonts w:ascii="Times New Roman" w:hAnsi="Times New Roman" w:cs="Times New Roman"/>
        </w:rPr>
        <w:t xml:space="preserve">MRCA of the clade composed of </w:t>
      </w:r>
      <w:r w:rsidRPr="00CC1E1B">
        <w:rPr>
          <w:rFonts w:ascii="Times New Roman" w:hAnsi="Times New Roman" w:cs="Times New Roman"/>
          <w:i/>
        </w:rPr>
        <w:t>Amia calva</w:t>
      </w:r>
      <w:r w:rsidRPr="00CC1E1B">
        <w:rPr>
          <w:rFonts w:ascii="Times New Roman" w:hAnsi="Times New Roman" w:cs="Times New Roman"/>
        </w:rPr>
        <w:t xml:space="preserve"> and the Teleostei (i.e. the root of our tree) was set to a minimum of 284</w:t>
      </w:r>
      <w:r>
        <w:rPr>
          <w:rFonts w:ascii="Times New Roman" w:hAnsi="Times New Roman" w:cs="Times New Roman"/>
        </w:rPr>
        <w:t>.4</w:t>
      </w:r>
      <w:r w:rsidRPr="00CC1E1B">
        <w:rPr>
          <w:rFonts w:ascii="Times New Roman" w:hAnsi="Times New Roman" w:cs="Times New Roman"/>
        </w:rPr>
        <w:t xml:space="preserve"> Mya and a maximum of 31</w:t>
      </w:r>
      <w:r>
        <w:rPr>
          <w:rFonts w:ascii="Times New Roman" w:hAnsi="Times New Roman" w:cs="Times New Roman"/>
        </w:rPr>
        <w:t>1.7</w:t>
      </w:r>
      <w:r w:rsidRPr="00CC1E1B">
        <w:rPr>
          <w:rFonts w:ascii="Times New Roman" w:hAnsi="Times New Roman" w:cs="Times New Roman"/>
        </w:rPr>
        <w:t xml:space="preserve"> Mya [lognormal distribution mean = 2 and stdev = 0.5]. </w:t>
      </w:r>
      <w:r w:rsidR="00B148A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first date</w:t>
      </w:r>
      <w:r w:rsidRPr="00CC1E1B">
        <w:rPr>
          <w:rFonts w:ascii="Times New Roman" w:hAnsi="Times New Roman" w:cs="Times New Roman"/>
        </w:rPr>
        <w:t xml:space="preserve"> correspond</w:t>
      </w:r>
      <w:r>
        <w:rPr>
          <w:rFonts w:ascii="Times New Roman" w:hAnsi="Times New Roman" w:cs="Times New Roman"/>
        </w:rPr>
        <w:t>s</w:t>
      </w:r>
      <w:r w:rsidRPr="00CC1E1B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>upper boundary</w:t>
      </w:r>
      <w:r w:rsidRPr="00CC1E1B">
        <w:rPr>
          <w:rFonts w:ascii="Times New Roman" w:hAnsi="Times New Roman" w:cs="Times New Roman"/>
        </w:rPr>
        <w:t xml:space="preserve"> of the Sakmarian stage </w:t>
      </w:r>
      <w:r>
        <w:rPr>
          <w:rFonts w:ascii="Times New Roman" w:hAnsi="Times New Roman" w:cs="Times New Roman"/>
        </w:rPr>
        <w:t xml:space="preserve">in the </w:t>
      </w:r>
      <w:r w:rsidRPr="00CC1E1B">
        <w:rPr>
          <w:rFonts w:ascii="Times New Roman" w:hAnsi="Times New Roman" w:cs="Times New Roman"/>
        </w:rPr>
        <w:t xml:space="preserve">Permian </w:t>
      </w:r>
      <w:r>
        <w:rPr>
          <w:rFonts w:ascii="Times New Roman" w:hAnsi="Times New Roman" w:cs="Times New Roman"/>
        </w:rPr>
        <w:t>system</w:t>
      </w:r>
      <w:r w:rsidRPr="00CC1E1B">
        <w:rPr>
          <w:rFonts w:ascii="Times New Roman" w:hAnsi="Times New Roman" w:cs="Times New Roman"/>
        </w:rPr>
        <w:t>, from which the oldest known amiiform fossil, †</w:t>
      </w:r>
      <w:r w:rsidRPr="00CC1E1B">
        <w:rPr>
          <w:rFonts w:ascii="Times New Roman" w:hAnsi="Times New Roman" w:cs="Times New Roman"/>
          <w:i/>
        </w:rPr>
        <w:t>Brachydegma</w:t>
      </w:r>
      <w:r w:rsidRPr="00CC1E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was</w:t>
      </w:r>
      <w:r w:rsidRPr="00CC1E1B">
        <w:rPr>
          <w:rFonts w:ascii="Times New Roman" w:hAnsi="Times New Roman" w:cs="Times New Roman"/>
        </w:rPr>
        <w:t xml:space="preserve"> excavated </w:t>
      </w:r>
      <w:r w:rsidRPr="00C57937">
        <w:rPr>
          <w:rFonts w:ascii="Times New Roman" w:hAnsi="Times New Roman" w:cs="Times New Roman"/>
          <w:noProof/>
        </w:rPr>
        <w:t>[18]</w:t>
      </w:r>
      <w:r w:rsidRPr="00C57937">
        <w:rPr>
          <w:rFonts w:ascii="Times New Roman" w:hAnsi="Times New Roman" w:cs="Times New Roman"/>
        </w:rPr>
        <w:t xml:space="preserve">. Hurley et al. </w:t>
      </w:r>
      <w:r w:rsidRPr="00C57937">
        <w:rPr>
          <w:rFonts w:ascii="Times New Roman" w:hAnsi="Times New Roman" w:cs="Times New Roman"/>
          <w:noProof/>
        </w:rPr>
        <w:t>[18]</w:t>
      </w:r>
      <w:r w:rsidRPr="00C57937">
        <w:rPr>
          <w:rFonts w:ascii="Times New Roman" w:hAnsi="Times New Roman" w:cs="Times New Roman"/>
        </w:rPr>
        <w:t xml:space="preserve"> suggested that †</w:t>
      </w:r>
      <w:r w:rsidRPr="00C57937">
        <w:rPr>
          <w:rFonts w:ascii="Times New Roman" w:hAnsi="Times New Roman" w:cs="Times New Roman"/>
          <w:i/>
        </w:rPr>
        <w:t>Brachydegma</w:t>
      </w:r>
      <w:r w:rsidRPr="00A86F06">
        <w:rPr>
          <w:rFonts w:ascii="Times New Roman" w:hAnsi="Times New Roman" w:cs="Times New Roman"/>
        </w:rPr>
        <w:t xml:space="preserve"> provides a solid basis for setting the minimum age of the stem-group Teleostei, even if the most ancient stem-group teleost fossil is only 225 My old. The second date</w:t>
      </w:r>
      <w:r w:rsidRPr="00D55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(i.e., maximum age) </w:t>
      </w:r>
      <w:r w:rsidRPr="00BF3E84">
        <w:rPr>
          <w:rFonts w:ascii="Times New Roman" w:hAnsi="Times New Roman" w:cs="Times New Roman"/>
        </w:rPr>
        <w:t>correspond</w:t>
      </w:r>
      <w:r>
        <w:rPr>
          <w:rFonts w:ascii="Times New Roman" w:hAnsi="Times New Roman" w:cs="Times New Roman"/>
        </w:rPr>
        <w:t>s</w:t>
      </w:r>
      <w:r w:rsidRPr="00BF3E84">
        <w:rPr>
          <w:rFonts w:ascii="Times New Roman" w:hAnsi="Times New Roman" w:cs="Times New Roman"/>
        </w:rPr>
        <w:t xml:space="preserve"> to the oldest </w:t>
      </w:r>
      <w:r>
        <w:rPr>
          <w:rFonts w:ascii="Times New Roman" w:hAnsi="Times New Roman" w:cs="Times New Roman"/>
        </w:rPr>
        <w:t>stem</w:t>
      </w:r>
      <w:r w:rsidRPr="00BF3E84">
        <w:rPr>
          <w:rFonts w:ascii="Times New Roman" w:hAnsi="Times New Roman" w:cs="Times New Roman"/>
        </w:rPr>
        <w:t xml:space="preserve"> group Neopterygii, †</w:t>
      </w:r>
      <w:r w:rsidRPr="00C57937">
        <w:rPr>
          <w:rFonts w:ascii="Times New Roman" w:hAnsi="Times New Roman" w:cs="Times New Roman"/>
          <w:i/>
          <w:color w:val="000000"/>
        </w:rPr>
        <w:t>Discoserra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C57937">
        <w:rPr>
          <w:rFonts w:ascii="Times New Roman" w:hAnsi="Times New Roman" w:cs="Times New Roman"/>
          <w:noProof/>
        </w:rPr>
        <w:t>[18]</w:t>
      </w:r>
      <w:r w:rsidRPr="00C57937">
        <w:rPr>
          <w:rFonts w:ascii="Times New Roman" w:hAnsi="Times New Roman" w:cs="Times New Roman"/>
        </w:rPr>
        <w:t>.</w:t>
      </w:r>
    </w:p>
    <w:p w14:paraId="01EAF416" w14:textId="77777777" w:rsidR="004758D5" w:rsidRPr="007F55FB" w:rsidRDefault="004758D5" w:rsidP="00B802E4">
      <w:pPr>
        <w:spacing w:line="360" w:lineRule="auto"/>
        <w:ind w:right="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t>S</w:t>
      </w:r>
      <w:r w:rsidRPr="007F55FB">
        <w:rPr>
          <w:rFonts w:ascii="Times New Roman" w:hAnsi="Times New Roman" w:cs="Times New Roman"/>
          <w:b/>
        </w:rPr>
        <w:t>econd set of fossils providing only minimum ages</w:t>
      </w:r>
      <w:r>
        <w:rPr>
          <w:rFonts w:ascii="Times New Roman" w:hAnsi="Times New Roman" w:cs="Times New Roman"/>
          <w:b/>
        </w:rPr>
        <w:t xml:space="preserve"> under both calibration strategies</w:t>
      </w:r>
      <w:r w:rsidRPr="007F55FB">
        <w:rPr>
          <w:rFonts w:ascii="Times New Roman" w:hAnsi="Times New Roman" w:cs="Times New Roman"/>
          <w:b/>
        </w:rPr>
        <w:t>:</w:t>
      </w:r>
    </w:p>
    <w:p w14:paraId="2DA2B1C8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558B0B91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>8- We used †</w:t>
      </w:r>
      <w:r w:rsidRPr="00CC1E1B">
        <w:rPr>
          <w:rFonts w:ascii="Times New Roman" w:hAnsi="Times New Roman" w:cs="Times New Roman"/>
          <w:i/>
        </w:rPr>
        <w:t>Santanichthys diasii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[19]</w:t>
      </w:r>
      <w:r w:rsidRPr="00CC1E1B">
        <w:rPr>
          <w:rFonts w:ascii="Times New Roman" w:hAnsi="Times New Roman" w:cs="Times New Roman"/>
        </w:rPr>
        <w:t xml:space="preserve"> to calibrate the minimum age of the MRCA of the clade (Siluriformes, Characiformes)—i.e., excluding the Gymnotiformes—to 125 Mya. Filleul and Maisey </w:t>
      </w:r>
      <w:r w:rsidRPr="00CC1E1B">
        <w:rPr>
          <w:rFonts w:ascii="Times New Roman" w:hAnsi="Times New Roman" w:cs="Times New Roman"/>
          <w:noProof/>
        </w:rPr>
        <w:t>[19]</w:t>
      </w:r>
      <w:r w:rsidRPr="00CC1E1B">
        <w:rPr>
          <w:rFonts w:ascii="Times New Roman" w:hAnsi="Times New Roman" w:cs="Times New Roman"/>
        </w:rPr>
        <w:t xml:space="preserve"> redescri</w:t>
      </w:r>
      <w:r>
        <w:rPr>
          <w:rFonts w:ascii="Times New Roman" w:hAnsi="Times New Roman" w:cs="Times New Roman"/>
        </w:rPr>
        <w:t>b</w:t>
      </w:r>
      <w:r w:rsidRPr="00CC1E1B">
        <w:rPr>
          <w:rFonts w:ascii="Times New Roman" w:hAnsi="Times New Roman" w:cs="Times New Roman"/>
        </w:rPr>
        <w:t>ed †</w:t>
      </w:r>
      <w:r w:rsidRPr="00CC1E1B">
        <w:rPr>
          <w:rFonts w:ascii="Times New Roman" w:hAnsi="Times New Roman" w:cs="Times New Roman"/>
          <w:i/>
        </w:rPr>
        <w:t>S. diasii</w:t>
      </w:r>
      <w:r w:rsidRPr="00CC1E1B">
        <w:rPr>
          <w:rFonts w:ascii="Times New Roman" w:hAnsi="Times New Roman" w:cs="Times New Roman"/>
        </w:rPr>
        <w:t xml:space="preserve"> from the Barremian stage, </w:t>
      </w:r>
      <w:r>
        <w:rPr>
          <w:rFonts w:ascii="Times New Roman" w:hAnsi="Times New Roman" w:cs="Times New Roman"/>
        </w:rPr>
        <w:t xml:space="preserve">identifying this fossil </w:t>
      </w:r>
      <w:r w:rsidRPr="00CC1E1B">
        <w:rPr>
          <w:rFonts w:ascii="Times New Roman" w:hAnsi="Times New Roman" w:cs="Times New Roman"/>
        </w:rPr>
        <w:t>as a stem characiform</w:t>
      </w:r>
      <w:r>
        <w:rPr>
          <w:rFonts w:ascii="Times New Roman" w:hAnsi="Times New Roman" w:cs="Times New Roman"/>
        </w:rPr>
        <w:t xml:space="preserve"> species. As such, it represents the oldest known characiform fossil</w:t>
      </w:r>
      <w:r w:rsidRPr="00CC1E1B">
        <w:rPr>
          <w:rFonts w:ascii="Times New Roman" w:hAnsi="Times New Roman" w:cs="Times New Roman"/>
        </w:rPr>
        <w:t>.</w:t>
      </w:r>
    </w:p>
    <w:p w14:paraId="52479636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1F5A7BF9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>9- The oldest fossil</w:t>
      </w:r>
      <w:r>
        <w:rPr>
          <w:rFonts w:ascii="Times New Roman" w:hAnsi="Times New Roman" w:cs="Times New Roman"/>
        </w:rPr>
        <w:t xml:space="preserve"> placed in the order G</w:t>
      </w:r>
      <w:r w:rsidRPr="00CC1E1B">
        <w:rPr>
          <w:rFonts w:ascii="Times New Roman" w:hAnsi="Times New Roman" w:cs="Times New Roman"/>
        </w:rPr>
        <w:t>onorynchiform</w:t>
      </w:r>
      <w:r>
        <w:rPr>
          <w:rFonts w:ascii="Times New Roman" w:hAnsi="Times New Roman" w:cs="Times New Roman"/>
        </w:rPr>
        <w:t>es</w:t>
      </w:r>
      <w:r w:rsidRPr="00CC1E1B">
        <w:rPr>
          <w:rFonts w:ascii="Times New Roman" w:hAnsi="Times New Roman" w:cs="Times New Roman"/>
        </w:rPr>
        <w:t xml:space="preserve"> is †</w:t>
      </w:r>
      <w:r w:rsidRPr="00CC1E1B">
        <w:rPr>
          <w:rFonts w:ascii="Times New Roman" w:hAnsi="Times New Roman" w:cs="Times New Roman"/>
          <w:i/>
        </w:rPr>
        <w:t>Rubiesichthys</w:t>
      </w:r>
      <w:r w:rsidRPr="00CC1E1B">
        <w:rPr>
          <w:rFonts w:ascii="Times New Roman" w:hAnsi="Times New Roman" w:cs="Times New Roman"/>
          <w:i/>
          <w:iCs/>
          <w:color w:val="000000"/>
        </w:rPr>
        <w:t xml:space="preserve"> gregalis</w:t>
      </w:r>
      <w:r w:rsidRPr="00CC1E1B">
        <w:rPr>
          <w:rFonts w:ascii="Times New Roman" w:hAnsi="Times New Roman" w:cs="Times New Roman"/>
        </w:rPr>
        <w:t xml:space="preserve">, a stem gonorynchiform </w:t>
      </w:r>
      <w:r w:rsidRPr="00CC1E1B">
        <w:rPr>
          <w:rFonts w:ascii="Times New Roman" w:hAnsi="Times New Roman" w:cs="Times New Roman"/>
          <w:noProof/>
        </w:rPr>
        <w:t>[20]</w:t>
      </w:r>
      <w:r>
        <w:rPr>
          <w:rFonts w:ascii="Times New Roman" w:hAnsi="Times New Roman" w:cs="Times New Roman"/>
        </w:rPr>
        <w:t xml:space="preserve"> collected</w:t>
      </w:r>
      <w:r w:rsidRPr="00CC1E1B">
        <w:rPr>
          <w:rFonts w:ascii="Times New Roman" w:hAnsi="Times New Roman" w:cs="Times New Roman"/>
        </w:rPr>
        <w:t xml:space="preserve"> from the Berriasian stage</w:t>
      </w:r>
      <w:r>
        <w:rPr>
          <w:rFonts w:ascii="Times New Roman" w:hAnsi="Times New Roman" w:cs="Times New Roman"/>
        </w:rPr>
        <w:t xml:space="preserve"> of the Lower Cretaceous series </w:t>
      </w:r>
      <w:r w:rsidRPr="00CC1E1B">
        <w:rPr>
          <w:rFonts w:ascii="Times New Roman" w:hAnsi="Times New Roman" w:cs="Times New Roman"/>
        </w:rPr>
        <w:t>(145.5</w:t>
      </w:r>
      <w:r>
        <w:rPr>
          <w:rFonts w:ascii="Times New Roman" w:hAnsi="Times New Roman" w:cs="Times New Roman"/>
        </w:rPr>
        <w:t>-</w:t>
      </w:r>
      <w:r w:rsidRPr="00CC1E1B">
        <w:rPr>
          <w:rFonts w:ascii="Times New Roman" w:hAnsi="Times New Roman" w:cs="Times New Roman"/>
        </w:rPr>
        <w:t xml:space="preserve">140.2 Mya). This fossil was used to provide the minimum age of the Gonorynchiformes and the Otophysi, i.e., the </w:t>
      </w:r>
      <w:r>
        <w:rPr>
          <w:rFonts w:ascii="Times New Roman" w:hAnsi="Times New Roman" w:cs="Times New Roman"/>
        </w:rPr>
        <w:t xml:space="preserve">minimum age of the </w:t>
      </w:r>
      <w:r w:rsidRPr="00CC1E1B">
        <w:rPr>
          <w:rFonts w:ascii="Times New Roman" w:hAnsi="Times New Roman" w:cs="Times New Roman"/>
        </w:rPr>
        <w:t>crown group Ostariophysi</w:t>
      </w:r>
      <w:r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</w:rPr>
        <w:t>(=140.2 Mya).</w:t>
      </w:r>
    </w:p>
    <w:p w14:paraId="6D52B793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1959847B" w14:textId="4032F70A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10- The earliest fossil unambiguously assigned to the crown group Gonorynchiformes is a species of </w:t>
      </w:r>
      <w:r w:rsidRPr="00CC1E1B">
        <w:rPr>
          <w:rFonts w:ascii="Times New Roman" w:hAnsi="Times New Roman" w:cs="Times New Roman"/>
          <w:i/>
        </w:rPr>
        <w:t>Chanos</w:t>
      </w:r>
      <w:r w:rsidRPr="00CC1E1B">
        <w:rPr>
          <w:rFonts w:ascii="Times New Roman" w:hAnsi="Times New Roman" w:cs="Times New Roman"/>
        </w:rPr>
        <w:t xml:space="preserve"> (family Chanidae), †</w:t>
      </w:r>
      <w:r w:rsidRPr="00CC1E1B">
        <w:rPr>
          <w:rFonts w:ascii="Times New Roman" w:hAnsi="Times New Roman" w:cs="Times New Roman"/>
          <w:i/>
        </w:rPr>
        <w:t>Chanos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i/>
        </w:rPr>
        <w:t>leopoldi</w:t>
      </w:r>
      <w:r w:rsidRPr="00CC1E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collected </w:t>
      </w:r>
      <w:r w:rsidRPr="00CC1E1B">
        <w:rPr>
          <w:rFonts w:ascii="Times New Roman" w:hAnsi="Times New Roman" w:cs="Times New Roman"/>
        </w:rPr>
        <w:t>from the Aptian stage</w:t>
      </w:r>
      <w:r>
        <w:rPr>
          <w:rFonts w:ascii="Times New Roman" w:hAnsi="Times New Roman" w:cs="Times New Roman"/>
        </w:rPr>
        <w:t xml:space="preserve"> of the Lower Cretaceous series </w:t>
      </w:r>
      <w:r w:rsidRPr="00CC1E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corresponding to the time period from </w:t>
      </w:r>
      <w:r w:rsidRPr="00CC1E1B">
        <w:rPr>
          <w:rFonts w:ascii="Times New Roman" w:hAnsi="Times New Roman" w:cs="Times New Roman"/>
        </w:rPr>
        <w:t>125</w:t>
      </w:r>
      <w:r>
        <w:rPr>
          <w:rFonts w:ascii="Times New Roman" w:hAnsi="Times New Roman" w:cs="Times New Roman"/>
        </w:rPr>
        <w:t>-</w:t>
      </w:r>
      <w:r w:rsidRPr="00CC1E1B">
        <w:rPr>
          <w:rFonts w:ascii="Times New Roman" w:hAnsi="Times New Roman" w:cs="Times New Roman"/>
        </w:rPr>
        <w:t xml:space="preserve">112 Mya) </w:t>
      </w:r>
      <w:r w:rsidRPr="00CC1E1B">
        <w:rPr>
          <w:rFonts w:ascii="Times New Roman" w:hAnsi="Times New Roman" w:cs="Times New Roman"/>
          <w:noProof/>
        </w:rPr>
        <w:t>[20]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used t</w:t>
      </w:r>
      <w:r w:rsidRPr="00CC1E1B">
        <w:rPr>
          <w:rFonts w:ascii="Times New Roman" w:hAnsi="Times New Roman" w:cs="Times New Roman"/>
        </w:rPr>
        <w:t xml:space="preserve">his fossil to constrain the minimum age of the </w:t>
      </w:r>
      <w:r w:rsidRPr="00CC1E1B">
        <w:rPr>
          <w:rFonts w:ascii="Times New Roman" w:hAnsi="Times New Roman" w:cs="Times New Roman"/>
          <w:color w:val="000000"/>
        </w:rPr>
        <w:t>MRCA</w:t>
      </w:r>
      <w:r w:rsidRPr="00CC1E1B">
        <w:rPr>
          <w:rFonts w:ascii="Times New Roman" w:hAnsi="Times New Roman" w:cs="Times New Roman"/>
        </w:rPr>
        <w:t xml:space="preserve"> of the clade (</w:t>
      </w:r>
      <w:r w:rsidRPr="00CC1E1B">
        <w:rPr>
          <w:rFonts w:ascii="Times New Roman" w:hAnsi="Times New Roman" w:cs="Times New Roman"/>
          <w:i/>
        </w:rPr>
        <w:t>Chanos</w:t>
      </w:r>
      <w:r w:rsidRPr="00CC1E1B">
        <w:rPr>
          <w:rFonts w:ascii="Times New Roman" w:hAnsi="Times New Roman" w:cs="Times New Roman"/>
        </w:rPr>
        <w:t>, (</w:t>
      </w:r>
      <w:r w:rsidRPr="00CC1E1B">
        <w:rPr>
          <w:rFonts w:ascii="Times New Roman" w:hAnsi="Times New Roman" w:cs="Times New Roman"/>
          <w:i/>
        </w:rPr>
        <w:t>Phractolaemus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Grasseichthys</w:t>
      </w:r>
      <w:r w:rsidRPr="00CC1E1B">
        <w:rPr>
          <w:rFonts w:ascii="Times New Roman" w:hAnsi="Times New Roman" w:cs="Times New Roman"/>
        </w:rPr>
        <w:t>)</w:t>
      </w:r>
      <w:r w:rsidR="00063C8D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112 Mya.</w:t>
      </w:r>
    </w:p>
    <w:p w14:paraId="1A3C22C0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100DDED8" w14:textId="71E6D980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11- The first siluriform fossil may be an undescribed species </w:t>
      </w:r>
      <w:r>
        <w:rPr>
          <w:rFonts w:ascii="Times New Roman" w:hAnsi="Times New Roman" w:cs="Times New Roman"/>
        </w:rPr>
        <w:t xml:space="preserve">collected </w:t>
      </w:r>
      <w:r w:rsidRPr="00CC1E1B">
        <w:rPr>
          <w:rFonts w:ascii="Times New Roman" w:hAnsi="Times New Roman" w:cs="Times New Roman"/>
        </w:rPr>
        <w:t xml:space="preserve">from Coniacian-Santonian </w:t>
      </w:r>
      <w:r>
        <w:rPr>
          <w:rFonts w:ascii="Times New Roman" w:hAnsi="Times New Roman" w:cs="Times New Roman"/>
        </w:rPr>
        <w:t>strata in Africa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[21,22]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slightly higher strata</w:t>
      </w:r>
      <w:r w:rsidRPr="00CC1E1B">
        <w:rPr>
          <w:rFonts w:ascii="Times New Roman" w:hAnsi="Times New Roman" w:cs="Times New Roman"/>
        </w:rPr>
        <w:t xml:space="preserve">, several siluriform fossils </w:t>
      </w:r>
      <w:r>
        <w:rPr>
          <w:rFonts w:ascii="Times New Roman" w:hAnsi="Times New Roman" w:cs="Times New Roman"/>
        </w:rPr>
        <w:t xml:space="preserve">begin to </w:t>
      </w:r>
      <w:r w:rsidRPr="00CC1E1B">
        <w:rPr>
          <w:rFonts w:ascii="Times New Roman" w:hAnsi="Times New Roman" w:cs="Times New Roman"/>
        </w:rPr>
        <w:t>appear in Campanian</w:t>
      </w:r>
      <w:r>
        <w:rPr>
          <w:rFonts w:ascii="Times New Roman" w:hAnsi="Times New Roman" w:cs="Times New Roman"/>
        </w:rPr>
        <w:t xml:space="preserve"> and </w:t>
      </w:r>
      <w:r w:rsidRPr="00CC1E1B">
        <w:rPr>
          <w:rFonts w:ascii="Times New Roman" w:hAnsi="Times New Roman" w:cs="Times New Roman"/>
        </w:rPr>
        <w:t xml:space="preserve">Maastrichtian </w:t>
      </w:r>
      <w:r>
        <w:rPr>
          <w:rFonts w:ascii="Times New Roman" w:hAnsi="Times New Roman" w:cs="Times New Roman"/>
        </w:rPr>
        <w:t xml:space="preserve">stages </w:t>
      </w:r>
      <w:r w:rsidRPr="00CC1E1B">
        <w:rPr>
          <w:rFonts w:ascii="Times New Roman" w:hAnsi="Times New Roman" w:cs="Times New Roman"/>
        </w:rPr>
        <w:t xml:space="preserve">in South America </w:t>
      </w:r>
      <w:r w:rsidRPr="00CC1E1B">
        <w:rPr>
          <w:rFonts w:ascii="Times New Roman" w:hAnsi="Times New Roman" w:cs="Times New Roman"/>
          <w:noProof/>
        </w:rPr>
        <w:t>[22]</w:t>
      </w:r>
      <w:r w:rsidRPr="00CC1E1B">
        <w:rPr>
          <w:rFonts w:ascii="Times New Roman" w:hAnsi="Times New Roman" w:cs="Times New Roman"/>
        </w:rPr>
        <w:t>. The oldest bagrids (†</w:t>
      </w:r>
      <w:r w:rsidRPr="00CC1E1B">
        <w:rPr>
          <w:rFonts w:ascii="Times New Roman" w:hAnsi="Times New Roman" w:cs="Times New Roman"/>
          <w:i/>
          <w:iCs/>
          <w:lang w:eastAsia="en-US"/>
        </w:rPr>
        <w:t>Eomacrones wilsoni</w:t>
      </w:r>
      <w:r w:rsidRPr="00CC1E1B">
        <w:rPr>
          <w:rFonts w:ascii="Times New Roman" w:hAnsi="Times New Roman" w:cs="Times New Roman"/>
          <w:lang w:eastAsia="en-US"/>
        </w:rPr>
        <w:t xml:space="preserve">, </w:t>
      </w:r>
      <w:r w:rsidRPr="00CC1E1B">
        <w:rPr>
          <w:rFonts w:ascii="Times New Roman" w:hAnsi="Times New Roman" w:cs="Times New Roman"/>
        </w:rPr>
        <w:t>†</w:t>
      </w:r>
      <w:r w:rsidRPr="00CC1E1B">
        <w:rPr>
          <w:rFonts w:ascii="Times New Roman" w:hAnsi="Times New Roman" w:cs="Times New Roman"/>
          <w:i/>
          <w:iCs/>
          <w:lang w:eastAsia="en-US"/>
        </w:rPr>
        <w:t>Nigerium gadense</w:t>
      </w:r>
      <w:r w:rsidRPr="00CC1E1B">
        <w:rPr>
          <w:rFonts w:ascii="Times New Roman" w:hAnsi="Times New Roman" w:cs="Times New Roman"/>
          <w:lang w:eastAsia="en-US"/>
        </w:rPr>
        <w:t xml:space="preserve">, </w:t>
      </w:r>
      <w:r w:rsidR="00B148AF">
        <w:rPr>
          <w:rFonts w:ascii="Times New Roman" w:hAnsi="Times New Roman" w:cs="Times New Roman"/>
          <w:lang w:eastAsia="en-US"/>
        </w:rPr>
        <w:t xml:space="preserve">and </w:t>
      </w:r>
      <w:r w:rsidRPr="00CC1E1B">
        <w:rPr>
          <w:rFonts w:ascii="Times New Roman" w:hAnsi="Times New Roman" w:cs="Times New Roman"/>
        </w:rPr>
        <w:t>†</w:t>
      </w:r>
      <w:r w:rsidRPr="00CC1E1B">
        <w:rPr>
          <w:rFonts w:ascii="Times New Roman" w:hAnsi="Times New Roman" w:cs="Times New Roman"/>
          <w:i/>
          <w:iCs/>
          <w:lang w:eastAsia="en-US"/>
        </w:rPr>
        <w:t>Nigerium wurnoënse</w:t>
      </w:r>
      <w:r w:rsidRPr="00CC1E1B">
        <w:rPr>
          <w:rFonts w:ascii="Times New Roman" w:hAnsi="Times New Roman" w:cs="Times New Roman"/>
          <w:iCs/>
          <w:lang w:eastAsia="en-US"/>
        </w:rPr>
        <w:t xml:space="preserve">) and the oldest </w:t>
      </w:r>
      <w:r w:rsidR="00063C8D">
        <w:rPr>
          <w:rFonts w:ascii="Times New Roman" w:hAnsi="Times New Roman" w:cs="Times New Roman"/>
          <w:iCs/>
          <w:lang w:eastAsia="en-US"/>
        </w:rPr>
        <w:t>ictalur</w:t>
      </w:r>
      <w:r w:rsidRPr="00CC1E1B">
        <w:rPr>
          <w:rFonts w:ascii="Times New Roman" w:hAnsi="Times New Roman" w:cs="Times New Roman"/>
          <w:iCs/>
          <w:lang w:eastAsia="en-US"/>
        </w:rPr>
        <w:t>id (</w:t>
      </w:r>
      <w:r w:rsidRPr="00CC1E1B">
        <w:rPr>
          <w:rFonts w:ascii="Times New Roman" w:hAnsi="Times New Roman" w:cs="Times New Roman"/>
        </w:rPr>
        <w:t>†</w:t>
      </w:r>
      <w:r w:rsidRPr="00CC1E1B">
        <w:rPr>
          <w:rFonts w:ascii="Times New Roman" w:hAnsi="Times New Roman" w:cs="Times New Roman"/>
          <w:i/>
          <w:iCs/>
          <w:lang w:eastAsia="en-US"/>
        </w:rPr>
        <w:t xml:space="preserve">Astephus </w:t>
      </w:r>
      <w:r w:rsidRPr="00CC1E1B">
        <w:rPr>
          <w:rFonts w:ascii="Times New Roman" w:hAnsi="Times New Roman" w:cs="Times New Roman"/>
          <w:lang w:eastAsia="en-US"/>
        </w:rPr>
        <w:t xml:space="preserve">sp.) </w:t>
      </w:r>
      <w:r>
        <w:rPr>
          <w:rFonts w:ascii="Times New Roman" w:hAnsi="Times New Roman" w:cs="Times New Roman"/>
          <w:lang w:eastAsia="en-US"/>
        </w:rPr>
        <w:t>are found in the Middle Paleocene series</w:t>
      </w:r>
      <w:r w:rsidRPr="00CC1E1B">
        <w:rPr>
          <w:rFonts w:ascii="Times New Roman" w:hAnsi="Times New Roman" w:cs="Times New Roman"/>
          <w:lang w:eastAsia="en-US"/>
        </w:rPr>
        <w:t xml:space="preserve">, </w:t>
      </w:r>
      <w:r w:rsidRPr="00CC1E1B">
        <w:rPr>
          <w:rFonts w:ascii="Times New Roman" w:hAnsi="Times New Roman" w:cs="Times New Roman"/>
        </w:rPr>
        <w:t>provid</w:t>
      </w:r>
      <w:r>
        <w:rPr>
          <w:rFonts w:ascii="Times New Roman" w:hAnsi="Times New Roman" w:cs="Times New Roman"/>
        </w:rPr>
        <w:t>ing</w:t>
      </w:r>
      <w:r w:rsidRPr="00CC1E1B">
        <w:rPr>
          <w:rFonts w:ascii="Times New Roman" w:hAnsi="Times New Roman" w:cs="Times New Roman"/>
        </w:rPr>
        <w:t xml:space="preserve"> a minimum age (58.7 Mya) for the </w:t>
      </w:r>
      <w:r w:rsidRPr="00CC1E1B">
        <w:rPr>
          <w:rFonts w:ascii="Times New Roman" w:hAnsi="Times New Roman" w:cs="Times New Roman"/>
          <w:color w:val="000000"/>
        </w:rPr>
        <w:t>MRCA</w:t>
      </w:r>
      <w:r w:rsidRPr="00CC1E1B">
        <w:rPr>
          <w:rFonts w:ascii="Times New Roman" w:hAnsi="Times New Roman" w:cs="Times New Roman"/>
        </w:rPr>
        <w:t xml:space="preserve"> of the clade (</w:t>
      </w:r>
      <w:r w:rsidRPr="00CC1E1B">
        <w:rPr>
          <w:rFonts w:ascii="Times New Roman" w:hAnsi="Times New Roman" w:cs="Times New Roman"/>
          <w:i/>
        </w:rPr>
        <w:t>Pseudobagrus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Ictalurus</w:t>
      </w:r>
      <w:r w:rsidRPr="00CC1E1B">
        <w:rPr>
          <w:rFonts w:ascii="Times New Roman" w:hAnsi="Times New Roman" w:cs="Times New Roman"/>
        </w:rPr>
        <w:t xml:space="preserve">) </w:t>
      </w:r>
      <w:r w:rsidRPr="00CC1E1B">
        <w:rPr>
          <w:rFonts w:ascii="Times New Roman" w:hAnsi="Times New Roman" w:cs="Times New Roman"/>
          <w:noProof/>
        </w:rPr>
        <w:t>[22]</w:t>
      </w:r>
      <w:r w:rsidRPr="00CC1E1B">
        <w:rPr>
          <w:rFonts w:ascii="Times New Roman" w:hAnsi="Times New Roman" w:cs="Times New Roman"/>
        </w:rPr>
        <w:t>.</w:t>
      </w:r>
    </w:p>
    <w:p w14:paraId="7F2AB5B1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24895478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12- The earliest </w:t>
      </w:r>
      <w:r w:rsidRPr="00CC1E1B">
        <w:rPr>
          <w:rFonts w:ascii="Times New Roman" w:hAnsi="Times New Roman" w:cs="Times New Roman"/>
          <w:color w:val="111111"/>
        </w:rPr>
        <w:t xml:space="preserve">esocoids have been reported from the Early Campanian </w:t>
      </w:r>
      <w:r>
        <w:rPr>
          <w:rFonts w:ascii="Times New Roman" w:hAnsi="Times New Roman" w:cs="Times New Roman"/>
          <w:color w:val="111111"/>
        </w:rPr>
        <w:t xml:space="preserve">stage of the Upper Cretaceous series </w:t>
      </w:r>
      <w:r w:rsidRPr="00CC1E1B">
        <w:rPr>
          <w:rFonts w:ascii="Times New Roman" w:hAnsi="Times New Roman" w:cs="Times New Roman"/>
          <w:color w:val="111111"/>
        </w:rPr>
        <w:t>(</w:t>
      </w:r>
      <w:r>
        <w:rPr>
          <w:rFonts w:ascii="Times New Roman" w:hAnsi="Times New Roman" w:cs="Times New Roman"/>
          <w:color w:val="111111"/>
        </w:rPr>
        <w:t xml:space="preserve">corresponding to </w:t>
      </w:r>
      <w:r w:rsidRPr="00CC1E1B">
        <w:rPr>
          <w:rFonts w:ascii="Times New Roman" w:hAnsi="Times New Roman" w:cs="Times New Roman"/>
          <w:color w:val="111111"/>
        </w:rPr>
        <w:t xml:space="preserve">about 83.5 Mya) </w:t>
      </w:r>
      <w:r w:rsidRPr="00CC1E1B">
        <w:rPr>
          <w:rFonts w:ascii="Times New Roman" w:hAnsi="Times New Roman" w:cs="Times New Roman"/>
          <w:noProof/>
          <w:color w:val="111111"/>
        </w:rPr>
        <w:t>[23]</w:t>
      </w:r>
      <w:r w:rsidRPr="00CC1E1B">
        <w:rPr>
          <w:rFonts w:ascii="Times New Roman" w:hAnsi="Times New Roman" w:cs="Times New Roman"/>
          <w:color w:val="111111"/>
        </w:rPr>
        <w:t>.</w:t>
      </w:r>
      <w:r w:rsidRPr="00CC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Specifically</w:t>
      </w:r>
      <w:r w:rsidRPr="00CC1E1B">
        <w:rPr>
          <w:rFonts w:ascii="Times New Roman" w:hAnsi="Times New Roman" w:cs="Times New Roman"/>
        </w:rPr>
        <w:t>, †</w:t>
      </w:r>
      <w:r w:rsidRPr="00CC1E1B">
        <w:rPr>
          <w:rFonts w:ascii="Times New Roman" w:hAnsi="Times New Roman" w:cs="Times New Roman"/>
          <w:i/>
          <w:iCs/>
          <w:lang w:eastAsia="en-US"/>
        </w:rPr>
        <w:t>Estesesox foxi</w:t>
      </w:r>
      <w:r w:rsidRPr="00CC1E1B">
        <w:rPr>
          <w:rFonts w:ascii="Times New Roman" w:hAnsi="Times New Roman" w:cs="Times New Roman"/>
          <w:iCs/>
          <w:lang w:eastAsia="en-US"/>
        </w:rPr>
        <w:t xml:space="preserve"> </w:t>
      </w:r>
      <w:r w:rsidRPr="00CC1E1B">
        <w:rPr>
          <w:rFonts w:ascii="Times New Roman" w:hAnsi="Times New Roman" w:cs="Times New Roman"/>
          <w:noProof/>
          <w:lang w:eastAsia="en-US"/>
        </w:rPr>
        <w:t>[24]</w:t>
      </w:r>
      <w:r w:rsidRPr="00CC1E1B">
        <w:rPr>
          <w:rFonts w:ascii="Times New Roman" w:hAnsi="Times New Roman" w:cs="Times New Roman"/>
          <w:lang w:eastAsia="en-US"/>
        </w:rPr>
        <w:t xml:space="preserve"> </w:t>
      </w:r>
      <w:r w:rsidRPr="00CC1E1B">
        <w:rPr>
          <w:rFonts w:ascii="Times New Roman" w:hAnsi="Times New Roman" w:cs="Times New Roman"/>
        </w:rPr>
        <w:t xml:space="preserve">provided </w:t>
      </w:r>
      <w:r>
        <w:rPr>
          <w:rFonts w:ascii="Times New Roman" w:hAnsi="Times New Roman" w:cs="Times New Roman"/>
        </w:rPr>
        <w:t>us with the</w:t>
      </w:r>
      <w:r w:rsidRPr="00CC1E1B">
        <w:rPr>
          <w:rFonts w:ascii="Times New Roman" w:hAnsi="Times New Roman" w:cs="Times New Roman"/>
        </w:rPr>
        <w:t xml:space="preserve"> minimum age</w:t>
      </w:r>
      <w:r>
        <w:rPr>
          <w:rFonts w:ascii="Times New Roman" w:hAnsi="Times New Roman" w:cs="Times New Roman"/>
        </w:rPr>
        <w:t xml:space="preserve"> constraint</w:t>
      </w:r>
      <w:r w:rsidRPr="00CC1E1B">
        <w:rPr>
          <w:rFonts w:ascii="Times New Roman" w:hAnsi="Times New Roman" w:cs="Times New Roman"/>
        </w:rPr>
        <w:t xml:space="preserve"> (83.5 Mya) for the </w:t>
      </w:r>
      <w:r w:rsidRPr="00CC1E1B">
        <w:rPr>
          <w:rFonts w:ascii="Times New Roman" w:hAnsi="Times New Roman" w:cs="Times New Roman"/>
          <w:color w:val="000000"/>
        </w:rPr>
        <w:t>MRCA</w:t>
      </w:r>
      <w:r w:rsidRPr="00CC1E1B">
        <w:rPr>
          <w:rFonts w:ascii="Times New Roman" w:hAnsi="Times New Roman" w:cs="Times New Roman"/>
        </w:rPr>
        <w:t xml:space="preserve"> of the clade (</w:t>
      </w:r>
      <w:r w:rsidRPr="00CC1E1B">
        <w:rPr>
          <w:rFonts w:ascii="Times New Roman" w:hAnsi="Times New Roman" w:cs="Times New Roman"/>
          <w:i/>
        </w:rPr>
        <w:t>Esox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Salmo</w:t>
      </w:r>
      <w:r w:rsidRPr="00CC1E1B">
        <w:rPr>
          <w:rFonts w:ascii="Times New Roman" w:hAnsi="Times New Roman" w:cs="Times New Roman"/>
        </w:rPr>
        <w:t>).</w:t>
      </w:r>
    </w:p>
    <w:p w14:paraId="437A3B29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433C7D3E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13- Santini et al. </w:t>
      </w:r>
      <w:r w:rsidRPr="00CC1E1B">
        <w:rPr>
          <w:rFonts w:ascii="Times New Roman" w:hAnsi="Times New Roman" w:cs="Times New Roman"/>
          <w:noProof/>
        </w:rPr>
        <w:t>[25]</w:t>
      </w:r>
      <w:r w:rsidRPr="00CC1E1B">
        <w:rPr>
          <w:rFonts w:ascii="Times New Roman" w:hAnsi="Times New Roman" w:cs="Times New Roman"/>
        </w:rPr>
        <w:t xml:space="preserve"> used several </w:t>
      </w:r>
      <w:r>
        <w:rPr>
          <w:rFonts w:ascii="Times New Roman" w:hAnsi="Times New Roman" w:cs="Times New Roman"/>
          <w:color w:val="000000"/>
        </w:rPr>
        <w:t>b</w:t>
      </w:r>
      <w:r w:rsidRPr="00CC1E1B">
        <w:rPr>
          <w:rFonts w:ascii="Times New Roman" w:hAnsi="Times New Roman" w:cs="Times New Roman"/>
          <w:color w:val="000000"/>
        </w:rPr>
        <w:t>eryciform fossils from the Cenomamian</w:t>
      </w:r>
      <w:r>
        <w:rPr>
          <w:rFonts w:ascii="Times New Roman" w:hAnsi="Times New Roman" w:cs="Times New Roman"/>
          <w:color w:val="000000"/>
        </w:rPr>
        <w:t xml:space="preserve"> age</w:t>
      </w:r>
      <w:r w:rsidRPr="00CC1E1B">
        <w:rPr>
          <w:rFonts w:ascii="Times New Roman" w:hAnsi="Times New Roman" w:cs="Times New Roman"/>
          <w:color w:val="000000"/>
        </w:rPr>
        <w:t xml:space="preserve"> (</w:t>
      </w:r>
      <w:r w:rsidR="00216156">
        <w:rPr>
          <w:rFonts w:ascii="Times New Roman" w:hAnsi="Times New Roman" w:cs="Times New Roman"/>
          <w:color w:val="000000"/>
        </w:rPr>
        <w:t>99.6-</w:t>
      </w:r>
      <w:r w:rsidRPr="00CC1E1B">
        <w:rPr>
          <w:rFonts w:ascii="Times New Roman" w:hAnsi="Times New Roman" w:cs="Times New Roman"/>
          <w:color w:val="000000"/>
        </w:rPr>
        <w:t>93.6 Mya), such as</w:t>
      </w:r>
      <w:r w:rsidRPr="00CC1E1B">
        <w:rPr>
          <w:rFonts w:ascii="Times New Roman" w:hAnsi="Times New Roman" w:cs="Times New Roman"/>
        </w:rPr>
        <w:t xml:space="preserve"> †</w:t>
      </w:r>
      <w:r w:rsidRPr="00CC1E1B">
        <w:rPr>
          <w:rFonts w:ascii="Times New Roman" w:hAnsi="Times New Roman" w:cs="Times New Roman"/>
          <w:i/>
          <w:iCs/>
          <w:lang w:eastAsia="en-US"/>
        </w:rPr>
        <w:t>Hoplopteryx</w:t>
      </w:r>
      <w:r w:rsidRPr="00CC1E1B">
        <w:rPr>
          <w:rFonts w:ascii="Times New Roman" w:hAnsi="Times New Roman" w:cs="Times New Roman"/>
          <w:lang w:eastAsia="en-US"/>
        </w:rPr>
        <w:t xml:space="preserve"> sp. and </w:t>
      </w:r>
      <w:r w:rsidRPr="00CC1E1B">
        <w:rPr>
          <w:rFonts w:ascii="Times New Roman" w:hAnsi="Times New Roman" w:cs="Times New Roman"/>
        </w:rPr>
        <w:t>†</w:t>
      </w:r>
      <w:r w:rsidRPr="00CC1E1B">
        <w:rPr>
          <w:rFonts w:ascii="Times New Roman" w:hAnsi="Times New Roman" w:cs="Times New Roman"/>
          <w:i/>
          <w:iCs/>
          <w:lang w:eastAsia="en-US"/>
        </w:rPr>
        <w:t>Trachichthyoides</w:t>
      </w:r>
      <w:r w:rsidRPr="00CC1E1B">
        <w:rPr>
          <w:rFonts w:ascii="Times New Roman" w:hAnsi="Times New Roman" w:cs="Times New Roman"/>
          <w:iCs/>
          <w:lang w:eastAsia="en-US"/>
        </w:rPr>
        <w:t xml:space="preserve"> sp.,</w:t>
      </w:r>
      <w:r w:rsidRPr="00CC1E1B">
        <w:rPr>
          <w:rFonts w:ascii="Times New Roman" w:hAnsi="Times New Roman" w:cs="Times New Roman"/>
          <w:color w:val="000000"/>
        </w:rPr>
        <w:t xml:space="preserve"> to calibrate the </w:t>
      </w:r>
      <w:r>
        <w:rPr>
          <w:rFonts w:ascii="Times New Roman" w:hAnsi="Times New Roman" w:cs="Times New Roman"/>
          <w:color w:val="000000"/>
        </w:rPr>
        <w:t xml:space="preserve">age of the </w:t>
      </w:r>
      <w:r w:rsidRPr="00CC1E1B">
        <w:rPr>
          <w:rFonts w:ascii="Times New Roman" w:hAnsi="Times New Roman" w:cs="Times New Roman"/>
          <w:color w:val="000000"/>
        </w:rPr>
        <w:t>MRCA of the Acanthomorpha</w:t>
      </w:r>
      <w:r w:rsidRPr="00CC1E1B">
        <w:rPr>
          <w:rFonts w:ascii="Times New Roman" w:hAnsi="Times New Roman" w:cs="Times New Roman"/>
          <w:lang w:eastAsia="en-US"/>
        </w:rPr>
        <w:t>. In our study, we used the</w:t>
      </w:r>
      <w:r>
        <w:rPr>
          <w:rFonts w:ascii="Times New Roman" w:hAnsi="Times New Roman" w:cs="Times New Roman"/>
          <w:lang w:eastAsia="en-US"/>
        </w:rPr>
        <w:t xml:space="preserve">se same fossils as grounds for setting the </w:t>
      </w:r>
      <w:r w:rsidRPr="00CC1E1B">
        <w:rPr>
          <w:rFonts w:ascii="Times New Roman" w:hAnsi="Times New Roman" w:cs="Times New Roman"/>
        </w:rPr>
        <w:t xml:space="preserve">minimum age </w:t>
      </w:r>
      <w:r>
        <w:rPr>
          <w:rFonts w:ascii="Times New Roman" w:hAnsi="Times New Roman" w:cs="Times New Roman"/>
        </w:rPr>
        <w:t>of</w:t>
      </w:r>
      <w:r w:rsidRPr="00CC1E1B">
        <w:rPr>
          <w:rFonts w:ascii="Times New Roman" w:hAnsi="Times New Roman" w:cs="Times New Roman"/>
        </w:rPr>
        <w:t xml:space="preserve"> the MRCA of the clade (</w:t>
      </w:r>
      <w:r w:rsidRPr="00CC1E1B">
        <w:rPr>
          <w:rFonts w:ascii="Times New Roman" w:hAnsi="Times New Roman" w:cs="Times New Roman"/>
          <w:i/>
        </w:rPr>
        <w:t>Gadus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Paralichthys</w:t>
      </w:r>
      <w:r w:rsidRPr="00CC1E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to </w:t>
      </w:r>
      <w:r w:rsidRPr="00CC1E1B">
        <w:rPr>
          <w:rFonts w:ascii="Times New Roman" w:hAnsi="Times New Roman" w:cs="Times New Roman"/>
        </w:rPr>
        <w:t>93.6 Mya.</w:t>
      </w:r>
    </w:p>
    <w:p w14:paraId="029D9C34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737E20D9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14- </w:t>
      </w:r>
      <w:r w:rsidRPr="000E022E">
        <w:rPr>
          <w:rFonts w:ascii="Times New Roman" w:hAnsi="Times New Roman" w:cs="Times New Roman"/>
        </w:rPr>
        <w:t>In agreement with Taverne et al.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[26]</w:t>
      </w:r>
      <w:r w:rsidRPr="00CC1E1B">
        <w:rPr>
          <w:rFonts w:ascii="Times New Roman" w:hAnsi="Times New Roman" w:cs="Times New Roman"/>
        </w:rPr>
        <w:t xml:space="preserve">, Rana </w:t>
      </w:r>
      <w:r w:rsidRPr="00CC1E1B">
        <w:rPr>
          <w:rFonts w:ascii="Times New Roman" w:hAnsi="Times New Roman" w:cs="Times New Roman"/>
          <w:noProof/>
        </w:rPr>
        <w:t>[27]</w:t>
      </w:r>
      <w:r w:rsidRPr="00CC1E1B">
        <w:rPr>
          <w:rFonts w:ascii="Times New Roman" w:hAnsi="Times New Roman" w:cs="Times New Roman"/>
        </w:rPr>
        <w:t xml:space="preserve"> described the earliest </w:t>
      </w:r>
      <w:r>
        <w:rPr>
          <w:rFonts w:ascii="Times New Roman" w:hAnsi="Times New Roman" w:cs="Times New Roman"/>
        </w:rPr>
        <w:t xml:space="preserve">known </w:t>
      </w:r>
      <w:r w:rsidRPr="00CC1E1B">
        <w:rPr>
          <w:rFonts w:ascii="Times New Roman" w:hAnsi="Times New Roman" w:cs="Times New Roman"/>
        </w:rPr>
        <w:t xml:space="preserve">fossils </w:t>
      </w:r>
      <w:r>
        <w:rPr>
          <w:rFonts w:ascii="Times New Roman" w:hAnsi="Times New Roman" w:cs="Times New Roman"/>
        </w:rPr>
        <w:t xml:space="preserve">that are </w:t>
      </w:r>
      <w:r w:rsidRPr="00CC1E1B">
        <w:rPr>
          <w:rFonts w:ascii="Times New Roman" w:hAnsi="Times New Roman" w:cs="Times New Roman"/>
        </w:rPr>
        <w:t xml:space="preserve">closely related to the </w:t>
      </w:r>
      <w:r>
        <w:rPr>
          <w:rFonts w:ascii="Times New Roman" w:hAnsi="Times New Roman" w:cs="Times New Roman"/>
        </w:rPr>
        <w:t xml:space="preserve">osteoglossomorph </w:t>
      </w:r>
      <w:r w:rsidRPr="00CC1E1B">
        <w:rPr>
          <w:rFonts w:ascii="Times New Roman" w:hAnsi="Times New Roman" w:cs="Times New Roman"/>
        </w:rPr>
        <w:t xml:space="preserve">genus </w:t>
      </w:r>
      <w:r w:rsidRPr="00CC1E1B">
        <w:rPr>
          <w:rFonts w:ascii="Times New Roman" w:hAnsi="Times New Roman" w:cs="Times New Roman"/>
          <w:i/>
        </w:rPr>
        <w:t>Scleropages</w:t>
      </w:r>
      <w:r>
        <w:rPr>
          <w:rFonts w:ascii="Times New Roman" w:hAnsi="Times New Roman" w:cs="Times New Roman"/>
        </w:rPr>
        <w:t xml:space="preserve">; these were collected </w:t>
      </w:r>
      <w:r w:rsidRPr="00CC1E1B">
        <w:rPr>
          <w:rFonts w:ascii="Times New Roman" w:hAnsi="Times New Roman" w:cs="Times New Roman"/>
        </w:rPr>
        <w:t>from the Maastrichthian</w:t>
      </w:r>
      <w:r>
        <w:rPr>
          <w:rFonts w:ascii="Times New Roman" w:hAnsi="Times New Roman" w:cs="Times New Roman"/>
        </w:rPr>
        <w:t xml:space="preserve"> stage</w:t>
      </w:r>
      <w:r w:rsidRPr="00CC1E1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corresponding to </w:t>
      </w:r>
      <w:r w:rsidRPr="00CC1E1B">
        <w:rPr>
          <w:rFonts w:ascii="Times New Roman" w:hAnsi="Times New Roman" w:cs="Times New Roman"/>
        </w:rPr>
        <w:t>70.6</w:t>
      </w:r>
      <w:r>
        <w:rPr>
          <w:rFonts w:ascii="Times New Roman" w:hAnsi="Times New Roman" w:cs="Times New Roman"/>
        </w:rPr>
        <w:t>-</w:t>
      </w:r>
      <w:r w:rsidRPr="00CC1E1B">
        <w:rPr>
          <w:rFonts w:ascii="Times New Roman" w:hAnsi="Times New Roman" w:cs="Times New Roman"/>
        </w:rPr>
        <w:t xml:space="preserve">65.5 Mya) </w:t>
      </w:r>
      <w:r>
        <w:rPr>
          <w:rFonts w:ascii="Times New Roman" w:hAnsi="Times New Roman" w:cs="Times New Roman"/>
        </w:rPr>
        <w:t xml:space="preserve">in the Deccan Traps of India </w:t>
      </w:r>
      <w:r w:rsidRPr="00CC1E1B">
        <w:rPr>
          <w:rFonts w:ascii="Times New Roman" w:hAnsi="Times New Roman" w:cs="Times New Roman"/>
          <w:noProof/>
        </w:rPr>
        <w:t>[27]</w:t>
      </w:r>
      <w:r w:rsidRPr="00CC1E1B">
        <w:rPr>
          <w:rFonts w:ascii="Times New Roman" w:hAnsi="Times New Roman" w:cs="Times New Roman"/>
        </w:rPr>
        <w:t>. Th</w:t>
      </w:r>
      <w:r>
        <w:rPr>
          <w:rFonts w:ascii="Times New Roman" w:hAnsi="Times New Roman" w:cs="Times New Roman"/>
        </w:rPr>
        <w:t>is fossil evidence</w:t>
      </w:r>
      <w:r w:rsidRPr="00CC1E1B">
        <w:rPr>
          <w:rFonts w:ascii="Times New Roman" w:hAnsi="Times New Roman" w:cs="Times New Roman"/>
        </w:rPr>
        <w:t xml:space="preserve"> provided a minimum age </w:t>
      </w:r>
      <w:r>
        <w:rPr>
          <w:rFonts w:ascii="Times New Roman" w:hAnsi="Times New Roman" w:cs="Times New Roman"/>
        </w:rPr>
        <w:t xml:space="preserve">constraint </w:t>
      </w:r>
      <w:r w:rsidRPr="00CC1E1B">
        <w:rPr>
          <w:rFonts w:ascii="Times New Roman" w:hAnsi="Times New Roman" w:cs="Times New Roman"/>
        </w:rPr>
        <w:t>(65.5 Mya) for the clade (</w:t>
      </w:r>
      <w:r w:rsidRPr="00CC1E1B">
        <w:rPr>
          <w:rFonts w:ascii="Times New Roman" w:hAnsi="Times New Roman" w:cs="Times New Roman"/>
          <w:i/>
        </w:rPr>
        <w:t>Scleropages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Osteoglossum</w:t>
      </w:r>
      <w:r w:rsidRPr="00CC1E1B">
        <w:rPr>
          <w:rFonts w:ascii="Times New Roman" w:hAnsi="Times New Roman" w:cs="Times New Roman"/>
        </w:rPr>
        <w:t>).</w:t>
      </w:r>
    </w:p>
    <w:p w14:paraId="48BF1A3F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665EC591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>15- Taverne et al</w:t>
      </w:r>
      <w:r>
        <w:rPr>
          <w:rFonts w:ascii="Times New Roman" w:hAnsi="Times New Roman" w:cs="Times New Roman"/>
        </w:rPr>
        <w:t>.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noProof/>
        </w:rPr>
        <w:t>[11]</w:t>
      </w:r>
      <w:r w:rsidRPr="00CC1E1B">
        <w:rPr>
          <w:rFonts w:ascii="Times New Roman" w:hAnsi="Times New Roman" w:cs="Times New Roman"/>
        </w:rPr>
        <w:t xml:space="preserve"> considered †</w:t>
      </w:r>
      <w:r w:rsidRPr="00CC1E1B">
        <w:rPr>
          <w:rFonts w:ascii="Times New Roman" w:hAnsi="Times New Roman" w:cs="Times New Roman"/>
          <w:i/>
        </w:rPr>
        <w:t>Paradercetis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i/>
          <w:lang w:eastAsia="en-US"/>
        </w:rPr>
        <w:t>kipalaensis</w:t>
      </w:r>
      <w:r w:rsidRPr="00CC1E1B">
        <w:rPr>
          <w:rFonts w:ascii="Times New Roman" w:hAnsi="Times New Roman" w:cs="Times New Roman"/>
          <w:lang w:eastAsia="en-US"/>
        </w:rPr>
        <w:t xml:space="preserve"> </w:t>
      </w:r>
      <w:r w:rsidRPr="00CC1E1B">
        <w:rPr>
          <w:rFonts w:ascii="Times New Roman" w:hAnsi="Times New Roman" w:cs="Times New Roman"/>
          <w:color w:val="000000"/>
        </w:rPr>
        <w:t xml:space="preserve">from the Cenomanian </w:t>
      </w:r>
      <w:r>
        <w:rPr>
          <w:rFonts w:ascii="Times New Roman" w:hAnsi="Times New Roman" w:cs="Times New Roman"/>
          <w:color w:val="000000"/>
        </w:rPr>
        <w:t xml:space="preserve">stage in </w:t>
      </w:r>
      <w:r w:rsidRPr="00CC1E1B">
        <w:rPr>
          <w:rFonts w:ascii="Times New Roman" w:hAnsi="Times New Roman" w:cs="Times New Roman"/>
          <w:color w:val="000000"/>
        </w:rPr>
        <w:t>the Democratic Republic of Congo (</w:t>
      </w:r>
      <w:r>
        <w:rPr>
          <w:rFonts w:ascii="Times New Roman" w:hAnsi="Times New Roman" w:cs="Times New Roman"/>
          <w:color w:val="000000"/>
        </w:rPr>
        <w:t xml:space="preserve">corresponding to </w:t>
      </w:r>
      <w:r w:rsidRPr="00CC1E1B">
        <w:rPr>
          <w:rFonts w:ascii="Times New Roman" w:hAnsi="Times New Roman" w:cs="Times New Roman"/>
          <w:color w:val="000000"/>
        </w:rPr>
        <w:t>99.6</w:t>
      </w:r>
      <w:r>
        <w:rPr>
          <w:rFonts w:ascii="Times New Roman" w:hAnsi="Times New Roman" w:cs="Times New Roman"/>
          <w:color w:val="000000"/>
        </w:rPr>
        <w:t>-</w:t>
      </w:r>
      <w:r w:rsidRPr="00CC1E1B">
        <w:rPr>
          <w:rFonts w:ascii="Times New Roman" w:hAnsi="Times New Roman" w:cs="Times New Roman"/>
          <w:color w:val="000000"/>
        </w:rPr>
        <w:t xml:space="preserve">93.6 Mya) </w:t>
      </w:r>
      <w:r>
        <w:rPr>
          <w:rFonts w:ascii="Times New Roman" w:hAnsi="Times New Roman" w:cs="Times New Roman"/>
          <w:color w:val="000000"/>
        </w:rPr>
        <w:t>to be</w:t>
      </w:r>
      <w:r w:rsidRPr="00CC1E1B">
        <w:rPr>
          <w:rFonts w:ascii="Times New Roman" w:hAnsi="Times New Roman" w:cs="Times New Roman"/>
          <w:color w:val="000000"/>
        </w:rPr>
        <w:t xml:space="preserve"> the sister group of </w:t>
      </w:r>
      <w:r w:rsidRPr="00CC1E1B">
        <w:rPr>
          <w:rFonts w:ascii="Times New Roman" w:hAnsi="Times New Roman" w:cs="Times New Roman"/>
          <w:i/>
          <w:color w:val="000000"/>
        </w:rPr>
        <w:t>Heterotis niloticus</w:t>
      </w:r>
      <w:r>
        <w:rPr>
          <w:rFonts w:ascii="Times New Roman" w:hAnsi="Times New Roman" w:cs="Times New Roman"/>
          <w:color w:val="000000"/>
        </w:rPr>
        <w:t xml:space="preserve">. They also regarded this extinct taxon to be </w:t>
      </w:r>
      <w:r w:rsidRPr="00CC1E1B">
        <w:rPr>
          <w:rFonts w:ascii="Times New Roman" w:hAnsi="Times New Roman" w:cs="Times New Roman"/>
          <w:color w:val="000000"/>
        </w:rPr>
        <w:t xml:space="preserve">the most ancient representative of the crown group Arapaiminae </w:t>
      </w:r>
      <w:r w:rsidRPr="00CC1E1B">
        <w:rPr>
          <w:rFonts w:ascii="Times New Roman" w:hAnsi="Times New Roman" w:cs="Times New Roman"/>
          <w:noProof/>
        </w:rPr>
        <w:t>[11]</w:t>
      </w:r>
      <w:r>
        <w:rPr>
          <w:rFonts w:ascii="Times New Roman" w:hAnsi="Times New Roman" w:cs="Times New Roman"/>
          <w:color w:val="000000"/>
        </w:rPr>
        <w:t xml:space="preserve">, </w:t>
      </w:r>
      <w:r w:rsidRPr="00CC1E1B">
        <w:rPr>
          <w:rFonts w:ascii="Times New Roman" w:hAnsi="Times New Roman" w:cs="Times New Roman"/>
          <w:color w:val="000000"/>
        </w:rPr>
        <w:t>which includes two extant genera</w:t>
      </w:r>
      <w:r>
        <w:rPr>
          <w:rFonts w:ascii="Times New Roman" w:hAnsi="Times New Roman" w:cs="Times New Roman"/>
          <w:color w:val="000000"/>
        </w:rPr>
        <w:t>,</w:t>
      </w:r>
      <w:r w:rsidRPr="00CC1E1B">
        <w:rPr>
          <w:rFonts w:ascii="Times New Roman" w:hAnsi="Times New Roman" w:cs="Times New Roman"/>
          <w:i/>
        </w:rPr>
        <w:t xml:space="preserve"> Arapaima</w:t>
      </w:r>
      <w:r w:rsidRPr="00CC1E1B">
        <w:rPr>
          <w:rFonts w:ascii="Times New Roman" w:hAnsi="Times New Roman" w:cs="Times New Roman"/>
        </w:rPr>
        <w:t xml:space="preserve"> and </w:t>
      </w:r>
      <w:r w:rsidRPr="00CC1E1B">
        <w:rPr>
          <w:rFonts w:ascii="Times New Roman" w:hAnsi="Times New Roman" w:cs="Times New Roman"/>
          <w:i/>
        </w:rPr>
        <w:t>Heterotis</w:t>
      </w:r>
      <w:r w:rsidRPr="00CC1E1B">
        <w:rPr>
          <w:rFonts w:ascii="Times New Roman" w:hAnsi="Times New Roman" w:cs="Times New Roman"/>
        </w:rPr>
        <w:t xml:space="preserve">. Forey and Hilton </w:t>
      </w:r>
      <w:r w:rsidRPr="00CC1E1B">
        <w:rPr>
          <w:rFonts w:ascii="Times New Roman" w:hAnsi="Times New Roman" w:cs="Times New Roman"/>
          <w:noProof/>
          <w:color w:val="000000"/>
        </w:rPr>
        <w:t>[8]</w:t>
      </w:r>
      <w:r w:rsidRPr="00CC1E1B">
        <w:rPr>
          <w:rFonts w:ascii="Times New Roman" w:hAnsi="Times New Roman" w:cs="Times New Roman"/>
          <w:color w:val="000000"/>
        </w:rPr>
        <w:t xml:space="preserve"> did not examine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CC1E1B">
        <w:rPr>
          <w:rFonts w:ascii="Times New Roman" w:hAnsi="Times New Roman" w:cs="Times New Roman"/>
        </w:rPr>
        <w:t>†</w:t>
      </w:r>
      <w:r>
        <w:rPr>
          <w:rFonts w:ascii="Times New Roman" w:hAnsi="Times New Roman" w:cs="Times New Roman"/>
          <w:i/>
        </w:rPr>
        <w:t>P.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i/>
          <w:lang w:eastAsia="en-US"/>
        </w:rPr>
        <w:t>kipalaensis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108F3">
        <w:rPr>
          <w:rFonts w:ascii="Times New Roman" w:hAnsi="Times New Roman" w:cs="Times New Roman"/>
          <w:lang w:eastAsia="en-US"/>
        </w:rPr>
        <w:t>in their work</w:t>
      </w:r>
      <w:r w:rsidR="00216156" w:rsidRPr="000108F3">
        <w:rPr>
          <w:rFonts w:ascii="Times New Roman" w:hAnsi="Times New Roman" w:cs="Times New Roman"/>
          <w:lang w:eastAsia="en-US"/>
        </w:rPr>
        <w:t>, though</w:t>
      </w:r>
      <w:r w:rsidRPr="000108F3">
        <w:rPr>
          <w:rFonts w:ascii="Times New Roman" w:hAnsi="Times New Roman" w:cs="Times New Roman"/>
          <w:lang w:eastAsia="en-US"/>
        </w:rPr>
        <w:t xml:space="preserve"> they </w:t>
      </w:r>
      <w:r w:rsidR="00216156" w:rsidRPr="000108F3">
        <w:rPr>
          <w:rFonts w:ascii="Times New Roman" w:hAnsi="Times New Roman" w:cs="Times New Roman"/>
          <w:lang w:eastAsia="en-US"/>
        </w:rPr>
        <w:t>did discuss</w:t>
      </w:r>
      <w:r w:rsidRPr="000108F3">
        <w:rPr>
          <w:rFonts w:ascii="Times New Roman" w:hAnsi="Times New Roman" w:cs="Times New Roman"/>
          <w:lang w:eastAsia="en-US"/>
        </w:rPr>
        <w:t xml:space="preserve"> previous hypotheses</w:t>
      </w:r>
      <w:r w:rsidR="00216156" w:rsidRPr="000108F3">
        <w:rPr>
          <w:rFonts w:ascii="Times New Roman" w:hAnsi="Times New Roman" w:cs="Times New Roman"/>
          <w:lang w:eastAsia="en-US"/>
        </w:rPr>
        <w:t xml:space="preserve"> concerning its phylogenetic placement.</w:t>
      </w:r>
      <w:r>
        <w:rPr>
          <w:rFonts w:ascii="Times New Roman" w:hAnsi="Times New Roman" w:cs="Times New Roman"/>
          <w:color w:val="000000"/>
        </w:rPr>
        <w:t xml:space="preserve"> </w:t>
      </w:r>
      <w:r w:rsidR="00216156">
        <w:rPr>
          <w:rFonts w:ascii="Times New Roman" w:hAnsi="Times New Roman" w:cs="Times New Roman"/>
          <w:color w:val="000000"/>
        </w:rPr>
        <w:t xml:space="preserve">Given the apparent </w:t>
      </w:r>
      <w:r w:rsidR="00216156" w:rsidRPr="000108F3">
        <w:rPr>
          <w:rFonts w:ascii="Times New Roman" w:hAnsi="Times New Roman" w:cs="Times New Roman"/>
        </w:rPr>
        <w:t>informativeness</w:t>
      </w:r>
      <w:r w:rsidR="00216156">
        <w:rPr>
          <w:rFonts w:ascii="Times New Roman" w:hAnsi="Times New Roman" w:cs="Times New Roman"/>
          <w:color w:val="000000"/>
        </w:rPr>
        <w:t xml:space="preserve"> of </w:t>
      </w:r>
      <w:r w:rsidR="00216156" w:rsidRPr="00CC1E1B">
        <w:rPr>
          <w:rFonts w:ascii="Times New Roman" w:hAnsi="Times New Roman" w:cs="Times New Roman"/>
        </w:rPr>
        <w:t>†</w:t>
      </w:r>
      <w:r w:rsidR="00216156">
        <w:rPr>
          <w:rFonts w:ascii="Times New Roman" w:hAnsi="Times New Roman" w:cs="Times New Roman"/>
          <w:i/>
        </w:rPr>
        <w:t>P.</w:t>
      </w:r>
      <w:r w:rsidR="00216156" w:rsidRPr="00CC1E1B">
        <w:rPr>
          <w:rFonts w:ascii="Times New Roman" w:hAnsi="Times New Roman" w:cs="Times New Roman"/>
        </w:rPr>
        <w:t xml:space="preserve"> </w:t>
      </w:r>
      <w:r w:rsidR="00216156" w:rsidRPr="00CC1E1B">
        <w:rPr>
          <w:rFonts w:ascii="Times New Roman" w:hAnsi="Times New Roman" w:cs="Times New Roman"/>
          <w:i/>
          <w:lang w:eastAsia="en-US"/>
        </w:rPr>
        <w:t>kipalaensis</w:t>
      </w:r>
      <w:r w:rsidR="00216156">
        <w:rPr>
          <w:rFonts w:ascii="Times New Roman" w:hAnsi="Times New Roman" w:cs="Times New Roman"/>
          <w:color w:val="000000"/>
        </w:rPr>
        <w:t xml:space="preserve">, </w:t>
      </w:r>
      <w:r w:rsidRPr="00CC1E1B">
        <w:rPr>
          <w:rFonts w:ascii="Times New Roman" w:hAnsi="Times New Roman" w:cs="Times New Roman"/>
          <w:color w:val="000000"/>
        </w:rPr>
        <w:t xml:space="preserve">we used this fossil to </w:t>
      </w:r>
      <w:r w:rsidRPr="00CC1E1B">
        <w:rPr>
          <w:rFonts w:ascii="Times New Roman" w:hAnsi="Times New Roman" w:cs="Times New Roman"/>
        </w:rPr>
        <w:t>provide a minimum age for the MRAC of the clade (</w:t>
      </w:r>
      <w:r w:rsidRPr="00CC1E1B">
        <w:rPr>
          <w:rFonts w:ascii="Times New Roman" w:hAnsi="Times New Roman" w:cs="Times New Roman"/>
          <w:i/>
        </w:rPr>
        <w:t>Arapaima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Heterotis</w:t>
      </w:r>
      <w:r w:rsidRPr="00CC1E1B">
        <w:rPr>
          <w:rFonts w:ascii="Times New Roman" w:hAnsi="Times New Roman" w:cs="Times New Roman"/>
        </w:rPr>
        <w:t>).</w:t>
      </w:r>
    </w:p>
    <w:p w14:paraId="5CCE2DFB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6CC6DC02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16- </w:t>
      </w:r>
      <w:r>
        <w:rPr>
          <w:rFonts w:ascii="Times New Roman" w:hAnsi="Times New Roman" w:cs="Times New Roman"/>
        </w:rPr>
        <w:t>The e</w:t>
      </w:r>
      <w:r w:rsidRPr="00CC1E1B">
        <w:rPr>
          <w:rFonts w:ascii="Times New Roman" w:hAnsi="Times New Roman" w:cs="Times New Roman"/>
        </w:rPr>
        <w:t xml:space="preserve">arliest stem representatives of the </w:t>
      </w:r>
      <w:r>
        <w:rPr>
          <w:rFonts w:ascii="Times New Roman" w:hAnsi="Times New Roman" w:cs="Times New Roman"/>
        </w:rPr>
        <w:t>e</w:t>
      </w:r>
      <w:r w:rsidRPr="00CC1E1B">
        <w:rPr>
          <w:rFonts w:ascii="Times New Roman" w:hAnsi="Times New Roman" w:cs="Times New Roman"/>
        </w:rPr>
        <w:t>lopif</w:t>
      </w:r>
      <w:r>
        <w:rPr>
          <w:rFonts w:ascii="Times New Roman" w:hAnsi="Times New Roman" w:cs="Times New Roman"/>
        </w:rPr>
        <w:t>orm</w:t>
      </w:r>
      <w:r w:rsidRPr="00CC1E1B">
        <w:rPr>
          <w:rFonts w:ascii="Times New Roman" w:hAnsi="Times New Roman" w:cs="Times New Roman"/>
        </w:rPr>
        <w:t xml:space="preserve"> lineage (with only two living genera, </w:t>
      </w:r>
      <w:r w:rsidRPr="00CC1E1B">
        <w:rPr>
          <w:rFonts w:ascii="Times New Roman" w:hAnsi="Times New Roman" w:cs="Times New Roman"/>
          <w:i/>
        </w:rPr>
        <w:t>Elops</w:t>
      </w:r>
      <w:r w:rsidRPr="00CC1E1B">
        <w:rPr>
          <w:rFonts w:ascii="Times New Roman" w:hAnsi="Times New Roman" w:cs="Times New Roman"/>
        </w:rPr>
        <w:t xml:space="preserve"> and </w:t>
      </w:r>
      <w:r w:rsidRPr="00CC1E1B">
        <w:rPr>
          <w:rFonts w:ascii="Times New Roman" w:hAnsi="Times New Roman" w:cs="Times New Roman"/>
          <w:i/>
        </w:rPr>
        <w:t>Megalops</w:t>
      </w:r>
      <w:r w:rsidRPr="00CC1E1B">
        <w:rPr>
          <w:rFonts w:ascii="Times New Roman" w:hAnsi="Times New Roman" w:cs="Times New Roman"/>
        </w:rPr>
        <w:t xml:space="preserve">) are as old as the Late Jurassic </w:t>
      </w:r>
      <w:r>
        <w:rPr>
          <w:rFonts w:ascii="Times New Roman" w:hAnsi="Times New Roman" w:cs="Times New Roman"/>
        </w:rPr>
        <w:t xml:space="preserve">period, with some representatives being referred to </w:t>
      </w:r>
      <w:r w:rsidRPr="00CC1E1B">
        <w:rPr>
          <w:rFonts w:ascii="Times New Roman" w:hAnsi="Times New Roman" w:cs="Times New Roman"/>
        </w:rPr>
        <w:t>as †</w:t>
      </w:r>
      <w:r w:rsidRPr="00CC1E1B">
        <w:rPr>
          <w:rFonts w:ascii="Times New Roman" w:hAnsi="Times New Roman" w:cs="Times New Roman"/>
          <w:i/>
        </w:rPr>
        <w:t>Elops</w:t>
      </w:r>
      <w:r w:rsidRPr="00CC1E1B">
        <w:rPr>
          <w:rFonts w:ascii="Times New Roman" w:hAnsi="Times New Roman" w:cs="Times New Roman"/>
        </w:rPr>
        <w:t xml:space="preserve">-like forms </w:t>
      </w:r>
      <w:r w:rsidRPr="00CC1E1B">
        <w:rPr>
          <w:rFonts w:ascii="Times New Roman" w:hAnsi="Times New Roman" w:cs="Times New Roman"/>
          <w:noProof/>
        </w:rPr>
        <w:t>[5,28]</w:t>
      </w:r>
      <w:r w:rsidRPr="00CC1E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</w:t>
      </w:r>
      <w:r w:rsidRPr="00CC1E1B">
        <w:rPr>
          <w:rFonts w:ascii="Times New Roman" w:hAnsi="Times New Roman" w:cs="Times New Roman"/>
        </w:rPr>
        <w:t xml:space="preserve"> designation refers more to </w:t>
      </w:r>
      <w:r>
        <w:rPr>
          <w:rFonts w:ascii="Times New Roman" w:hAnsi="Times New Roman" w:cs="Times New Roman"/>
        </w:rPr>
        <w:t>an</w:t>
      </w:r>
      <w:r w:rsidRPr="00CC1E1B">
        <w:rPr>
          <w:rFonts w:ascii="Times New Roman" w:hAnsi="Times New Roman" w:cs="Times New Roman"/>
        </w:rPr>
        <w:t xml:space="preserve"> overall similarity </w:t>
      </w:r>
      <w:r>
        <w:rPr>
          <w:rFonts w:ascii="Times New Roman" w:hAnsi="Times New Roman" w:cs="Times New Roman"/>
        </w:rPr>
        <w:t xml:space="preserve">of these extinct </w:t>
      </w:r>
      <w:r w:rsidRPr="00CC1E1B">
        <w:rPr>
          <w:rFonts w:ascii="Times New Roman" w:hAnsi="Times New Roman" w:cs="Times New Roman"/>
        </w:rPr>
        <w:t>†</w:t>
      </w:r>
      <w:r w:rsidRPr="00CC1E1B">
        <w:rPr>
          <w:rFonts w:ascii="Times New Roman" w:hAnsi="Times New Roman" w:cs="Times New Roman"/>
          <w:i/>
        </w:rPr>
        <w:t>Elops</w:t>
      </w:r>
      <w:r w:rsidRPr="00CC1E1B">
        <w:rPr>
          <w:rFonts w:ascii="Times New Roman" w:hAnsi="Times New Roman" w:cs="Times New Roman"/>
        </w:rPr>
        <w:t xml:space="preserve">-like </w:t>
      </w:r>
      <w:r>
        <w:rPr>
          <w:rFonts w:ascii="Times New Roman" w:hAnsi="Times New Roman" w:cs="Times New Roman"/>
        </w:rPr>
        <w:t>representatives to the</w:t>
      </w:r>
      <w:r w:rsidRPr="00CC1E1B">
        <w:rPr>
          <w:rFonts w:ascii="Times New Roman" w:hAnsi="Times New Roman" w:cs="Times New Roman"/>
        </w:rPr>
        <w:t xml:space="preserve"> extant genus </w:t>
      </w:r>
      <w:r w:rsidRPr="00CC1E1B">
        <w:rPr>
          <w:rFonts w:ascii="Times New Roman" w:hAnsi="Times New Roman" w:cs="Times New Roman"/>
          <w:i/>
        </w:rPr>
        <w:t>Elops</w:t>
      </w:r>
      <w:r>
        <w:rPr>
          <w:rFonts w:ascii="Times New Roman" w:hAnsi="Times New Roman" w:cs="Times New Roman"/>
        </w:rPr>
        <w:t>,</w:t>
      </w:r>
      <w:r w:rsidRPr="00CC1E1B">
        <w:rPr>
          <w:rFonts w:ascii="Times New Roman" w:hAnsi="Times New Roman" w:cs="Times New Roman"/>
        </w:rPr>
        <w:t xml:space="preserve"> than to </w:t>
      </w:r>
      <w:r>
        <w:rPr>
          <w:rFonts w:ascii="Times New Roman" w:hAnsi="Times New Roman" w:cs="Times New Roman"/>
        </w:rPr>
        <w:t xml:space="preserve">an established close phylogenetic relationship to living </w:t>
      </w:r>
      <w:r w:rsidRPr="003B0996">
        <w:rPr>
          <w:rFonts w:ascii="Times New Roman" w:hAnsi="Times New Roman" w:cs="Times New Roman"/>
          <w:i/>
        </w:rPr>
        <w:t>Elops</w:t>
      </w:r>
      <w:r w:rsidRPr="00CC1E1B">
        <w:rPr>
          <w:rFonts w:ascii="Times New Roman" w:hAnsi="Times New Roman" w:cs="Times New Roman"/>
        </w:rPr>
        <w:t xml:space="preserve">. Consequently, according to Forey et al. </w:t>
      </w:r>
      <w:r w:rsidRPr="00CC1E1B">
        <w:rPr>
          <w:rFonts w:ascii="Times New Roman" w:hAnsi="Times New Roman" w:cs="Times New Roman"/>
          <w:noProof/>
        </w:rPr>
        <w:t>[29]</w:t>
      </w:r>
      <w:r w:rsidRPr="00CC1E1B">
        <w:rPr>
          <w:rFonts w:ascii="Times New Roman" w:hAnsi="Times New Roman" w:cs="Times New Roman"/>
        </w:rPr>
        <w:t>, the first crown group elopiform fossil is †</w:t>
      </w:r>
      <w:r w:rsidRPr="00CC1E1B">
        <w:rPr>
          <w:rFonts w:ascii="Times New Roman" w:hAnsi="Times New Roman" w:cs="Times New Roman"/>
          <w:i/>
        </w:rPr>
        <w:t>Elopoides</w:t>
      </w:r>
      <w:r>
        <w:rPr>
          <w:rFonts w:ascii="Times New Roman" w:hAnsi="Times New Roman" w:cs="Times New Roman"/>
        </w:rPr>
        <w:t>, which is of Barremian</w:t>
      </w:r>
      <w:r w:rsidRPr="00CC1E1B">
        <w:rPr>
          <w:rFonts w:ascii="Times New Roman" w:hAnsi="Times New Roman" w:cs="Times New Roman"/>
        </w:rPr>
        <w:t xml:space="preserve"> age (about 125 Mya)</w:t>
      </w:r>
      <w:r>
        <w:rPr>
          <w:rFonts w:ascii="Times New Roman" w:hAnsi="Times New Roman" w:cs="Times New Roman"/>
        </w:rPr>
        <w:t xml:space="preserve">. Thus, following Forey et al. </w:t>
      </w:r>
      <w:r w:rsidRPr="00CC1E1B">
        <w:rPr>
          <w:rFonts w:ascii="Times New Roman" w:hAnsi="Times New Roman" w:cs="Times New Roman"/>
          <w:noProof/>
        </w:rPr>
        <w:t>[29]</w:t>
      </w:r>
      <w:r>
        <w:rPr>
          <w:rFonts w:ascii="Times New Roman" w:hAnsi="Times New Roman" w:cs="Times New Roman"/>
        </w:rPr>
        <w:t>,</w:t>
      </w:r>
      <w:r w:rsidRPr="00CC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set the</w:t>
      </w:r>
      <w:r w:rsidRPr="00CC1E1B">
        <w:rPr>
          <w:rFonts w:ascii="Times New Roman" w:hAnsi="Times New Roman" w:cs="Times New Roman"/>
        </w:rPr>
        <w:t xml:space="preserve"> minimum age for the MRCA of the clade (</w:t>
      </w:r>
      <w:r w:rsidRPr="00CC1E1B">
        <w:rPr>
          <w:rFonts w:ascii="Times New Roman" w:hAnsi="Times New Roman" w:cs="Times New Roman"/>
          <w:i/>
        </w:rPr>
        <w:t>Elops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Megalops</w:t>
      </w:r>
      <w:r w:rsidRPr="00CC1E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to 125 Mya</w:t>
      </w:r>
      <w:r w:rsidRPr="00CC1E1B">
        <w:rPr>
          <w:rFonts w:ascii="Times New Roman" w:hAnsi="Times New Roman" w:cs="Times New Roman"/>
        </w:rPr>
        <w:t>.</w:t>
      </w:r>
    </w:p>
    <w:p w14:paraId="23F33329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43FE7E3E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  <w:r w:rsidRPr="00CC1E1B">
        <w:rPr>
          <w:rFonts w:ascii="Times New Roman" w:hAnsi="Times New Roman" w:cs="Times New Roman"/>
        </w:rPr>
        <w:t xml:space="preserve">17- The fossil record of the Alepocephaliformes, a deep-sea group of fishes, is </w:t>
      </w:r>
      <w:r>
        <w:rPr>
          <w:rFonts w:ascii="Times New Roman" w:hAnsi="Times New Roman" w:cs="Times New Roman"/>
        </w:rPr>
        <w:t>sparse</w:t>
      </w:r>
      <w:r w:rsidRPr="00CC1E1B">
        <w:rPr>
          <w:rFonts w:ascii="Times New Roman" w:hAnsi="Times New Roman" w:cs="Times New Roman"/>
        </w:rPr>
        <w:t>. The oldest alepocephaliform fossil is the alepocephalid †</w:t>
      </w:r>
      <w:r w:rsidRPr="00CC1E1B">
        <w:rPr>
          <w:rFonts w:ascii="Times New Roman" w:hAnsi="Times New Roman" w:cs="Times New Roman"/>
          <w:i/>
        </w:rPr>
        <w:t>Carpathichthys</w:t>
      </w:r>
      <w:r w:rsidRPr="00CC1E1B">
        <w:rPr>
          <w:rFonts w:ascii="Times New Roman" w:hAnsi="Times New Roman" w:cs="Times New Roman"/>
        </w:rPr>
        <w:t xml:space="preserve"> </w:t>
      </w:r>
      <w:r w:rsidRPr="00CC1E1B">
        <w:rPr>
          <w:rFonts w:ascii="Times New Roman" w:hAnsi="Times New Roman" w:cs="Times New Roman"/>
          <w:i/>
        </w:rPr>
        <w:t>polonicus</w:t>
      </w:r>
      <w:r w:rsidRPr="00CC1E1B">
        <w:rPr>
          <w:rFonts w:ascii="Times New Roman" w:hAnsi="Times New Roman" w:cs="Times New Roman"/>
        </w:rPr>
        <w:t xml:space="preserve"> of Miocene age </w:t>
      </w:r>
      <w:r w:rsidRPr="00CC1E1B">
        <w:rPr>
          <w:rFonts w:ascii="Times New Roman" w:hAnsi="Times New Roman" w:cs="Times New Roman"/>
          <w:noProof/>
        </w:rPr>
        <w:t>[30]</w:t>
      </w:r>
      <w:r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</w:rPr>
        <w:t>which provide</w:t>
      </w:r>
      <w:r>
        <w:rPr>
          <w:rFonts w:ascii="Times New Roman" w:hAnsi="Times New Roman" w:cs="Times New Roman"/>
        </w:rPr>
        <w:t>d</w:t>
      </w:r>
      <w:r w:rsidRPr="00CC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 with </w:t>
      </w:r>
      <w:r w:rsidRPr="00CC1E1B">
        <w:rPr>
          <w:rFonts w:ascii="Times New Roman" w:hAnsi="Times New Roman" w:cs="Times New Roman"/>
        </w:rPr>
        <w:t>a minimum age of 23 Mya for the MRCA of the clade (</w:t>
      </w:r>
      <w:r w:rsidRPr="00CC1E1B">
        <w:rPr>
          <w:rFonts w:ascii="Times New Roman" w:hAnsi="Times New Roman" w:cs="Times New Roman"/>
          <w:i/>
        </w:rPr>
        <w:t>Alepocephalus</w:t>
      </w:r>
      <w:r w:rsidRPr="00CC1E1B">
        <w:rPr>
          <w:rFonts w:ascii="Times New Roman" w:hAnsi="Times New Roman" w:cs="Times New Roman"/>
        </w:rPr>
        <w:t xml:space="preserve">, </w:t>
      </w:r>
      <w:r w:rsidRPr="00CC1E1B">
        <w:rPr>
          <w:rFonts w:ascii="Times New Roman" w:hAnsi="Times New Roman" w:cs="Times New Roman"/>
          <w:i/>
        </w:rPr>
        <w:t>Platytroctes</w:t>
      </w:r>
      <w:r w:rsidRPr="00CC1E1B">
        <w:rPr>
          <w:rFonts w:ascii="Times New Roman" w:hAnsi="Times New Roman" w:cs="Times New Roman"/>
        </w:rPr>
        <w:t>).</w:t>
      </w:r>
    </w:p>
    <w:p w14:paraId="153DDBE7" w14:textId="77777777" w:rsidR="004758D5" w:rsidRPr="00CC1E1B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0129FC6C" w14:textId="77777777" w:rsidR="004758D5" w:rsidRDefault="004758D5" w:rsidP="00B802E4">
      <w:pPr>
        <w:spacing w:line="360" w:lineRule="auto"/>
        <w:ind w:right="276"/>
        <w:rPr>
          <w:rFonts w:ascii="Times New Roman" w:hAnsi="Times New Roman" w:cs="Times New Roman"/>
        </w:rPr>
      </w:pPr>
    </w:p>
    <w:p w14:paraId="42C563FF" w14:textId="77777777" w:rsidR="004758D5" w:rsidRPr="00407030" w:rsidRDefault="004758D5" w:rsidP="00B802E4">
      <w:pPr>
        <w:spacing w:line="360" w:lineRule="auto"/>
        <w:ind w:right="276"/>
        <w:rPr>
          <w:rFonts w:ascii="Times New Roman" w:hAnsi="Times New Roman" w:cs="Times New Roman"/>
          <w:b/>
        </w:rPr>
      </w:pPr>
      <w:r w:rsidRPr="00407030">
        <w:rPr>
          <w:rFonts w:ascii="Times New Roman" w:hAnsi="Times New Roman" w:cs="Times New Roman"/>
          <w:b/>
        </w:rPr>
        <w:t>References</w:t>
      </w:r>
    </w:p>
    <w:p w14:paraId="299A0049" w14:textId="77777777" w:rsidR="004758D5" w:rsidRPr="00407030" w:rsidRDefault="004758D5" w:rsidP="00B802E4">
      <w:pPr>
        <w:spacing w:line="360" w:lineRule="auto"/>
        <w:rPr>
          <w:rFonts w:ascii="Times New Roman" w:hAnsi="Times New Roman" w:cs="Times New Roman"/>
        </w:rPr>
      </w:pPr>
    </w:p>
    <w:p w14:paraId="1409BCE0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1. Mayrinck D, Brito PM, Otero O (2010) A new albuliform (Teleostei: Elopomorpha) from the Lower Cretaceous Santana Formation, Araripe Basin, northeastern Brazil. Cretaceous Research 31: 227-236.</w:t>
      </w:r>
    </w:p>
    <w:p w14:paraId="549F945F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2. Filleul A (2000) </w:t>
      </w:r>
      <w:r w:rsidRPr="00407030">
        <w:rPr>
          <w:rFonts w:ascii="Times New Roman" w:hAnsi="Times New Roman" w:cs="Times New Roman"/>
          <w:i/>
        </w:rPr>
        <w:t>Baugeichthys caeruleus</w:t>
      </w:r>
      <w:r w:rsidRPr="00407030">
        <w:rPr>
          <w:rFonts w:ascii="Times New Roman" w:hAnsi="Times New Roman" w:cs="Times New Roman"/>
        </w:rPr>
        <w:t>, gen. et sp. nov., a new albuliform fish from the Hauterivian of the Massif des Bauges (France). Journal of Vertebrate Paleontology 20: 637-644.</w:t>
      </w:r>
    </w:p>
    <w:p w14:paraId="090BE6CB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3. Belouze A, Gayet M, Atallah C (2003) The first Anguilliformes: II. Paraphyly of the genus </w:t>
      </w:r>
      <w:r w:rsidRPr="00407030">
        <w:rPr>
          <w:rFonts w:ascii="Times New Roman" w:hAnsi="Times New Roman" w:cs="Times New Roman"/>
          <w:i/>
        </w:rPr>
        <w:t>Urenchelys</w:t>
      </w:r>
      <w:r w:rsidRPr="00407030">
        <w:rPr>
          <w:rFonts w:ascii="Times New Roman" w:hAnsi="Times New Roman" w:cs="Times New Roman"/>
        </w:rPr>
        <w:t xml:space="preserve"> WOODWARD, 1900 and phylogenetic relationships. Geobios 36: 351-378.</w:t>
      </w:r>
    </w:p>
    <w:p w14:paraId="28A1AAE7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4. Belouze A, Gayet M, Atallah C (2003) The first Anguilliformes: I. Revision of Cenomanian genera </w:t>
      </w:r>
      <w:r w:rsidRPr="00407030">
        <w:rPr>
          <w:rFonts w:ascii="Times New Roman" w:hAnsi="Times New Roman" w:cs="Times New Roman"/>
          <w:i/>
        </w:rPr>
        <w:t>Anguillavus</w:t>
      </w:r>
      <w:r w:rsidRPr="00407030">
        <w:rPr>
          <w:rFonts w:ascii="Times New Roman" w:hAnsi="Times New Roman" w:cs="Times New Roman"/>
        </w:rPr>
        <w:t xml:space="preserve"> HAY, 1903 and </w:t>
      </w:r>
      <w:r w:rsidRPr="00407030">
        <w:rPr>
          <w:rFonts w:ascii="Times New Roman" w:hAnsi="Times New Roman" w:cs="Times New Roman"/>
          <w:i/>
        </w:rPr>
        <w:t>Luenchelys</w:t>
      </w:r>
      <w:r w:rsidRPr="00407030">
        <w:rPr>
          <w:rFonts w:ascii="Times New Roman" w:hAnsi="Times New Roman" w:cs="Times New Roman"/>
        </w:rPr>
        <w:t xml:space="preserve"> nov. gen. Geobios 36: 241-273.</w:t>
      </w:r>
    </w:p>
    <w:p w14:paraId="5D261963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5. Arratia G (2000) Remarkable teleostean fishes from the Late Jurassic of southern Germany and their phylogenetic relationships. Fossil Record 3: 137-179.</w:t>
      </w:r>
    </w:p>
    <w:p w14:paraId="19A8D105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6. Davis MP, Fielitz C (2010) Estimating divergence times of lizardfishes and their allies (Euteleostei: Aulopiformes) and the timing of deep-sea adaptations. Mol Phylogenet Evol 57: 1194-1208.</w:t>
      </w:r>
    </w:p>
    <w:p w14:paraId="7C676F6D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7. Gallo V, Coelho PM (2008) First occurrence of an aulopiform fish in the Barremian of the Sergipe-Alagoas Basin, northeastern Brazil. In: Arratia G, Schultze HP, Wilson MVH, editors. Mesozoic Fishes 4-Homology and </w:t>
      </w:r>
      <w:r w:rsidRPr="00DE3D15">
        <w:rPr>
          <w:rFonts w:ascii="Times New Roman" w:hAnsi="Times New Roman" w:cs="Times New Roman"/>
        </w:rPr>
        <w:t>Phylogeny, Proceedings</w:t>
      </w:r>
      <w:r w:rsidRPr="00407030">
        <w:rPr>
          <w:rFonts w:ascii="Times New Roman" w:hAnsi="Times New Roman" w:cs="Times New Roman"/>
        </w:rPr>
        <w:t xml:space="preserve"> of the international meeting Miraflores de la Sierra, 2005: Verlag. pp. 351-371.</w:t>
      </w:r>
    </w:p>
    <w:p w14:paraId="272A94CC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8. Forey PL, Hilton EJ (2010) Two new Tertiary osteoglossid fishes (Teleostei: Osteoglossomorpha) with notes on the history of the family. In: Elliott DK, Maisey JG, Yu X, Miao D, editors. Morphology, Phylogeny and Paleobiogeography of Fossil Fishes. Munich, Germany: Verlag Dr. Friedrich Pfeil. pp. 215-246.</w:t>
      </w:r>
    </w:p>
    <w:p w14:paraId="279B14AD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9. Bonde N (1996) Osteoglossids (Teleostei:Osteoglossomorpha) of the Mesozoic. Comments on their interrelationships. In: Arratia G, Viohl G, editors. Mesozoic Fishes: Systematics and Paleoecology. Munich, Germany: Verlag Dr. Friedrich Pfeil. pp. 273-284.</w:t>
      </w:r>
    </w:p>
    <w:p w14:paraId="0374FE07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10. Li G-Q, Wilson MVH (1996) Phylogeny of Osteoglossomorpha. In: Stiassny MLJ, Parenti LR, Johnson GD, editors. Interrelationships of Fishes. New York: Academic press. pp. 163-174.</w:t>
      </w:r>
    </w:p>
    <w:p w14:paraId="3A420977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11. Taverne L (1998) Les ostéoglossomorphes marins de l'Eocène du Monte Bolca (Italie): </w:t>
      </w:r>
      <w:r w:rsidRPr="00407030">
        <w:rPr>
          <w:rFonts w:ascii="Times New Roman" w:hAnsi="Times New Roman" w:cs="Times New Roman"/>
          <w:i/>
        </w:rPr>
        <w:t>Monopteros</w:t>
      </w:r>
      <w:r w:rsidRPr="00407030">
        <w:rPr>
          <w:rFonts w:ascii="Times New Roman" w:hAnsi="Times New Roman" w:cs="Times New Roman"/>
        </w:rPr>
        <w:t xml:space="preserve"> Volta, 1796, </w:t>
      </w:r>
      <w:r w:rsidRPr="00407030">
        <w:rPr>
          <w:rFonts w:ascii="Times New Roman" w:hAnsi="Times New Roman" w:cs="Times New Roman"/>
          <w:i/>
        </w:rPr>
        <w:t>Thrissopterus</w:t>
      </w:r>
      <w:r w:rsidRPr="00407030">
        <w:rPr>
          <w:rFonts w:ascii="Times New Roman" w:hAnsi="Times New Roman" w:cs="Times New Roman"/>
        </w:rPr>
        <w:t xml:space="preserve"> Heckel, 1856 et </w:t>
      </w:r>
      <w:r w:rsidRPr="00407030">
        <w:rPr>
          <w:rFonts w:ascii="Times New Roman" w:hAnsi="Times New Roman" w:cs="Times New Roman"/>
          <w:i/>
        </w:rPr>
        <w:t>Foreyichthys</w:t>
      </w:r>
      <w:r w:rsidRPr="00407030">
        <w:rPr>
          <w:rFonts w:ascii="Times New Roman" w:hAnsi="Times New Roman" w:cs="Times New Roman"/>
        </w:rPr>
        <w:t xml:space="preserve"> Taverne, 1979. Considérations sur la phylogénie des téléostéens ostéoglossomorphes. Studi e Ricerche sui Giacimenti Terziari di Bolca. Verona: Museo Civico di Storia Naturale. pp. 67-158.</w:t>
      </w:r>
    </w:p>
    <w:p w14:paraId="1271F98B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12. Li G-Q, Grande L, Wilson MVH (1997) The species of </w:t>
      </w:r>
      <w:r w:rsidRPr="00407030">
        <w:rPr>
          <w:rFonts w:ascii="Times New Roman" w:hAnsi="Times New Roman" w:cs="Times New Roman"/>
          <w:i/>
        </w:rPr>
        <w:t>Phareodus</w:t>
      </w:r>
      <w:r w:rsidRPr="00407030">
        <w:rPr>
          <w:rFonts w:ascii="Times New Roman" w:hAnsi="Times New Roman" w:cs="Times New Roman"/>
        </w:rPr>
        <w:t xml:space="preserve"> (Teleostei: Osteoglossidae) from the Eocene of North America and their phylogenetic relationships. J Vert Paleontol 17: 487-505.</w:t>
      </w:r>
    </w:p>
    <w:p w14:paraId="397EFEC5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13. Wilson MVH, Murray AM (2008) Osteoglossomorpha: phylogeny, biogeography, and fossil record and the significance of key African and Chinese fossil taxa. Geological Society, London, Special Publications 295: 185-219.</w:t>
      </w:r>
    </w:p>
    <w:p w14:paraId="5800AB06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14. Zhang JY (2004) New fossil osteoglossomorph from Ningxia, China. J Vert Paleontol 24: 515-524.</w:t>
      </w:r>
    </w:p>
    <w:p w14:paraId="2CADEEC1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15. Murray AM, Wilson MVH (2005) Description of a new Eocene osteoglossid fish and additional information on </w:t>
      </w:r>
      <w:r w:rsidRPr="00407030">
        <w:rPr>
          <w:rFonts w:ascii="Times New Roman" w:hAnsi="Times New Roman" w:cs="Times New Roman"/>
          <w:i/>
        </w:rPr>
        <w:t>Sigida jacksonoides</w:t>
      </w:r>
      <w:r w:rsidRPr="00407030">
        <w:rPr>
          <w:rFonts w:ascii="Times New Roman" w:hAnsi="Times New Roman" w:cs="Times New Roman"/>
        </w:rPr>
        <w:t xml:space="preserve"> Greenwood and Patterson, 1967 (Osteoglossomorpha), with an assessmant of their phylogenetic relationships. Zool J Linnean Soc 144: 213-228.</w:t>
      </w:r>
    </w:p>
    <w:p w14:paraId="27AD3955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16. Arratia G (1997) Basal teleosts and teleostean phylogeny. </w:t>
      </w:r>
      <w:r w:rsidRPr="00114A16">
        <w:rPr>
          <w:rFonts w:ascii="Times New Roman" w:hAnsi="Times New Roman" w:cs="Times New Roman"/>
        </w:rPr>
        <w:t>Palaeo Ichthyologica</w:t>
      </w:r>
      <w:r w:rsidRPr="00407030">
        <w:rPr>
          <w:rFonts w:ascii="Times New Roman" w:hAnsi="Times New Roman" w:cs="Times New Roman"/>
        </w:rPr>
        <w:t xml:space="preserve"> 7: 5-168.</w:t>
      </w:r>
    </w:p>
    <w:p w14:paraId="3B7D35D7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17. Benton MJ, Donoghue PCJ, Asher RJ (2009) Calibrating and constraining molecular clocks. In: Hedges SB, Kumar S, editors. The Timetree of Life. New York: Oxford University Press. pp. 35-86.</w:t>
      </w:r>
    </w:p>
    <w:p w14:paraId="4D874947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18. Hurley IA, Mueller RL, Dunn KA, Schmidt EJ, Friedman M, et al. (2007) A new time-scale for ray-finned fish evolution. Proc R Soc London B 274: 489-498.</w:t>
      </w:r>
    </w:p>
    <w:p w14:paraId="5A131045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19. Filleul A, Maisey JG (2004) Redescription of </w:t>
      </w:r>
      <w:r w:rsidRPr="00407030">
        <w:rPr>
          <w:rFonts w:ascii="Times New Roman" w:hAnsi="Times New Roman" w:cs="Times New Roman"/>
          <w:i/>
        </w:rPr>
        <w:t>Santanichthys diasii</w:t>
      </w:r>
      <w:r w:rsidRPr="00407030">
        <w:rPr>
          <w:rFonts w:ascii="Times New Roman" w:hAnsi="Times New Roman" w:cs="Times New Roman"/>
        </w:rPr>
        <w:t xml:space="preserve"> (Otophysi, Characiformes) from the Albian of the Santana Formation and comments on its implications for otophysan relationships. Amer Mus Novitates No. 3455: 1-21.</w:t>
      </w:r>
    </w:p>
    <w:p w14:paraId="2863FAFD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20. Fara E, Gayet M, Taverne L (2010) The fossil record of Gonorynchiformes. In: Grande T, Poyato-Ariza FJ, Diogo R, editors. Gonorynchiformes and Ostariophysan Relationships: A Comprehensive Review. Enfield, New Hampshire, USA: Science Publishers. pp. 173-226.</w:t>
      </w:r>
    </w:p>
    <w:p w14:paraId="1EA0802C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21. Patterson C (1993) Osteichthyes: Teleostei. In: Benton MJ, editor. The Fossil Record 2. London: Chapman &amp; Hall. pp. 621-656.</w:t>
      </w:r>
    </w:p>
    <w:p w14:paraId="0E61DDAC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22. Gayet M, Otero O (1999) Analysis of the palaeodiversification of the Siluriformes (Osteichthyes, Teleostei, Ostariophysi). Geobios 32: 235-246.</w:t>
      </w:r>
    </w:p>
    <w:p w14:paraId="5B81C01D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23. Newbrey MG, Wilson MVH, Ashworth AC (2008) Climate change and evolution of growth in Late Cretaceous to Recent North American Esociformes. In: Arratia G, Schultze HP, Wilson MVH, editors. Mesozoic Fishes 4-Homology and Phylogeny. Munich, Germany: Verlag Dr. Friedrich Pfeil. pp. 311-350.</w:t>
      </w:r>
    </w:p>
    <w:p w14:paraId="1BB3EDF5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24. Wilson MVH, Brinkman DB, Neuman AG (1992) Cretaceous Esocoidei (Teleostei): early radiation of the pikes in North American fresh waters. J Paleontol 66: 839-846.</w:t>
      </w:r>
    </w:p>
    <w:p w14:paraId="60BC862D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25. Santini F, Harmon LJ, Carnevale G, Alfaro ME (2009) Did genome duplication drive the origin of teleosts? A comparative study of diversification in ray-finned fishes. BMC Evol Biol 9: 194.</w:t>
      </w:r>
    </w:p>
    <w:p w14:paraId="3B7452B3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26. Taverne L, Nolf D, Folie A (2007) On the presence of the osteoglossid fish genus </w:t>
      </w:r>
      <w:r w:rsidRPr="00407030">
        <w:rPr>
          <w:rFonts w:ascii="Times New Roman" w:hAnsi="Times New Roman" w:cs="Times New Roman"/>
          <w:i/>
        </w:rPr>
        <w:t>Scleropages</w:t>
      </w:r>
      <w:r w:rsidRPr="00407030">
        <w:rPr>
          <w:rFonts w:ascii="Times New Roman" w:hAnsi="Times New Roman" w:cs="Times New Roman"/>
        </w:rPr>
        <w:t xml:space="preserve"> (Teleostei, Osteoglossiformes) in the continental Paleocene of Hainin (Mons Basin, Belgium). Belg J Zool 137: 89-97.</w:t>
      </w:r>
    </w:p>
    <w:p w14:paraId="78957B82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27. Rana RS (1988) Freshwater fish otoliths from the Deccan Trap associated sedimentary (Cretaceous-Tertiary transition) beds of Rangapur, Hyderabad, District, Andhra Pradesh, India. Geobios 21: 465-493.</w:t>
      </w:r>
    </w:p>
    <w:p w14:paraId="19B02C4E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 xml:space="preserve">28. Arratia G (1987) </w:t>
      </w:r>
      <w:r w:rsidRPr="00407030">
        <w:rPr>
          <w:rFonts w:ascii="Times New Roman" w:hAnsi="Times New Roman" w:cs="Times New Roman"/>
          <w:i/>
        </w:rPr>
        <w:t>Anaethalion</w:t>
      </w:r>
      <w:r w:rsidRPr="00407030">
        <w:rPr>
          <w:rFonts w:ascii="Times New Roman" w:hAnsi="Times New Roman" w:cs="Times New Roman"/>
        </w:rPr>
        <w:t xml:space="preserve"> and similar teleosts (Actinopterygii, Pisces) from the Late Jurassic (Tithonian) of Southern Germany and their relationships. Palaeontographica Abteilung A: 1-44.</w:t>
      </w:r>
    </w:p>
    <w:p w14:paraId="16A06C67" w14:textId="77777777" w:rsidR="004758D5" w:rsidRPr="00407030" w:rsidRDefault="004758D5" w:rsidP="00B802E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29. Forey PL, Littlewood DTJ, Ritchie P, Meyer A (1996) Interrelationships of elopomorph fishes. In: Stiassny MLJ, Parenti LR, Johnson GD, editors. Interrelationships of Fishes. New York: Academic press. pp. 175-191.</w:t>
      </w:r>
    </w:p>
    <w:p w14:paraId="74AE3CB9" w14:textId="1CB0EA13" w:rsidR="00C639C7" w:rsidRPr="00CC1E1B" w:rsidRDefault="004758D5" w:rsidP="00A42F34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407030">
        <w:rPr>
          <w:rFonts w:ascii="Times New Roman" w:hAnsi="Times New Roman" w:cs="Times New Roman"/>
        </w:rPr>
        <w:t>30. Jerzmanska A (1979) Oligocene alepocephaloid fishes from the Polish Carpathians. Acta Palaeontol Polonica 24: 65-76.</w:t>
      </w:r>
    </w:p>
    <w:sectPr w:rsidR="00C639C7" w:rsidRPr="00CC1E1B" w:rsidSect="004758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8A13" w14:textId="77777777" w:rsidR="00DE3D15" w:rsidRDefault="00DE3D15" w:rsidP="00AD086C">
      <w:r>
        <w:separator/>
      </w:r>
    </w:p>
  </w:endnote>
  <w:endnote w:type="continuationSeparator" w:id="0">
    <w:p w14:paraId="66423CFE" w14:textId="77777777" w:rsidR="00DE3D15" w:rsidRDefault="00DE3D15" w:rsidP="00A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AABA" w14:textId="77777777" w:rsidR="00DE3D15" w:rsidRDefault="00DE3D15" w:rsidP="00AD0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A41B6" w14:textId="77777777" w:rsidR="00DE3D15" w:rsidRDefault="00DE3D15" w:rsidP="00AD0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E95" w14:textId="77777777" w:rsidR="00DE3D15" w:rsidRPr="006A1B20" w:rsidRDefault="00DE3D15" w:rsidP="00AD086C">
    <w:pPr>
      <w:pStyle w:val="Footer"/>
      <w:framePr w:wrap="around" w:vAnchor="text" w:hAnchor="margin" w:xAlign="right" w:y="1"/>
      <w:rPr>
        <w:rStyle w:val="PageNumber"/>
      </w:rPr>
    </w:pPr>
    <w:r w:rsidRPr="006A1B20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6A1B20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6A1B20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063C8D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6A1B20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63E2C8B0" w14:textId="77777777" w:rsidR="00DE3D15" w:rsidRDefault="00DE3D15" w:rsidP="00AD08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1E71" w14:textId="77777777" w:rsidR="00DE3D15" w:rsidRDefault="00DE3D15" w:rsidP="00AD086C">
      <w:r>
        <w:separator/>
      </w:r>
    </w:p>
  </w:footnote>
  <w:footnote w:type="continuationSeparator" w:id="0">
    <w:p w14:paraId="4C228459" w14:textId="77777777" w:rsidR="00DE3D15" w:rsidRDefault="00DE3D15" w:rsidP="00AD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2009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xxtfw0pcv2s22ededq5055owfea22zr00vd&quot;&gt;bib_endnote-Converted&lt;record-ids&gt;&lt;item&gt;23&lt;/item&gt;&lt;item&gt;100&lt;/item&gt;&lt;item&gt;257&lt;/item&gt;&lt;item&gt;391&lt;/item&gt;&lt;item&gt;430&lt;/item&gt;&lt;item&gt;431&lt;/item&gt;&lt;item&gt;469&lt;/item&gt;&lt;item&gt;964&lt;/item&gt;&lt;item&gt;1020&lt;/item&gt;&lt;item&gt;1111&lt;/item&gt;&lt;item&gt;1115&lt;/item&gt;&lt;item&gt;1116&lt;/item&gt;&lt;item&gt;1146&lt;/item&gt;&lt;item&gt;1152&lt;/item&gt;&lt;item&gt;1157&lt;/item&gt;&lt;item&gt;1158&lt;/item&gt;&lt;item&gt;1159&lt;/item&gt;&lt;item&gt;1164&lt;/item&gt;&lt;item&gt;1165&lt;/item&gt;&lt;item&gt;1166&lt;/item&gt;&lt;item&gt;1168&lt;/item&gt;&lt;item&gt;1504&lt;/item&gt;&lt;item&gt;1710&lt;/item&gt;&lt;item&gt;1711&lt;/item&gt;&lt;item&gt;1712&lt;/item&gt;&lt;item&gt;1968&lt;/item&gt;&lt;item&gt;1971&lt;/item&gt;&lt;item&gt;2394&lt;/item&gt;&lt;item&gt;2395&lt;/item&gt;&lt;item&gt;2396&lt;/item&gt;&lt;/record-ids&gt;&lt;/item&gt;&lt;/Libraries&gt;"/>
  </w:docVars>
  <w:rsids>
    <w:rsidRoot w:val="004C3804"/>
    <w:rsid w:val="0000057A"/>
    <w:rsid w:val="000108F3"/>
    <w:rsid w:val="000124BD"/>
    <w:rsid w:val="0001541E"/>
    <w:rsid w:val="000161FE"/>
    <w:rsid w:val="00022561"/>
    <w:rsid w:val="000263A9"/>
    <w:rsid w:val="0002736A"/>
    <w:rsid w:val="00043546"/>
    <w:rsid w:val="00045DCF"/>
    <w:rsid w:val="00053DB5"/>
    <w:rsid w:val="00063C8D"/>
    <w:rsid w:val="00071DD9"/>
    <w:rsid w:val="00073235"/>
    <w:rsid w:val="0007462B"/>
    <w:rsid w:val="00074857"/>
    <w:rsid w:val="00075B59"/>
    <w:rsid w:val="00084FD5"/>
    <w:rsid w:val="00085480"/>
    <w:rsid w:val="000A5AD8"/>
    <w:rsid w:val="000B5B48"/>
    <w:rsid w:val="000C3202"/>
    <w:rsid w:val="000C36DA"/>
    <w:rsid w:val="000D0DE8"/>
    <w:rsid w:val="000D2D10"/>
    <w:rsid w:val="000E022E"/>
    <w:rsid w:val="000F47B1"/>
    <w:rsid w:val="00102E2F"/>
    <w:rsid w:val="00106441"/>
    <w:rsid w:val="001079F0"/>
    <w:rsid w:val="00113AE6"/>
    <w:rsid w:val="00114A16"/>
    <w:rsid w:val="00123D64"/>
    <w:rsid w:val="00135AFD"/>
    <w:rsid w:val="00137D98"/>
    <w:rsid w:val="00140BD1"/>
    <w:rsid w:val="00142A17"/>
    <w:rsid w:val="001430A3"/>
    <w:rsid w:val="00144E75"/>
    <w:rsid w:val="001514D7"/>
    <w:rsid w:val="00152236"/>
    <w:rsid w:val="00156B55"/>
    <w:rsid w:val="00186821"/>
    <w:rsid w:val="00193373"/>
    <w:rsid w:val="00195380"/>
    <w:rsid w:val="00197909"/>
    <w:rsid w:val="001A0F9C"/>
    <w:rsid w:val="001A528B"/>
    <w:rsid w:val="001A70A8"/>
    <w:rsid w:val="001B08DD"/>
    <w:rsid w:val="001B3D9B"/>
    <w:rsid w:val="001B477D"/>
    <w:rsid w:val="001C2EDB"/>
    <w:rsid w:val="001D2639"/>
    <w:rsid w:val="001E2FD1"/>
    <w:rsid w:val="001F3AA6"/>
    <w:rsid w:val="001F53FB"/>
    <w:rsid w:val="00201041"/>
    <w:rsid w:val="00213073"/>
    <w:rsid w:val="00214285"/>
    <w:rsid w:val="00216156"/>
    <w:rsid w:val="00233364"/>
    <w:rsid w:val="00234B4C"/>
    <w:rsid w:val="002415D7"/>
    <w:rsid w:val="002430C6"/>
    <w:rsid w:val="00250A2F"/>
    <w:rsid w:val="00255D24"/>
    <w:rsid w:val="00260A4B"/>
    <w:rsid w:val="00262284"/>
    <w:rsid w:val="00267018"/>
    <w:rsid w:val="00270FD1"/>
    <w:rsid w:val="002834AB"/>
    <w:rsid w:val="00291F3F"/>
    <w:rsid w:val="002A4804"/>
    <w:rsid w:val="002B325F"/>
    <w:rsid w:val="002C2560"/>
    <w:rsid w:val="002C749D"/>
    <w:rsid w:val="002C799A"/>
    <w:rsid w:val="002D3B4B"/>
    <w:rsid w:val="002D6C72"/>
    <w:rsid w:val="002E2573"/>
    <w:rsid w:val="002E31E3"/>
    <w:rsid w:val="002E5B27"/>
    <w:rsid w:val="002F362F"/>
    <w:rsid w:val="00300723"/>
    <w:rsid w:val="0030491C"/>
    <w:rsid w:val="00305AFC"/>
    <w:rsid w:val="00306637"/>
    <w:rsid w:val="00315D16"/>
    <w:rsid w:val="00324B15"/>
    <w:rsid w:val="00324F48"/>
    <w:rsid w:val="003304BC"/>
    <w:rsid w:val="00343EE1"/>
    <w:rsid w:val="00353C2C"/>
    <w:rsid w:val="0036050D"/>
    <w:rsid w:val="00360AEE"/>
    <w:rsid w:val="00365BC4"/>
    <w:rsid w:val="003733AE"/>
    <w:rsid w:val="003737DC"/>
    <w:rsid w:val="00375DFF"/>
    <w:rsid w:val="00384F66"/>
    <w:rsid w:val="00384FB0"/>
    <w:rsid w:val="00390893"/>
    <w:rsid w:val="003A7BC3"/>
    <w:rsid w:val="003B0996"/>
    <w:rsid w:val="003B75CF"/>
    <w:rsid w:val="003C3943"/>
    <w:rsid w:val="003D234E"/>
    <w:rsid w:val="003D6AA5"/>
    <w:rsid w:val="003E1CD9"/>
    <w:rsid w:val="003E2D91"/>
    <w:rsid w:val="003F4C0C"/>
    <w:rsid w:val="00405B7C"/>
    <w:rsid w:val="00406A91"/>
    <w:rsid w:val="00407030"/>
    <w:rsid w:val="004145C9"/>
    <w:rsid w:val="00421A13"/>
    <w:rsid w:val="00431A9A"/>
    <w:rsid w:val="00436BC2"/>
    <w:rsid w:val="00447094"/>
    <w:rsid w:val="00447F1E"/>
    <w:rsid w:val="00461836"/>
    <w:rsid w:val="004758D5"/>
    <w:rsid w:val="00486D30"/>
    <w:rsid w:val="0049456A"/>
    <w:rsid w:val="004A5D65"/>
    <w:rsid w:val="004A690E"/>
    <w:rsid w:val="004B0AA5"/>
    <w:rsid w:val="004B3A33"/>
    <w:rsid w:val="004C0FC7"/>
    <w:rsid w:val="004C3804"/>
    <w:rsid w:val="004C3C1B"/>
    <w:rsid w:val="004C42A3"/>
    <w:rsid w:val="004E07C6"/>
    <w:rsid w:val="004E0CE7"/>
    <w:rsid w:val="004E16AC"/>
    <w:rsid w:val="004E3143"/>
    <w:rsid w:val="004F2805"/>
    <w:rsid w:val="004F5F6A"/>
    <w:rsid w:val="004F6447"/>
    <w:rsid w:val="00500B9B"/>
    <w:rsid w:val="00503794"/>
    <w:rsid w:val="005115DF"/>
    <w:rsid w:val="00514689"/>
    <w:rsid w:val="00522586"/>
    <w:rsid w:val="00527E31"/>
    <w:rsid w:val="00536CE4"/>
    <w:rsid w:val="00541048"/>
    <w:rsid w:val="00547C8D"/>
    <w:rsid w:val="00552E0C"/>
    <w:rsid w:val="00554843"/>
    <w:rsid w:val="0057048F"/>
    <w:rsid w:val="0057622E"/>
    <w:rsid w:val="00583550"/>
    <w:rsid w:val="00587D8B"/>
    <w:rsid w:val="005A0638"/>
    <w:rsid w:val="005A315C"/>
    <w:rsid w:val="005A4AC7"/>
    <w:rsid w:val="005A6384"/>
    <w:rsid w:val="005B0BEB"/>
    <w:rsid w:val="005B1570"/>
    <w:rsid w:val="005C0371"/>
    <w:rsid w:val="005C1DB7"/>
    <w:rsid w:val="005C6923"/>
    <w:rsid w:val="005C789B"/>
    <w:rsid w:val="005F5E57"/>
    <w:rsid w:val="00600DB8"/>
    <w:rsid w:val="006049EE"/>
    <w:rsid w:val="006410F3"/>
    <w:rsid w:val="0067181E"/>
    <w:rsid w:val="00671869"/>
    <w:rsid w:val="006834E5"/>
    <w:rsid w:val="006A1B20"/>
    <w:rsid w:val="006A27BE"/>
    <w:rsid w:val="006A7892"/>
    <w:rsid w:val="006B41CE"/>
    <w:rsid w:val="006C00C5"/>
    <w:rsid w:val="006C2FA8"/>
    <w:rsid w:val="006E19E2"/>
    <w:rsid w:val="006E72C0"/>
    <w:rsid w:val="00701567"/>
    <w:rsid w:val="00710A90"/>
    <w:rsid w:val="00712812"/>
    <w:rsid w:val="007137E7"/>
    <w:rsid w:val="0071487D"/>
    <w:rsid w:val="0072161A"/>
    <w:rsid w:val="007310E0"/>
    <w:rsid w:val="0073390B"/>
    <w:rsid w:val="0074608F"/>
    <w:rsid w:val="007565DE"/>
    <w:rsid w:val="0076407D"/>
    <w:rsid w:val="0076628A"/>
    <w:rsid w:val="007705B4"/>
    <w:rsid w:val="00777070"/>
    <w:rsid w:val="00777A41"/>
    <w:rsid w:val="00781688"/>
    <w:rsid w:val="00781EC9"/>
    <w:rsid w:val="0078745A"/>
    <w:rsid w:val="00791F7E"/>
    <w:rsid w:val="007A2AC1"/>
    <w:rsid w:val="007D5961"/>
    <w:rsid w:val="007D7758"/>
    <w:rsid w:val="007E7347"/>
    <w:rsid w:val="007E7504"/>
    <w:rsid w:val="007F09FC"/>
    <w:rsid w:val="007F55FB"/>
    <w:rsid w:val="00813DDB"/>
    <w:rsid w:val="00814066"/>
    <w:rsid w:val="00815843"/>
    <w:rsid w:val="00815BB2"/>
    <w:rsid w:val="00821A83"/>
    <w:rsid w:val="00833951"/>
    <w:rsid w:val="00834DA8"/>
    <w:rsid w:val="00846948"/>
    <w:rsid w:val="008539F2"/>
    <w:rsid w:val="0085555B"/>
    <w:rsid w:val="00856FC0"/>
    <w:rsid w:val="008632E5"/>
    <w:rsid w:val="00865165"/>
    <w:rsid w:val="008674E7"/>
    <w:rsid w:val="00873301"/>
    <w:rsid w:val="008802DF"/>
    <w:rsid w:val="0089729B"/>
    <w:rsid w:val="008A22FB"/>
    <w:rsid w:val="008B3C31"/>
    <w:rsid w:val="008C1B19"/>
    <w:rsid w:val="008F5BE8"/>
    <w:rsid w:val="00913787"/>
    <w:rsid w:val="009220E0"/>
    <w:rsid w:val="00926951"/>
    <w:rsid w:val="00927288"/>
    <w:rsid w:val="00934A39"/>
    <w:rsid w:val="00937E25"/>
    <w:rsid w:val="00937F6D"/>
    <w:rsid w:val="009412D2"/>
    <w:rsid w:val="0095345B"/>
    <w:rsid w:val="009627A0"/>
    <w:rsid w:val="0096481F"/>
    <w:rsid w:val="00974713"/>
    <w:rsid w:val="00974854"/>
    <w:rsid w:val="0099188A"/>
    <w:rsid w:val="00992C55"/>
    <w:rsid w:val="0099735E"/>
    <w:rsid w:val="009A0D46"/>
    <w:rsid w:val="009B0740"/>
    <w:rsid w:val="009C4C2F"/>
    <w:rsid w:val="009C59A3"/>
    <w:rsid w:val="009D6562"/>
    <w:rsid w:val="009D75C5"/>
    <w:rsid w:val="00A05D1D"/>
    <w:rsid w:val="00A11926"/>
    <w:rsid w:val="00A2094E"/>
    <w:rsid w:val="00A21AC1"/>
    <w:rsid w:val="00A3416C"/>
    <w:rsid w:val="00A34E47"/>
    <w:rsid w:val="00A42F34"/>
    <w:rsid w:val="00A44C7C"/>
    <w:rsid w:val="00A52D79"/>
    <w:rsid w:val="00A62CCB"/>
    <w:rsid w:val="00A66A4D"/>
    <w:rsid w:val="00A81715"/>
    <w:rsid w:val="00A852F1"/>
    <w:rsid w:val="00A86371"/>
    <w:rsid w:val="00A86F06"/>
    <w:rsid w:val="00A9212D"/>
    <w:rsid w:val="00A952FF"/>
    <w:rsid w:val="00A95D19"/>
    <w:rsid w:val="00AA36B3"/>
    <w:rsid w:val="00AA4DFC"/>
    <w:rsid w:val="00AC474B"/>
    <w:rsid w:val="00AC7ABD"/>
    <w:rsid w:val="00AD086C"/>
    <w:rsid w:val="00AD2D18"/>
    <w:rsid w:val="00AE6C51"/>
    <w:rsid w:val="00AF31E2"/>
    <w:rsid w:val="00AF6AC0"/>
    <w:rsid w:val="00AF7591"/>
    <w:rsid w:val="00B02978"/>
    <w:rsid w:val="00B05751"/>
    <w:rsid w:val="00B13CB8"/>
    <w:rsid w:val="00B14879"/>
    <w:rsid w:val="00B148AF"/>
    <w:rsid w:val="00B215A6"/>
    <w:rsid w:val="00B21EAA"/>
    <w:rsid w:val="00B2659A"/>
    <w:rsid w:val="00B3500C"/>
    <w:rsid w:val="00B42FE0"/>
    <w:rsid w:val="00B443DF"/>
    <w:rsid w:val="00B55D76"/>
    <w:rsid w:val="00B62420"/>
    <w:rsid w:val="00B67096"/>
    <w:rsid w:val="00B672E8"/>
    <w:rsid w:val="00B73B08"/>
    <w:rsid w:val="00B76F4C"/>
    <w:rsid w:val="00B802E4"/>
    <w:rsid w:val="00B81F53"/>
    <w:rsid w:val="00B86BD7"/>
    <w:rsid w:val="00B94C32"/>
    <w:rsid w:val="00BA10CE"/>
    <w:rsid w:val="00BA1DD2"/>
    <w:rsid w:val="00BA2049"/>
    <w:rsid w:val="00BA75EE"/>
    <w:rsid w:val="00BB75B0"/>
    <w:rsid w:val="00BD31A2"/>
    <w:rsid w:val="00BE646D"/>
    <w:rsid w:val="00BF05BB"/>
    <w:rsid w:val="00BF1943"/>
    <w:rsid w:val="00BF3D48"/>
    <w:rsid w:val="00BF3E84"/>
    <w:rsid w:val="00BF6F45"/>
    <w:rsid w:val="00C109A3"/>
    <w:rsid w:val="00C17BE5"/>
    <w:rsid w:val="00C20C61"/>
    <w:rsid w:val="00C235DB"/>
    <w:rsid w:val="00C240F1"/>
    <w:rsid w:val="00C26D24"/>
    <w:rsid w:val="00C30611"/>
    <w:rsid w:val="00C369B7"/>
    <w:rsid w:val="00C37823"/>
    <w:rsid w:val="00C4140C"/>
    <w:rsid w:val="00C45527"/>
    <w:rsid w:val="00C54352"/>
    <w:rsid w:val="00C56D2A"/>
    <w:rsid w:val="00C5783D"/>
    <w:rsid w:val="00C57937"/>
    <w:rsid w:val="00C62DD7"/>
    <w:rsid w:val="00C639C7"/>
    <w:rsid w:val="00C66934"/>
    <w:rsid w:val="00C775EF"/>
    <w:rsid w:val="00C9212F"/>
    <w:rsid w:val="00C9291C"/>
    <w:rsid w:val="00CA290E"/>
    <w:rsid w:val="00CA7300"/>
    <w:rsid w:val="00CC1E1B"/>
    <w:rsid w:val="00CC4388"/>
    <w:rsid w:val="00CE24C6"/>
    <w:rsid w:val="00CF0099"/>
    <w:rsid w:val="00CF0C95"/>
    <w:rsid w:val="00CF50B1"/>
    <w:rsid w:val="00D027D4"/>
    <w:rsid w:val="00D04534"/>
    <w:rsid w:val="00D06802"/>
    <w:rsid w:val="00D216F9"/>
    <w:rsid w:val="00D27422"/>
    <w:rsid w:val="00D5058C"/>
    <w:rsid w:val="00D5307A"/>
    <w:rsid w:val="00D55039"/>
    <w:rsid w:val="00D55863"/>
    <w:rsid w:val="00D72D07"/>
    <w:rsid w:val="00D77942"/>
    <w:rsid w:val="00D81EC1"/>
    <w:rsid w:val="00D92EB3"/>
    <w:rsid w:val="00DA6125"/>
    <w:rsid w:val="00DB0E7A"/>
    <w:rsid w:val="00DB1B94"/>
    <w:rsid w:val="00DC5F0C"/>
    <w:rsid w:val="00DD2EBC"/>
    <w:rsid w:val="00DD43E9"/>
    <w:rsid w:val="00DD5EE1"/>
    <w:rsid w:val="00DE006A"/>
    <w:rsid w:val="00DE3D15"/>
    <w:rsid w:val="00DE7C99"/>
    <w:rsid w:val="00E2782A"/>
    <w:rsid w:val="00E305C0"/>
    <w:rsid w:val="00E41816"/>
    <w:rsid w:val="00E43CA0"/>
    <w:rsid w:val="00E5086F"/>
    <w:rsid w:val="00E57D06"/>
    <w:rsid w:val="00E603FB"/>
    <w:rsid w:val="00E647D1"/>
    <w:rsid w:val="00E6658F"/>
    <w:rsid w:val="00E775A3"/>
    <w:rsid w:val="00E77768"/>
    <w:rsid w:val="00E916AB"/>
    <w:rsid w:val="00E918F0"/>
    <w:rsid w:val="00E93587"/>
    <w:rsid w:val="00E94F9B"/>
    <w:rsid w:val="00E95F0E"/>
    <w:rsid w:val="00E96CCB"/>
    <w:rsid w:val="00EA5967"/>
    <w:rsid w:val="00EA6E55"/>
    <w:rsid w:val="00EA7223"/>
    <w:rsid w:val="00ED19CB"/>
    <w:rsid w:val="00EE14A0"/>
    <w:rsid w:val="00EF0C0B"/>
    <w:rsid w:val="00EF126B"/>
    <w:rsid w:val="00EF3F77"/>
    <w:rsid w:val="00EF5A71"/>
    <w:rsid w:val="00EF7DC8"/>
    <w:rsid w:val="00F0243A"/>
    <w:rsid w:val="00F02CFE"/>
    <w:rsid w:val="00F1719B"/>
    <w:rsid w:val="00F21F2E"/>
    <w:rsid w:val="00F23096"/>
    <w:rsid w:val="00F25D8C"/>
    <w:rsid w:val="00F25F81"/>
    <w:rsid w:val="00F3313C"/>
    <w:rsid w:val="00F40E2C"/>
    <w:rsid w:val="00F514EE"/>
    <w:rsid w:val="00F56D8C"/>
    <w:rsid w:val="00F6149F"/>
    <w:rsid w:val="00F63130"/>
    <w:rsid w:val="00F645DE"/>
    <w:rsid w:val="00F64DCD"/>
    <w:rsid w:val="00F71D5D"/>
    <w:rsid w:val="00F72949"/>
    <w:rsid w:val="00F76744"/>
    <w:rsid w:val="00F85421"/>
    <w:rsid w:val="00F8598C"/>
    <w:rsid w:val="00F92E8E"/>
    <w:rsid w:val="00F975EC"/>
    <w:rsid w:val="00FB4A49"/>
    <w:rsid w:val="00FB508C"/>
    <w:rsid w:val="00FD0A57"/>
    <w:rsid w:val="00FD25DB"/>
    <w:rsid w:val="00FD5C97"/>
    <w:rsid w:val="00FD78F5"/>
    <w:rsid w:val="00FE63B0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4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D1"/>
  </w:style>
  <w:style w:type="paragraph" w:styleId="Heading2">
    <w:name w:val="heading 2"/>
    <w:basedOn w:val="Normal"/>
    <w:next w:val="Normal"/>
    <w:link w:val="Heading2Char"/>
    <w:uiPriority w:val="99"/>
    <w:qFormat/>
    <w:rsid w:val="009C4C2F"/>
    <w:pPr>
      <w:keepNext/>
      <w:spacing w:after="240"/>
      <w:ind w:firstLine="709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380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C3804"/>
  </w:style>
  <w:style w:type="character" w:customStyle="1" w:styleId="CommentTextChar">
    <w:name w:val="Comment Text Char"/>
    <w:basedOn w:val="DefaultParagraphFont"/>
    <w:link w:val="CommentText"/>
    <w:rsid w:val="004C38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04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9C4C2F"/>
    <w:rPr>
      <w:rFonts w:ascii="Arial" w:eastAsia="Times New Roman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F0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5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0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6C"/>
  </w:style>
  <w:style w:type="character" w:styleId="PageNumber">
    <w:name w:val="page number"/>
    <w:basedOn w:val="DefaultParagraphFont"/>
    <w:uiPriority w:val="99"/>
    <w:semiHidden/>
    <w:unhideWhenUsed/>
    <w:rsid w:val="00AD086C"/>
  </w:style>
  <w:style w:type="paragraph" w:styleId="Header">
    <w:name w:val="header"/>
    <w:basedOn w:val="Normal"/>
    <w:link w:val="HeaderChar"/>
    <w:uiPriority w:val="99"/>
    <w:unhideWhenUsed/>
    <w:rsid w:val="006A1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9C4C2F"/>
    <w:pPr>
      <w:keepNext/>
      <w:spacing w:after="240"/>
      <w:ind w:firstLine="709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3804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C3804"/>
  </w:style>
  <w:style w:type="character" w:customStyle="1" w:styleId="CommentTextChar">
    <w:name w:val="Comment Text Char"/>
    <w:basedOn w:val="DefaultParagraphFont"/>
    <w:link w:val="CommentText"/>
    <w:rsid w:val="004C38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8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04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9C4C2F"/>
    <w:rPr>
      <w:rFonts w:ascii="Arial" w:eastAsia="Times New Roman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F0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5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0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6C"/>
  </w:style>
  <w:style w:type="character" w:styleId="PageNumber">
    <w:name w:val="page number"/>
    <w:basedOn w:val="DefaultParagraphFont"/>
    <w:uiPriority w:val="99"/>
    <w:semiHidden/>
    <w:unhideWhenUsed/>
    <w:rsid w:val="00AD086C"/>
  </w:style>
  <w:style w:type="paragraph" w:styleId="Header">
    <w:name w:val="header"/>
    <w:basedOn w:val="Normal"/>
    <w:link w:val="HeaderChar"/>
    <w:uiPriority w:val="99"/>
    <w:unhideWhenUsed/>
    <w:rsid w:val="006A1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C68D3-C58E-534A-9010-F49C575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9</Pages>
  <Words>2491</Words>
  <Characters>14201</Characters>
  <Application>Microsoft Macintosh Word</Application>
  <DocSecurity>0</DocSecurity>
  <Lines>118</Lines>
  <Paragraphs>33</Paragraphs>
  <ScaleCrop>false</ScaleCrop>
  <Company>Fred Hutchinson Cancer Research Center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Arnegard</dc:creator>
  <cp:keywords/>
  <cp:lastModifiedBy>Admin</cp:lastModifiedBy>
  <cp:revision>187</cp:revision>
  <cp:lastPrinted>2011-12-02T18:55:00Z</cp:lastPrinted>
  <dcterms:created xsi:type="dcterms:W3CDTF">2011-10-19T09:17:00Z</dcterms:created>
  <dcterms:modified xsi:type="dcterms:W3CDTF">2012-04-16T08:52:00Z</dcterms:modified>
</cp:coreProperties>
</file>