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8F" w:rsidRDefault="00A37B8F" w:rsidP="00A37B8F">
      <w:pPr>
        <w:spacing w:line="480" w:lineRule="auto"/>
        <w:rPr>
          <w:rFonts w:ascii="Arial" w:hAnsi="Arial" w:cs="Arial"/>
          <w:sz w:val="22"/>
          <w:szCs w:val="22"/>
        </w:rPr>
      </w:pPr>
      <w:r w:rsidRPr="00DD7851">
        <w:rPr>
          <w:rFonts w:ascii="Arial" w:hAnsi="Arial" w:cs="Arial"/>
          <w:b/>
          <w:sz w:val="22"/>
          <w:szCs w:val="22"/>
        </w:rPr>
        <w:t xml:space="preserve">Table </w:t>
      </w:r>
      <w:r w:rsidR="00316054">
        <w:rPr>
          <w:rFonts w:ascii="Arial" w:hAnsi="Arial" w:cs="Arial"/>
          <w:b/>
          <w:sz w:val="22"/>
          <w:szCs w:val="22"/>
        </w:rPr>
        <w:t>S</w:t>
      </w:r>
      <w:r w:rsidRPr="00DD7851">
        <w:rPr>
          <w:rFonts w:ascii="Arial" w:hAnsi="Arial" w:cs="Arial"/>
          <w:b/>
          <w:sz w:val="22"/>
          <w:szCs w:val="22"/>
        </w:rPr>
        <w:t>3.</w:t>
      </w:r>
      <w:r w:rsidRPr="00DD7851">
        <w:rPr>
          <w:rFonts w:ascii="Arial" w:hAnsi="Arial" w:cs="Arial"/>
          <w:sz w:val="22"/>
          <w:szCs w:val="22"/>
        </w:rPr>
        <w:t xml:space="preserve"> Three inherited </w:t>
      </w:r>
      <w:r w:rsidRPr="00191B4C">
        <w:rPr>
          <w:rFonts w:ascii="Arial" w:hAnsi="Arial" w:cs="Arial"/>
          <w:i/>
          <w:sz w:val="22"/>
          <w:szCs w:val="22"/>
        </w:rPr>
        <w:t>UPK3A</w:t>
      </w:r>
      <w:r w:rsidRPr="00DD7851">
        <w:rPr>
          <w:rFonts w:ascii="Arial" w:hAnsi="Arial" w:cs="Arial"/>
          <w:sz w:val="22"/>
          <w:szCs w:val="22"/>
        </w:rPr>
        <w:t xml:space="preserve"> mutations identified in the duplex collecting system subgroup.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Results of in </w:t>
      </w:r>
      <w:proofErr w:type="spellStart"/>
      <w:r>
        <w:rPr>
          <w:rFonts w:ascii="Arial" w:hAnsi="Arial" w:cs="Arial"/>
          <w:sz w:val="22"/>
          <w:szCs w:val="22"/>
        </w:rPr>
        <w:t>silico</w:t>
      </w:r>
      <w:proofErr w:type="spellEnd"/>
      <w:r>
        <w:rPr>
          <w:rFonts w:ascii="Arial" w:hAnsi="Arial" w:cs="Arial"/>
          <w:sz w:val="22"/>
          <w:szCs w:val="22"/>
        </w:rPr>
        <w:t xml:space="preserve"> analysis, online database queries, and renal ultrasound in parents.</w:t>
      </w:r>
      <w:proofErr w:type="gramEnd"/>
    </w:p>
    <w:p w:rsidR="00A37B8F" w:rsidRDefault="00A37B8F" w:rsidP="00A37B8F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W w:w="16190" w:type="dxa"/>
        <w:tblInd w:w="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164"/>
        <w:gridCol w:w="851"/>
        <w:gridCol w:w="709"/>
        <w:gridCol w:w="708"/>
        <w:gridCol w:w="1134"/>
        <w:gridCol w:w="993"/>
        <w:gridCol w:w="992"/>
        <w:gridCol w:w="992"/>
        <w:gridCol w:w="992"/>
        <w:gridCol w:w="993"/>
        <w:gridCol w:w="1134"/>
        <w:gridCol w:w="1701"/>
        <w:gridCol w:w="1559"/>
        <w:gridCol w:w="2268"/>
      </w:tblGrid>
      <w:tr w:rsidR="00A37B8F" w:rsidRPr="00164C3E" w:rsidTr="005F047B">
        <w:trPr>
          <w:cantSplit/>
          <w:trHeight w:val="2736"/>
        </w:trPr>
        <w:tc>
          <w:tcPr>
            <w:tcW w:w="1164" w:type="dxa"/>
            <w:textDirection w:val="btLr"/>
          </w:tcPr>
          <w:p w:rsidR="00A37B8F" w:rsidRPr="00164C3E" w:rsidRDefault="00A37B8F" w:rsidP="005F047B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Duplex collecting system and VUR case ID</w:t>
            </w:r>
          </w:p>
        </w:tc>
        <w:tc>
          <w:tcPr>
            <w:tcW w:w="851" w:type="dxa"/>
            <w:textDirection w:val="btLr"/>
          </w:tcPr>
          <w:p w:rsidR="00A37B8F" w:rsidRPr="00164C3E" w:rsidRDefault="00A37B8F" w:rsidP="005F047B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location</w:t>
            </w:r>
          </w:p>
        </w:tc>
        <w:tc>
          <w:tcPr>
            <w:tcW w:w="709" w:type="dxa"/>
            <w:textDirection w:val="btLr"/>
          </w:tcPr>
          <w:p w:rsidR="00A37B8F" w:rsidRPr="00164C3E" w:rsidRDefault="00A37B8F" w:rsidP="005F047B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position</w:t>
            </w:r>
          </w:p>
        </w:tc>
        <w:tc>
          <w:tcPr>
            <w:tcW w:w="708" w:type="dxa"/>
            <w:textDirection w:val="btLr"/>
          </w:tcPr>
          <w:p w:rsidR="00A37B8F" w:rsidRPr="00164C3E" w:rsidRDefault="00A37B8F" w:rsidP="005F047B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amino acid</w:t>
            </w:r>
          </w:p>
        </w:tc>
        <w:tc>
          <w:tcPr>
            <w:tcW w:w="1134" w:type="dxa"/>
            <w:textDirection w:val="btLr"/>
          </w:tcPr>
          <w:p w:rsidR="00A37B8F" w:rsidRPr="00164C3E" w:rsidRDefault="00A37B8F" w:rsidP="005F047B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mutation (</w:t>
            </w:r>
            <w:proofErr w:type="spellStart"/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cDNA</w:t>
            </w:r>
            <w:proofErr w:type="spellEnd"/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993" w:type="dxa"/>
            <w:textDirection w:val="btLr"/>
          </w:tcPr>
          <w:p w:rsidR="00A37B8F" w:rsidRPr="00164C3E" w:rsidRDefault="00A37B8F" w:rsidP="005F047B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mutation (protein)</w:t>
            </w:r>
          </w:p>
        </w:tc>
        <w:tc>
          <w:tcPr>
            <w:tcW w:w="992" w:type="dxa"/>
            <w:textDirection w:val="btLr"/>
          </w:tcPr>
          <w:p w:rsidR="00A37B8F" w:rsidRPr="00164C3E" w:rsidRDefault="00A37B8F" w:rsidP="005F047B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Sanger sequencing result in 96 control chromosomes</w:t>
            </w:r>
          </w:p>
        </w:tc>
        <w:tc>
          <w:tcPr>
            <w:tcW w:w="992" w:type="dxa"/>
            <w:textDirection w:val="btLr"/>
          </w:tcPr>
          <w:p w:rsidR="00A37B8F" w:rsidRPr="00164C3E" w:rsidRDefault="00A37B8F" w:rsidP="005F047B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HGMD</w:t>
            </w:r>
          </w:p>
        </w:tc>
        <w:tc>
          <w:tcPr>
            <w:tcW w:w="992" w:type="dxa"/>
            <w:textDirection w:val="btLr"/>
          </w:tcPr>
          <w:p w:rsidR="00A37B8F" w:rsidRPr="00164C3E" w:rsidRDefault="00A37B8F" w:rsidP="005F047B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ENTREZ SNP</w:t>
            </w:r>
          </w:p>
        </w:tc>
        <w:tc>
          <w:tcPr>
            <w:tcW w:w="993" w:type="dxa"/>
            <w:textDirection w:val="btLr"/>
          </w:tcPr>
          <w:p w:rsidR="00A37B8F" w:rsidRPr="00164C3E" w:rsidRDefault="00A37B8F" w:rsidP="005F047B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domain</w:t>
            </w:r>
          </w:p>
        </w:tc>
        <w:tc>
          <w:tcPr>
            <w:tcW w:w="1134" w:type="dxa"/>
            <w:textDirection w:val="btLr"/>
          </w:tcPr>
          <w:p w:rsidR="00A37B8F" w:rsidRPr="00164C3E" w:rsidRDefault="00A37B8F" w:rsidP="005F047B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Grantham difference</w:t>
            </w:r>
          </w:p>
        </w:tc>
        <w:tc>
          <w:tcPr>
            <w:tcW w:w="1701" w:type="dxa"/>
            <w:textDirection w:val="btLr"/>
          </w:tcPr>
          <w:p w:rsidR="00A37B8F" w:rsidRPr="00164C3E" w:rsidRDefault="00A37B8F" w:rsidP="005F047B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align GVGD result (Grantham variation, Grantham Deviation)</w:t>
            </w:r>
          </w:p>
        </w:tc>
        <w:tc>
          <w:tcPr>
            <w:tcW w:w="1559" w:type="dxa"/>
            <w:textDirection w:val="btLr"/>
          </w:tcPr>
          <w:p w:rsidR="00A37B8F" w:rsidRPr="00164C3E" w:rsidRDefault="00A37B8F" w:rsidP="005F047B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previously published</w:t>
            </w:r>
          </w:p>
        </w:tc>
        <w:tc>
          <w:tcPr>
            <w:tcW w:w="2268" w:type="dxa"/>
            <w:textDirection w:val="btLr"/>
          </w:tcPr>
          <w:p w:rsidR="00A37B8F" w:rsidRPr="00164C3E" w:rsidRDefault="00A37B8F" w:rsidP="005F047B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renal ultrasound in parents</w:t>
            </w:r>
          </w:p>
        </w:tc>
      </w:tr>
      <w:tr w:rsidR="00A37B8F" w:rsidRPr="00164C3E" w:rsidTr="005F047B">
        <w:trPr>
          <w:trHeight w:val="989"/>
        </w:trPr>
        <w:tc>
          <w:tcPr>
            <w:tcW w:w="1164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81079</w:t>
            </w:r>
          </w:p>
        </w:tc>
        <w:tc>
          <w:tcPr>
            <w:tcW w:w="851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exon</w:t>
            </w:r>
            <w:proofErr w:type="spellEnd"/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3</w:t>
            </w:r>
          </w:p>
        </w:tc>
        <w:tc>
          <w:tcPr>
            <w:tcW w:w="709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211</w:t>
            </w:r>
          </w:p>
        </w:tc>
        <w:tc>
          <w:tcPr>
            <w:tcW w:w="708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71</w:t>
            </w:r>
          </w:p>
        </w:tc>
        <w:tc>
          <w:tcPr>
            <w:tcW w:w="1134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c.211A&gt;G</w:t>
            </w:r>
          </w:p>
        </w:tc>
        <w:tc>
          <w:tcPr>
            <w:tcW w:w="993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p.Ile71Val</w:t>
            </w:r>
          </w:p>
        </w:tc>
        <w:tc>
          <w:tcPr>
            <w:tcW w:w="992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absent</w:t>
            </w:r>
          </w:p>
        </w:tc>
        <w:tc>
          <w:tcPr>
            <w:tcW w:w="992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not reported</w:t>
            </w:r>
          </w:p>
        </w:tc>
        <w:tc>
          <w:tcPr>
            <w:tcW w:w="992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not reported</w:t>
            </w:r>
          </w:p>
        </w:tc>
        <w:tc>
          <w:tcPr>
            <w:tcW w:w="993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luminal</w:t>
            </w:r>
          </w:p>
        </w:tc>
        <w:tc>
          <w:tcPr>
            <w:tcW w:w="1134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3260" w:type="dxa"/>
            <w:gridSpan w:val="2"/>
          </w:tcPr>
          <w:p w:rsidR="005F047B" w:rsidRDefault="005F047B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ClassC0*,</w:t>
            </w:r>
          </w:p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179,47</w:t>
            </w:r>
          </w:p>
        </w:tc>
        <w:tc>
          <w:tcPr>
            <w:tcW w:w="2268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no urinary tract abnormalities detected</w:t>
            </w:r>
          </w:p>
        </w:tc>
      </w:tr>
      <w:tr w:rsidR="00A37B8F" w:rsidRPr="00164C3E" w:rsidTr="005F047B">
        <w:trPr>
          <w:trHeight w:val="581"/>
        </w:trPr>
        <w:tc>
          <w:tcPr>
            <w:tcW w:w="1164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27658</w:t>
            </w:r>
          </w:p>
        </w:tc>
        <w:tc>
          <w:tcPr>
            <w:tcW w:w="851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exon</w:t>
            </w:r>
            <w:proofErr w:type="spellEnd"/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6</w:t>
            </w:r>
          </w:p>
        </w:tc>
        <w:tc>
          <w:tcPr>
            <w:tcW w:w="709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811</w:t>
            </w:r>
          </w:p>
        </w:tc>
        <w:tc>
          <w:tcPr>
            <w:tcW w:w="708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271</w:t>
            </w:r>
          </w:p>
        </w:tc>
        <w:tc>
          <w:tcPr>
            <w:tcW w:w="1134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c.811C&gt;T</w:t>
            </w:r>
          </w:p>
        </w:tc>
        <w:tc>
          <w:tcPr>
            <w:tcW w:w="993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p.Arg271Trp</w:t>
            </w:r>
          </w:p>
        </w:tc>
        <w:tc>
          <w:tcPr>
            <w:tcW w:w="992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absent</w:t>
            </w:r>
          </w:p>
        </w:tc>
        <w:tc>
          <w:tcPr>
            <w:tcW w:w="992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not reported</w:t>
            </w:r>
          </w:p>
        </w:tc>
        <w:tc>
          <w:tcPr>
            <w:tcW w:w="992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not reported</w:t>
            </w:r>
          </w:p>
        </w:tc>
        <w:tc>
          <w:tcPr>
            <w:tcW w:w="993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cytoplasmic</w:t>
            </w:r>
            <w:proofErr w:type="spellEnd"/>
          </w:p>
        </w:tc>
        <w:tc>
          <w:tcPr>
            <w:tcW w:w="1134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101</w:t>
            </w:r>
          </w:p>
        </w:tc>
        <w:tc>
          <w:tcPr>
            <w:tcW w:w="3260" w:type="dxa"/>
            <w:gridSpan w:val="2"/>
          </w:tcPr>
          <w:p w:rsidR="005F047B" w:rsidRDefault="005F047B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Class C0*,</w:t>
            </w:r>
          </w:p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243,26</w:t>
            </w:r>
          </w:p>
        </w:tc>
        <w:tc>
          <w:tcPr>
            <w:tcW w:w="2268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Parent that carries </w:t>
            </w:r>
            <w:r w:rsidRPr="00164C3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UPK3A</w:t>
            </w: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mutation: central complex interrupted by a </w:t>
            </w:r>
            <w:proofErr w:type="spellStart"/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parenchymal</w:t>
            </w:r>
            <w:proofErr w:type="spellEnd"/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ridge, suspect for a duplex collecting system. Other parent: no relevant abnormalities.</w:t>
            </w:r>
          </w:p>
        </w:tc>
      </w:tr>
      <w:tr w:rsidR="00A37B8F" w:rsidRPr="00164C3E" w:rsidTr="005F047B">
        <w:trPr>
          <w:trHeight w:val="696"/>
        </w:trPr>
        <w:tc>
          <w:tcPr>
            <w:tcW w:w="1164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81152</w:t>
            </w:r>
          </w:p>
        </w:tc>
        <w:tc>
          <w:tcPr>
            <w:tcW w:w="851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exon</w:t>
            </w:r>
            <w:proofErr w:type="spellEnd"/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6</w:t>
            </w:r>
          </w:p>
        </w:tc>
        <w:tc>
          <w:tcPr>
            <w:tcW w:w="709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818</w:t>
            </w:r>
          </w:p>
        </w:tc>
        <w:tc>
          <w:tcPr>
            <w:tcW w:w="708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273</w:t>
            </w:r>
          </w:p>
        </w:tc>
        <w:tc>
          <w:tcPr>
            <w:tcW w:w="1134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c.818C&gt;T</w:t>
            </w:r>
          </w:p>
        </w:tc>
        <w:tc>
          <w:tcPr>
            <w:tcW w:w="993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p.Pro273Leu</w:t>
            </w:r>
          </w:p>
        </w:tc>
        <w:tc>
          <w:tcPr>
            <w:tcW w:w="992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absent</w:t>
            </w:r>
          </w:p>
        </w:tc>
        <w:tc>
          <w:tcPr>
            <w:tcW w:w="992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reported: accession# CM056713</w:t>
            </w:r>
          </w:p>
        </w:tc>
        <w:tc>
          <w:tcPr>
            <w:tcW w:w="992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not reported</w:t>
            </w:r>
          </w:p>
        </w:tc>
        <w:tc>
          <w:tcPr>
            <w:tcW w:w="993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cytoplasmic</w:t>
            </w:r>
            <w:proofErr w:type="spellEnd"/>
          </w:p>
        </w:tc>
        <w:tc>
          <w:tcPr>
            <w:tcW w:w="1134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98</w:t>
            </w:r>
          </w:p>
        </w:tc>
        <w:tc>
          <w:tcPr>
            <w:tcW w:w="1701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Class C0*, 208,63</w:t>
            </w:r>
          </w:p>
        </w:tc>
        <w:tc>
          <w:tcPr>
            <w:tcW w:w="1559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Jenkins et al. 2006: "probably behaves like </w:t>
            </w:r>
            <w:proofErr w:type="spellStart"/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wildtype</w:t>
            </w:r>
            <w:proofErr w:type="spellEnd"/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" (Jenkins (2005) J Am Soc </w:t>
            </w:r>
            <w:proofErr w:type="spellStart"/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Nephrol</w:t>
            </w:r>
            <w:proofErr w:type="spellEnd"/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16, 2141)</w:t>
            </w:r>
          </w:p>
        </w:tc>
        <w:tc>
          <w:tcPr>
            <w:tcW w:w="2268" w:type="dxa"/>
          </w:tcPr>
          <w:p w:rsidR="00A37B8F" w:rsidRPr="00164C3E" w:rsidRDefault="00A37B8F" w:rsidP="00EF3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64C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no consent for renal ultrasound</w:t>
            </w:r>
          </w:p>
        </w:tc>
      </w:tr>
    </w:tbl>
    <w:p w:rsidR="00446D23" w:rsidRDefault="00A37B8F" w:rsidP="00C608A9">
      <w:pPr>
        <w:spacing w:line="480" w:lineRule="auto"/>
      </w:pPr>
      <w:r w:rsidRPr="00164C3E">
        <w:rPr>
          <w:rFonts w:ascii="Arial" w:hAnsi="Arial" w:cs="Arial"/>
          <w:sz w:val="22"/>
          <w:szCs w:val="22"/>
        </w:rPr>
        <w:t xml:space="preserve">* align GVGD class C0 </w:t>
      </w:r>
      <w:r w:rsidR="00C608A9">
        <w:rPr>
          <w:rFonts w:ascii="Arial" w:hAnsi="Arial" w:cs="Arial"/>
          <w:sz w:val="22"/>
          <w:szCs w:val="22"/>
        </w:rPr>
        <w:t>means "probably neutral variant”</w:t>
      </w:r>
      <w:r w:rsidR="00C608A9">
        <w:t xml:space="preserve"> </w:t>
      </w:r>
    </w:p>
    <w:sectPr w:rsidR="00446D23" w:rsidSect="005F047B">
      <w:type w:val="nextColumn"/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0085EF0"/>
    <w:lvl w:ilvl="0">
      <w:start w:val="1"/>
      <w:numFmt w:val="decimal"/>
      <w:pStyle w:val="Style1"/>
      <w:lvlText w:val="%1."/>
      <w:lvlJc w:val="left"/>
      <w:pPr>
        <w:tabs>
          <w:tab w:val="num" w:pos="397"/>
        </w:tabs>
        <w:ind w:left="397" w:hanging="397"/>
      </w:pPr>
      <w:rPr>
        <w:rFonts w:ascii="Times" w:hAnsi="Times" w:cs="Times New Roman" w:hint="default"/>
        <w:b w:val="0"/>
        <w:i w:val="0"/>
        <w:sz w:val="20"/>
        <w:u w:val="none"/>
      </w:rPr>
    </w:lvl>
  </w:abstractNum>
  <w:abstractNum w:abstractNumId="1">
    <w:nsid w:val="00932B2A"/>
    <w:multiLevelType w:val="hybridMultilevel"/>
    <w:tmpl w:val="6EDA41D0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1CA5133D"/>
    <w:multiLevelType w:val="hybridMultilevel"/>
    <w:tmpl w:val="8C1CA87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06B74"/>
    <w:multiLevelType w:val="hybridMultilevel"/>
    <w:tmpl w:val="AA6A15DC"/>
    <w:lvl w:ilvl="0" w:tplc="107E0CDC">
      <w:numFmt w:val="bullet"/>
      <w:lvlText w:val=""/>
      <w:lvlJc w:val="left"/>
      <w:pPr>
        <w:ind w:left="1353" w:hanging="360"/>
      </w:pPr>
      <w:rPr>
        <w:rFonts w:ascii="Symbol" w:eastAsia="Cambr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37B8F"/>
    <w:rsid w:val="00145571"/>
    <w:rsid w:val="00316054"/>
    <w:rsid w:val="00446D23"/>
    <w:rsid w:val="004E2ADE"/>
    <w:rsid w:val="005F047B"/>
    <w:rsid w:val="00707606"/>
    <w:rsid w:val="008361E5"/>
    <w:rsid w:val="009D76D3"/>
    <w:rsid w:val="00A37B8F"/>
    <w:rsid w:val="00C17768"/>
    <w:rsid w:val="00C608A9"/>
    <w:rsid w:val="00D524FD"/>
    <w:rsid w:val="00F8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8F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37B8F"/>
    <w:pPr>
      <w:widowControl w:val="0"/>
      <w:numPr>
        <w:numId w:val="1"/>
      </w:numPr>
      <w:autoSpaceDE w:val="0"/>
      <w:autoSpaceDN w:val="0"/>
      <w:ind w:right="-29"/>
    </w:pPr>
    <w:rPr>
      <w:rFonts w:ascii="Arial" w:eastAsia="Times New Roman" w:hAnsi="Arial" w:cs="Arial"/>
      <w:sz w:val="20"/>
      <w:szCs w:val="28"/>
    </w:rPr>
  </w:style>
  <w:style w:type="character" w:styleId="CommentReference">
    <w:name w:val="annotation reference"/>
    <w:basedOn w:val="DefaultParagraphFont"/>
    <w:semiHidden/>
    <w:rsid w:val="00A37B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37B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7B8F"/>
    <w:rPr>
      <w:rFonts w:ascii="Times New Roman" w:eastAsia="Cambr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37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37B8F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rsid w:val="00A37B8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A37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7B8F"/>
    <w:rPr>
      <w:rFonts w:ascii="Times New Roman" w:eastAsia="Cambr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7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B8F"/>
    <w:rPr>
      <w:rFonts w:ascii="Times New Roman" w:eastAsia="Cambria" w:hAnsi="Times New Roman" w:cs="Times New Roman"/>
      <w:sz w:val="24"/>
      <w:szCs w:val="24"/>
    </w:rPr>
  </w:style>
  <w:style w:type="paragraph" w:styleId="NormalWeb">
    <w:name w:val="Normal (Web)"/>
    <w:basedOn w:val="Normal"/>
    <w:rsid w:val="00A37B8F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A37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7B8F"/>
    <w:rPr>
      <w:b/>
      <w:bCs/>
    </w:rPr>
  </w:style>
  <w:style w:type="table" w:styleId="TableGrid">
    <w:name w:val="Table Grid"/>
    <w:basedOn w:val="TableNormal"/>
    <w:rsid w:val="00A37B8F"/>
    <w:pPr>
      <w:spacing w:after="0" w:line="240" w:lineRule="auto"/>
    </w:pPr>
    <w:rPr>
      <w:rFonts w:ascii="Cambria" w:eastAsia="Cambria" w:hAnsi="Cambria" w:cs="Times New Roman"/>
      <w:sz w:val="20"/>
      <w:szCs w:val="20"/>
      <w:lang w:val="nl-NL" w:eastAsia="nl-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A37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AlbertienEnPaul</dc:creator>
  <cp:keywords/>
  <dc:description/>
  <cp:lastModifiedBy>AlbertienEnPaul</cp:lastModifiedBy>
  <cp:revision>4</cp:revision>
  <dcterms:created xsi:type="dcterms:W3CDTF">2012-02-04T20:37:00Z</dcterms:created>
  <dcterms:modified xsi:type="dcterms:W3CDTF">2012-02-04T20:41:00Z</dcterms:modified>
</cp:coreProperties>
</file>