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0D" w:rsidRDefault="00AA3B0D" w:rsidP="00C958A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Supporting Information S1</w:t>
      </w:r>
    </w:p>
    <w:p w:rsidR="00AA3B0D" w:rsidRDefault="00AA3B0D" w:rsidP="00C958A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C958A1" w:rsidRPr="00AA3B0D" w:rsidRDefault="00C958A1" w:rsidP="00C958A1">
      <w:pPr>
        <w:pStyle w:val="Default"/>
        <w:rPr>
          <w:rFonts w:ascii="Times New Roman" w:hAnsi="Times New Roman" w:cs="Times New Roman"/>
          <w:b/>
          <w:szCs w:val="28"/>
        </w:rPr>
      </w:pPr>
      <w:r w:rsidRPr="00AA3B0D">
        <w:rPr>
          <w:rFonts w:ascii="Times New Roman" w:hAnsi="Times New Roman" w:cs="Times New Roman"/>
          <w:b/>
          <w:szCs w:val="28"/>
        </w:rPr>
        <w:t>Pathway-based analysis of a melanoma genome-wide association study: Analysis of genes related to tumour-</w:t>
      </w:r>
      <w:proofErr w:type="spellStart"/>
      <w:r w:rsidRPr="00AA3B0D">
        <w:rPr>
          <w:rFonts w:ascii="Times New Roman" w:hAnsi="Times New Roman" w:cs="Times New Roman"/>
          <w:b/>
          <w:szCs w:val="28"/>
        </w:rPr>
        <w:t>immunosuppression</w:t>
      </w:r>
      <w:proofErr w:type="spellEnd"/>
      <w:r w:rsidRPr="00AA3B0D">
        <w:rPr>
          <w:rFonts w:ascii="Times New Roman" w:hAnsi="Times New Roman" w:cs="Times New Roman"/>
          <w:b/>
          <w:szCs w:val="28"/>
        </w:rPr>
        <w:t xml:space="preserve">  </w:t>
      </w:r>
    </w:p>
    <w:p w:rsidR="00C958A1" w:rsidRPr="00CB0F57" w:rsidRDefault="00C958A1" w:rsidP="00CB0F57"/>
    <w:p w:rsidR="00C958A1" w:rsidRPr="00C300D4" w:rsidRDefault="00C958A1" w:rsidP="00CB0F57">
      <w:pPr>
        <w:rPr>
          <w:rFonts w:ascii="Times New Roman" w:hAnsi="Times New Roman" w:cs="Times New Roman"/>
          <w:b/>
          <w:color w:val="000000"/>
          <w:sz w:val="24"/>
        </w:rPr>
      </w:pPr>
      <w:r w:rsidRPr="00C300D4">
        <w:rPr>
          <w:rFonts w:ascii="Times New Roman" w:hAnsi="Times New Roman" w:cs="Times New Roman"/>
          <w:b/>
          <w:color w:val="000000"/>
          <w:sz w:val="24"/>
        </w:rPr>
        <w:t xml:space="preserve">Comparisons between Phase 1 and Phase 2 of the </w:t>
      </w:r>
      <w:proofErr w:type="spellStart"/>
      <w:r w:rsidRPr="00C300D4">
        <w:rPr>
          <w:rFonts w:ascii="Times New Roman" w:hAnsi="Times New Roman" w:cs="Times New Roman"/>
          <w:b/>
          <w:color w:val="000000"/>
          <w:sz w:val="24"/>
        </w:rPr>
        <w:t>GenoMEL</w:t>
      </w:r>
      <w:proofErr w:type="spellEnd"/>
      <w:r w:rsidRPr="00C300D4">
        <w:rPr>
          <w:rFonts w:ascii="Times New Roman" w:hAnsi="Times New Roman" w:cs="Times New Roman"/>
          <w:b/>
          <w:color w:val="000000"/>
          <w:sz w:val="24"/>
        </w:rPr>
        <w:t xml:space="preserve"> GWA study </w:t>
      </w:r>
    </w:p>
    <w:p w:rsidR="00C958A1" w:rsidRPr="00CB0F57" w:rsidRDefault="00C958A1" w:rsidP="00CB0F57">
      <w:pPr>
        <w:rPr>
          <w:rFonts w:cs="CM R 10"/>
        </w:rPr>
      </w:pPr>
      <w:r w:rsidRPr="00CB0F57">
        <w:rPr>
          <w:rFonts w:cs="CM R 10"/>
        </w:rPr>
        <w:t>Phase 1 consists of cases and controls from France, UK, Netherlands, Italy, Spain, Sweden and Australia, whereas Phase 2 contains cases and controls from France, UK, Netherlands, Italy, Spain, Sweden, Norway, Poland and Israel. The size of the two studies is similar (1539 cases and 3917 controls in Phase 1; 1411 cases and 3928 controls in Phase 2). More details of the two phases of the study are given in Bishop et al, 2009 [1] and Barrett et al, 2011 [2]. In an attempt to better understand the lack of replication, we examined in more detail two of the genes in the pathway that showed the strongest association in Phase 1 (</w:t>
      </w:r>
      <w:r w:rsidRPr="00C300D4">
        <w:rPr>
          <w:rFonts w:cs="CM R 10"/>
          <w:i/>
        </w:rPr>
        <w:t>LGALS1</w:t>
      </w:r>
      <w:r w:rsidRPr="00CB0F57">
        <w:rPr>
          <w:rFonts w:cs="CM R 10"/>
        </w:rPr>
        <w:t xml:space="preserve"> and </w:t>
      </w:r>
      <w:r w:rsidRPr="00C300D4">
        <w:rPr>
          <w:rFonts w:cs="CM R 10"/>
          <w:i/>
        </w:rPr>
        <w:t>LGALS3</w:t>
      </w:r>
      <w:r w:rsidRPr="00CB0F57">
        <w:rPr>
          <w:rFonts w:cs="CM R 10"/>
        </w:rPr>
        <w:t xml:space="preserve">). In </w:t>
      </w:r>
      <w:r w:rsidRPr="00C300D4">
        <w:rPr>
          <w:rFonts w:cs="CM R 10"/>
          <w:i/>
        </w:rPr>
        <w:t>LGALS1</w:t>
      </w:r>
      <w:r w:rsidRPr="00CB0F57">
        <w:rPr>
          <w:rFonts w:cs="CM R 10"/>
        </w:rPr>
        <w:t xml:space="preserve">, 4 </w:t>
      </w:r>
      <w:proofErr w:type="spellStart"/>
      <w:r w:rsidRPr="00CB0F57">
        <w:rPr>
          <w:rFonts w:cs="CM R 10"/>
        </w:rPr>
        <w:t>SNPs</w:t>
      </w:r>
      <w:proofErr w:type="spellEnd"/>
      <w:r w:rsidRPr="00CB0F57">
        <w:rPr>
          <w:rFonts w:cs="CM R 10"/>
        </w:rPr>
        <w:t xml:space="preserve"> from 24 were </w:t>
      </w:r>
      <w:r w:rsidR="00C300D4">
        <w:rPr>
          <w:rFonts w:cs="CM R 10"/>
        </w:rPr>
        <w:t>significantly</w:t>
      </w:r>
      <w:r w:rsidRPr="00CB0F57">
        <w:rPr>
          <w:rFonts w:cs="CM R 10"/>
        </w:rPr>
        <w:t xml:space="preserve"> associated at </w:t>
      </w:r>
      <w:proofErr w:type="spellStart"/>
      <w:r w:rsidRPr="00CB0F57">
        <w:rPr>
          <w:rFonts w:cs="CM R 10"/>
        </w:rPr>
        <w:t>p</w:t>
      </w:r>
      <w:proofErr w:type="spellEnd"/>
      <w:r w:rsidRPr="00CB0F57">
        <w:rPr>
          <w:rFonts w:cs="CM R 10"/>
        </w:rPr>
        <w:t xml:space="preserve"> </w:t>
      </w:r>
      <w:r w:rsidRPr="00CB0F57">
        <w:rPr>
          <w:rFonts w:cs="CMM I 10"/>
        </w:rPr>
        <w:t xml:space="preserve">&lt; </w:t>
      </w:r>
      <w:r w:rsidRPr="00CB0F57">
        <w:rPr>
          <w:rFonts w:cs="CM R 10"/>
        </w:rPr>
        <w:t xml:space="preserve">0.05, with a minimum </w:t>
      </w:r>
      <w:proofErr w:type="spellStart"/>
      <w:r w:rsidRPr="00CB0F57">
        <w:rPr>
          <w:rFonts w:cs="CM R 10"/>
        </w:rPr>
        <w:t>p</w:t>
      </w:r>
      <w:proofErr w:type="spellEnd"/>
      <w:r w:rsidRPr="00CB0F57">
        <w:rPr>
          <w:rFonts w:cs="CM R 10"/>
        </w:rPr>
        <w:t xml:space="preserve">-value of 0.0056 for rs4264658, and in </w:t>
      </w:r>
      <w:r w:rsidRPr="00C300D4">
        <w:rPr>
          <w:rFonts w:cs="CM R 10"/>
          <w:i/>
        </w:rPr>
        <w:t>LGALS3</w:t>
      </w:r>
      <w:r w:rsidRPr="00CB0F57">
        <w:rPr>
          <w:rFonts w:cs="CM R 10"/>
        </w:rPr>
        <w:t xml:space="preserve"> 8 </w:t>
      </w:r>
      <w:proofErr w:type="spellStart"/>
      <w:r w:rsidRPr="00CB0F57">
        <w:rPr>
          <w:rFonts w:cs="CM R 10"/>
        </w:rPr>
        <w:t>SNPs</w:t>
      </w:r>
      <w:proofErr w:type="spellEnd"/>
      <w:r w:rsidRPr="00CB0F57">
        <w:rPr>
          <w:rFonts w:cs="CM R 10"/>
        </w:rPr>
        <w:t xml:space="preserve"> from 11 were </w:t>
      </w:r>
      <w:r w:rsidR="00C300D4">
        <w:rPr>
          <w:rFonts w:cs="CM R 10"/>
        </w:rPr>
        <w:t>significantly</w:t>
      </w:r>
      <w:r w:rsidRPr="00CB0F57">
        <w:rPr>
          <w:rFonts w:cs="CM R 10"/>
        </w:rPr>
        <w:t xml:space="preserve"> associated, minimum </w:t>
      </w:r>
      <w:proofErr w:type="spellStart"/>
      <w:r w:rsidRPr="00CB0F57">
        <w:rPr>
          <w:rFonts w:cs="CM R 10"/>
        </w:rPr>
        <w:t>p</w:t>
      </w:r>
      <w:proofErr w:type="spellEnd"/>
      <w:r w:rsidRPr="00CB0F57">
        <w:rPr>
          <w:rFonts w:cs="CM R 10"/>
        </w:rPr>
        <w:t xml:space="preserve">-value 0.0003 for rs873061. The allele frequencies for these </w:t>
      </w:r>
      <w:proofErr w:type="spellStart"/>
      <w:r w:rsidRPr="00CB0F57">
        <w:rPr>
          <w:rFonts w:cs="CM R 10"/>
        </w:rPr>
        <w:t>SNPs</w:t>
      </w:r>
      <w:proofErr w:type="spellEnd"/>
      <w:r w:rsidRPr="00CB0F57">
        <w:rPr>
          <w:rFonts w:cs="CM R 10"/>
        </w:rPr>
        <w:t xml:space="preserve"> did not </w:t>
      </w:r>
      <w:r w:rsidR="00C300D4">
        <w:rPr>
          <w:rFonts w:cs="CM R 10"/>
        </w:rPr>
        <w:t>differ</w:t>
      </w:r>
      <w:r w:rsidRPr="00CB0F57">
        <w:rPr>
          <w:rFonts w:cs="CM R 10"/>
        </w:rPr>
        <w:t xml:space="preserve"> between Phase 1 and Phase 2 (rs4264658 minor allele frequency (MAF) 0.23 and 0.22 in Phases 1 and 2 respectively; rs873061 MAF 0.28 in both phases), and there was n</w:t>
      </w:r>
      <w:r w:rsidR="00C300D4">
        <w:rPr>
          <w:rFonts w:cs="CM R 10"/>
        </w:rPr>
        <w:t>o evidence of departure from Hardy-Weinberg Equilibrium</w:t>
      </w:r>
      <w:r w:rsidRPr="00CB0F57">
        <w:rPr>
          <w:rFonts w:cs="CM R 10"/>
        </w:rPr>
        <w:t xml:space="preserve"> at the 5% level. In Phase 1 the estimated </w:t>
      </w:r>
      <w:r w:rsidR="00C300D4">
        <w:rPr>
          <w:rFonts w:cs="CM R 10"/>
        </w:rPr>
        <w:t>odds ratios (</w:t>
      </w:r>
      <w:proofErr w:type="spellStart"/>
      <w:r w:rsidRPr="00CB0F57">
        <w:rPr>
          <w:rFonts w:cs="CM R 10"/>
        </w:rPr>
        <w:t>ORs</w:t>
      </w:r>
      <w:proofErr w:type="spellEnd"/>
      <w:r w:rsidR="00C300D4">
        <w:rPr>
          <w:rFonts w:cs="CM R 10"/>
        </w:rPr>
        <w:t>)</w:t>
      </w:r>
      <w:r w:rsidRPr="00CB0F57">
        <w:rPr>
          <w:rFonts w:cs="CM R 10"/>
        </w:rPr>
        <w:t xml:space="preserve"> (95%</w:t>
      </w:r>
      <w:r w:rsidR="00C300D4">
        <w:rPr>
          <w:rFonts w:cs="CM R 10"/>
        </w:rPr>
        <w:t xml:space="preserve"> confidence intervals</w:t>
      </w:r>
      <w:r w:rsidRPr="00CB0F57">
        <w:rPr>
          <w:rFonts w:cs="CM R 10"/>
        </w:rPr>
        <w:t xml:space="preserve">) were 1.15 (1.04, 1.28) for rs4264658 and 0.84 (0.76, 0.92) for rs873061, and there was no evidence of heterogeneity of </w:t>
      </w:r>
      <w:r w:rsidR="00C300D4">
        <w:rPr>
          <w:rFonts w:cs="CM R 10"/>
        </w:rPr>
        <w:t>effect</w:t>
      </w:r>
      <w:r w:rsidRPr="00CB0F57">
        <w:rPr>
          <w:rFonts w:cs="CM R 10"/>
        </w:rPr>
        <w:t xml:space="preserve"> for these </w:t>
      </w:r>
      <w:proofErr w:type="spellStart"/>
      <w:r w:rsidRPr="00CB0F57">
        <w:rPr>
          <w:rFonts w:cs="CM R 10"/>
        </w:rPr>
        <w:t>SNPs</w:t>
      </w:r>
      <w:proofErr w:type="spellEnd"/>
      <w:r w:rsidRPr="00CB0F57">
        <w:rPr>
          <w:rFonts w:cs="CM R 10"/>
        </w:rPr>
        <w:t xml:space="preserve"> between centres (</w:t>
      </w:r>
      <w:proofErr w:type="spellStart"/>
      <w:r w:rsidRPr="00CB0F57">
        <w:rPr>
          <w:rFonts w:cs="CM R 10"/>
        </w:rPr>
        <w:t>p</w:t>
      </w:r>
      <w:proofErr w:type="spellEnd"/>
      <w:r w:rsidRPr="00CB0F57">
        <w:rPr>
          <w:rFonts w:cs="CM R 10"/>
        </w:rPr>
        <w:t xml:space="preserve">=0.45 and </w:t>
      </w:r>
      <w:proofErr w:type="spellStart"/>
      <w:r w:rsidRPr="00CB0F57">
        <w:rPr>
          <w:rFonts w:cs="CM R 10"/>
        </w:rPr>
        <w:t>p</w:t>
      </w:r>
      <w:proofErr w:type="spellEnd"/>
      <w:r w:rsidRPr="00CB0F57">
        <w:rPr>
          <w:rFonts w:cs="CM R 10"/>
        </w:rPr>
        <w:t>=0.14 respectively). However in Phase 2 there was no evidence for association with either SNP (OR 0.94 and 1.05 respectively), with again no evidence of heterogeneity by centre (</w:t>
      </w:r>
      <w:proofErr w:type="spellStart"/>
      <w:r w:rsidRPr="00CB0F57">
        <w:rPr>
          <w:rFonts w:cs="CM R 10"/>
        </w:rPr>
        <w:t>p</w:t>
      </w:r>
      <w:proofErr w:type="spellEnd"/>
      <w:r w:rsidRPr="00CB0F57">
        <w:rPr>
          <w:rFonts w:cs="CM R 10"/>
        </w:rPr>
        <w:t xml:space="preserve">=0.61 and </w:t>
      </w:r>
      <w:proofErr w:type="spellStart"/>
      <w:r w:rsidRPr="00CB0F57">
        <w:rPr>
          <w:rFonts w:cs="CM R 10"/>
        </w:rPr>
        <w:t>p</w:t>
      </w:r>
      <w:proofErr w:type="spellEnd"/>
      <w:r w:rsidRPr="00CB0F57">
        <w:rPr>
          <w:rFonts w:cs="CM R 10"/>
        </w:rPr>
        <w:t xml:space="preserve">=0.58 respectively). Case ascertainment </w:t>
      </w:r>
      <w:r w:rsidR="00C300D4">
        <w:rPr>
          <w:rFonts w:cs="CM R 10"/>
        </w:rPr>
        <w:t>differs</w:t>
      </w:r>
      <w:r w:rsidRPr="00CB0F57">
        <w:rPr>
          <w:rFonts w:cs="CM R 10"/>
        </w:rPr>
        <w:t xml:space="preserve"> slightly between the two cohorts. In both phases, an attempt was made to preferentially include cases with a family history of melanoma (FH), multiple primary melanomas (MP) or young age at disease onset. Similar proportions of cases had a FH (43% in Phase1, 44% in Phase 2). However there were fewer cases in Phase 2 with MP and no FH (31% in Phase 1 compared with 23% in Phase 2), and more with early onset but no FH or MP (26% in Phase 1, 33% in Phase 2). </w:t>
      </w:r>
      <w:proofErr w:type="gramStart"/>
      <w:r w:rsidRPr="00CB0F57">
        <w:rPr>
          <w:rFonts w:cs="CM R 10"/>
        </w:rPr>
        <w:t>rs4264658</w:t>
      </w:r>
      <w:proofErr w:type="gramEnd"/>
      <w:r w:rsidRPr="00CB0F57">
        <w:rPr>
          <w:rFonts w:cs="CM R 10"/>
        </w:rPr>
        <w:t xml:space="preserve"> showed the strongest </w:t>
      </w:r>
      <w:r w:rsidR="00C300D4">
        <w:rPr>
          <w:rFonts w:cs="CM R 10"/>
        </w:rPr>
        <w:t>effect</w:t>
      </w:r>
      <w:r w:rsidRPr="00CB0F57">
        <w:rPr>
          <w:rFonts w:cs="CM R 10"/>
        </w:rPr>
        <w:t xml:space="preserve"> in cases with a FH or MP (OR 1.22 and 1.21 respectively, compared with OR 1.06 for those with young age at onset but no FH or MP). However restricting the analysis of Phase 2 to these subsets, there was no evidence of a similar </w:t>
      </w:r>
      <w:r w:rsidR="00C300D4">
        <w:rPr>
          <w:rFonts w:cs="CM R 10"/>
        </w:rPr>
        <w:t>effect</w:t>
      </w:r>
      <w:r w:rsidRPr="00CB0F57">
        <w:rPr>
          <w:rFonts w:cs="CM R 10"/>
        </w:rPr>
        <w:t xml:space="preserve"> (OR 0.99 and OR 1.02 respectively in cases with these phenotypes). For the top SNP in </w:t>
      </w:r>
      <w:r w:rsidRPr="009D6754">
        <w:rPr>
          <w:rFonts w:cs="CM R 10"/>
          <w:i/>
        </w:rPr>
        <w:t>LGALS3</w:t>
      </w:r>
      <w:r w:rsidRPr="00CB0F57">
        <w:rPr>
          <w:rFonts w:cs="CM R 10"/>
        </w:rPr>
        <w:t xml:space="preserve">, similar </w:t>
      </w:r>
      <w:r w:rsidR="00C300D4">
        <w:rPr>
          <w:rFonts w:cs="CM R 10"/>
        </w:rPr>
        <w:t>effect</w:t>
      </w:r>
      <w:r w:rsidRPr="00CB0F57">
        <w:rPr>
          <w:rFonts w:cs="CM R 10"/>
        </w:rPr>
        <w:t xml:space="preserve"> sizes were observed in all c</w:t>
      </w:r>
      <w:r w:rsidR="00C300D4">
        <w:rPr>
          <w:rFonts w:cs="CM R 10"/>
        </w:rPr>
        <w:t xml:space="preserve">ase groups in Phase 1, but not significantly </w:t>
      </w:r>
      <w:r w:rsidRPr="00CB0F57">
        <w:rPr>
          <w:rFonts w:cs="CM R 10"/>
        </w:rPr>
        <w:t xml:space="preserve">replicated in Phase 2. We are unable to identify any </w:t>
      </w:r>
      <w:r w:rsidR="00C300D4">
        <w:rPr>
          <w:rFonts w:cs="CM R 10"/>
        </w:rPr>
        <w:t>diffe</w:t>
      </w:r>
      <w:r w:rsidRPr="00CB0F57">
        <w:rPr>
          <w:rFonts w:cs="CM R 10"/>
        </w:rPr>
        <w:t xml:space="preserve">rences between the two cohorts that explain the lack of replication, and our conclusion is that this is likely to be either a false positive result in Phase 1 or a false negative in Phase 2. Phase 2 is of a similar size to Phase1, and thus should have the same power to detect this pathway association as Phase 1, given that this was a candidate pathway, and thus not subject to the bias known as “winner’s curse”. </w:t>
      </w:r>
    </w:p>
    <w:p w:rsidR="00C958A1" w:rsidRPr="00C300D4" w:rsidRDefault="00C958A1" w:rsidP="00CB0F57">
      <w:pPr>
        <w:rPr>
          <w:rFonts w:ascii="Times New Roman" w:hAnsi="Times New Roman" w:cs="Times New Roman"/>
          <w:b/>
          <w:color w:val="000000"/>
          <w:sz w:val="24"/>
        </w:rPr>
      </w:pPr>
      <w:r w:rsidRPr="00C300D4">
        <w:rPr>
          <w:rFonts w:ascii="Times New Roman" w:hAnsi="Times New Roman" w:cs="Times New Roman"/>
          <w:b/>
          <w:color w:val="000000"/>
          <w:sz w:val="24"/>
        </w:rPr>
        <w:t xml:space="preserve">Supplemental Methods </w:t>
      </w:r>
    </w:p>
    <w:p w:rsidR="0044643D" w:rsidRDefault="00C958A1" w:rsidP="00CB0F57">
      <w:pPr>
        <w:rPr>
          <w:rFonts w:cs="CM R 10"/>
        </w:rPr>
      </w:pPr>
      <w:r w:rsidRPr="00CB0F57">
        <w:t>I</w:t>
      </w:r>
      <w:r w:rsidRPr="00CB0F57">
        <w:rPr>
          <w:rFonts w:cs="CM R 10"/>
        </w:rPr>
        <w:t xml:space="preserve">n an additional analysis the </w:t>
      </w:r>
      <w:r w:rsidR="0044643D">
        <w:rPr>
          <w:rFonts w:cs="CM R 10"/>
        </w:rPr>
        <w:t>fi</w:t>
      </w:r>
      <w:r w:rsidRPr="00CB0F57">
        <w:rPr>
          <w:rFonts w:cs="CM R 10"/>
        </w:rPr>
        <w:t xml:space="preserve">rst three </w:t>
      </w:r>
      <w:r w:rsidR="0044643D">
        <w:rPr>
          <w:rFonts w:cs="CM R 10"/>
        </w:rPr>
        <w:t xml:space="preserve">principal components (PCs) </w:t>
      </w:r>
      <w:r w:rsidRPr="00CB0F57">
        <w:rPr>
          <w:rFonts w:cs="CM R 10"/>
        </w:rPr>
        <w:t xml:space="preserve">were included as a covariate into the logistic regression (Table </w:t>
      </w:r>
      <w:r w:rsidR="009D6754">
        <w:rPr>
          <w:rFonts w:cs="CM R 10"/>
        </w:rPr>
        <w:t>S</w:t>
      </w:r>
      <w:r w:rsidRPr="00CB0F57">
        <w:rPr>
          <w:rFonts w:cs="CM R 10"/>
        </w:rPr>
        <w:t xml:space="preserve">1). The </w:t>
      </w:r>
      <w:r w:rsidR="0044643D">
        <w:rPr>
          <w:rFonts w:cs="CM R 10"/>
        </w:rPr>
        <w:t>principal components analysis (</w:t>
      </w:r>
      <w:r w:rsidRPr="00CB0F57">
        <w:rPr>
          <w:rFonts w:cs="CM R 10"/>
        </w:rPr>
        <w:t>PCA</w:t>
      </w:r>
      <w:r w:rsidR="0044643D">
        <w:rPr>
          <w:rFonts w:cs="CM R 10"/>
        </w:rPr>
        <w:t>)</w:t>
      </w:r>
      <w:r w:rsidRPr="00CB0F57">
        <w:rPr>
          <w:rFonts w:cs="CM R 10"/>
        </w:rPr>
        <w:t xml:space="preserve"> was conducted for the original GWA study t</w:t>
      </w:r>
      <w:r w:rsidR="0044643D">
        <w:rPr>
          <w:rFonts w:cs="CM R 10"/>
        </w:rPr>
        <w:t>o account for population stratification [1]. Briefl</w:t>
      </w:r>
      <w:r w:rsidRPr="00CB0F57">
        <w:rPr>
          <w:rFonts w:cs="CM R 10"/>
        </w:rPr>
        <w:t xml:space="preserve">y, on a </w:t>
      </w:r>
      <w:r w:rsidR="0044643D">
        <w:rPr>
          <w:rFonts w:cs="CM R 10"/>
        </w:rPr>
        <w:t>defi</w:t>
      </w:r>
      <w:r w:rsidRPr="00CB0F57">
        <w:rPr>
          <w:rFonts w:cs="CM R 10"/>
        </w:rPr>
        <w:t xml:space="preserve">ned subset of </w:t>
      </w:r>
      <w:proofErr w:type="spellStart"/>
      <w:r w:rsidRPr="00CB0F57">
        <w:rPr>
          <w:rFonts w:cs="CM R 10"/>
        </w:rPr>
        <w:t>SNPs</w:t>
      </w:r>
      <w:proofErr w:type="spellEnd"/>
      <w:r w:rsidRPr="00CB0F57">
        <w:rPr>
          <w:rFonts w:cs="CM R 10"/>
        </w:rPr>
        <w:t xml:space="preserve"> (thinned to reduce </w:t>
      </w:r>
      <w:r w:rsidR="0044643D">
        <w:rPr>
          <w:rFonts w:cs="CM R 10"/>
        </w:rPr>
        <w:t>linkage disequilibrium (</w:t>
      </w:r>
      <w:r w:rsidRPr="00CB0F57">
        <w:rPr>
          <w:rFonts w:cs="CM R 10"/>
        </w:rPr>
        <w:t>LD</w:t>
      </w:r>
      <w:r w:rsidR="0044643D">
        <w:rPr>
          <w:rFonts w:cs="CM R 10"/>
        </w:rPr>
        <w:t>)</w:t>
      </w:r>
      <w:r w:rsidRPr="00CB0F57">
        <w:rPr>
          <w:rFonts w:cs="CM R 10"/>
        </w:rPr>
        <w:t xml:space="preserve"> and applying stringent quality control) PCA was </w:t>
      </w:r>
      <w:r w:rsidRPr="00CB0F57">
        <w:rPr>
          <w:rFonts w:cs="CM R 10"/>
        </w:rPr>
        <w:lastRenderedPageBreak/>
        <w:t>carried out u</w:t>
      </w:r>
      <w:r w:rsidR="0044643D">
        <w:rPr>
          <w:rFonts w:cs="CM R 10"/>
        </w:rPr>
        <w:t>sing EIGENSTRAT [3]. Using the fi</w:t>
      </w:r>
      <w:r w:rsidRPr="00CB0F57">
        <w:rPr>
          <w:rFonts w:cs="CM R 10"/>
        </w:rPr>
        <w:t xml:space="preserve">rst three PCs, it was possible to separate the European samples by geographical latitude, longitude and between a northwest-southeast axis and a northeast-southwest axis, capturing overall 77% of the variation in the </w:t>
      </w:r>
      <w:r w:rsidR="0044643D">
        <w:rPr>
          <w:rFonts w:cs="CM R 10"/>
        </w:rPr>
        <w:t>fi</w:t>
      </w:r>
      <w:r w:rsidRPr="00CB0F57">
        <w:rPr>
          <w:rFonts w:cs="CM R 10"/>
        </w:rPr>
        <w:t xml:space="preserve">rst 20 PCs. The rest of the pathway analysis was conducted as described in the Materials and Methods section. </w:t>
      </w:r>
    </w:p>
    <w:p w:rsidR="00C958A1" w:rsidRPr="00CB0F57" w:rsidRDefault="00C958A1" w:rsidP="00CB0F57">
      <w:pPr>
        <w:rPr>
          <w:rFonts w:cs="CM R 10"/>
        </w:rPr>
      </w:pPr>
      <w:r w:rsidRPr="00CB0F57">
        <w:rPr>
          <w:rFonts w:cs="CM R 10"/>
        </w:rPr>
        <w:t>In a secondary approach, the gene set-based test of the software package PLINK was used (Table</w:t>
      </w:r>
      <w:r w:rsidR="009D6754">
        <w:rPr>
          <w:rFonts w:cs="CM R 10"/>
        </w:rPr>
        <w:t>s</w:t>
      </w:r>
      <w:r w:rsidRPr="00CB0F57">
        <w:rPr>
          <w:rFonts w:cs="CM R 10"/>
        </w:rPr>
        <w:t xml:space="preserve"> </w:t>
      </w:r>
      <w:r w:rsidR="009D6754">
        <w:rPr>
          <w:rFonts w:cs="CM R 10"/>
        </w:rPr>
        <w:t>S</w:t>
      </w:r>
      <w:r w:rsidRPr="00CB0F57">
        <w:rPr>
          <w:rFonts w:cs="CM R 10"/>
        </w:rPr>
        <w:t xml:space="preserve">3 </w:t>
      </w:r>
      <w:r w:rsidR="009D6754">
        <w:rPr>
          <w:rFonts w:cs="CM R 10"/>
        </w:rPr>
        <w:t>and</w:t>
      </w:r>
      <w:r w:rsidRPr="00CB0F57">
        <w:rPr>
          <w:rFonts w:cs="CM R 10"/>
        </w:rPr>
        <w:t xml:space="preserve"> </w:t>
      </w:r>
      <w:r w:rsidR="009D6754">
        <w:rPr>
          <w:rFonts w:cs="CM R 10"/>
        </w:rPr>
        <w:t>S</w:t>
      </w:r>
      <w:r w:rsidRPr="00CB0F57">
        <w:rPr>
          <w:rFonts w:cs="CM R 10"/>
        </w:rPr>
        <w:t xml:space="preserve">4) [4]. In brief, the </w:t>
      </w:r>
      <w:r w:rsidR="0044643D">
        <w:rPr>
          <w:rFonts w:cs="CM R 10"/>
        </w:rPr>
        <w:t>LD</w:t>
      </w:r>
      <w:r w:rsidRPr="00CB0F57">
        <w:rPr>
          <w:rFonts w:cs="CM R 10"/>
        </w:rPr>
        <w:t xml:space="preserve"> between all </w:t>
      </w:r>
      <w:proofErr w:type="spellStart"/>
      <w:r w:rsidRPr="00CB0F57">
        <w:rPr>
          <w:rFonts w:cs="CM R 10"/>
        </w:rPr>
        <w:t>SNPs</w:t>
      </w:r>
      <w:proofErr w:type="spellEnd"/>
      <w:r w:rsidRPr="00CB0F57">
        <w:rPr>
          <w:rFonts w:cs="CM R 10"/>
        </w:rPr>
        <w:t xml:space="preserve"> is estimated by PLINK </w:t>
      </w:r>
      <w:r w:rsidR="0044643D">
        <w:rPr>
          <w:rFonts w:cs="CM R 10"/>
        </w:rPr>
        <w:t>fi</w:t>
      </w:r>
      <w:r w:rsidRPr="00CB0F57">
        <w:rPr>
          <w:rFonts w:cs="CM R 10"/>
        </w:rPr>
        <w:t xml:space="preserve">rst. Second, for each SNP the association with susceptibility to melanoma is tested using a logistic regression analysis with the </w:t>
      </w:r>
      <w:proofErr w:type="spellStart"/>
      <w:r w:rsidRPr="00CB0F57">
        <w:rPr>
          <w:rFonts w:cs="CM R 10"/>
        </w:rPr>
        <w:t>GenoMEL</w:t>
      </w:r>
      <w:proofErr w:type="spellEnd"/>
      <w:r w:rsidRPr="00CB0F57">
        <w:rPr>
          <w:rFonts w:cs="CM R 10"/>
        </w:rPr>
        <w:t xml:space="preserve"> regional group as covariate. Third, all </w:t>
      </w:r>
      <w:proofErr w:type="spellStart"/>
      <w:r w:rsidRPr="00CB0F57">
        <w:rPr>
          <w:rFonts w:cs="CM R 10"/>
        </w:rPr>
        <w:t>SNPs</w:t>
      </w:r>
      <w:proofErr w:type="spellEnd"/>
      <w:r w:rsidRPr="00CB0F57">
        <w:rPr>
          <w:rFonts w:cs="CM R 10"/>
        </w:rPr>
        <w:t xml:space="preserve"> with a </w:t>
      </w:r>
      <w:proofErr w:type="spellStart"/>
      <w:r w:rsidRPr="00CB0F57">
        <w:rPr>
          <w:rFonts w:cs="CM R 10"/>
        </w:rPr>
        <w:t>p</w:t>
      </w:r>
      <w:proofErr w:type="spellEnd"/>
      <w:r w:rsidRPr="00CB0F57">
        <w:rPr>
          <w:rFonts w:cs="CM R 10"/>
        </w:rPr>
        <w:t xml:space="preserve">-value </w:t>
      </w:r>
      <w:r w:rsidR="0044643D">
        <w:rPr>
          <w:rFonts w:cs="CM R 10"/>
        </w:rPr>
        <w:t>threshold (0.05, 0.01, 0.001) are</w:t>
      </w:r>
      <w:r w:rsidRPr="00CB0F57">
        <w:rPr>
          <w:rFonts w:cs="CM R 10"/>
        </w:rPr>
        <w:t xml:space="preserve"> selected beginning with the lowest </w:t>
      </w:r>
      <w:proofErr w:type="spellStart"/>
      <w:r w:rsidRPr="00CB0F57">
        <w:rPr>
          <w:rFonts w:cs="CM R 10"/>
        </w:rPr>
        <w:t>p</w:t>
      </w:r>
      <w:proofErr w:type="spellEnd"/>
      <w:r w:rsidRPr="00CB0F57">
        <w:rPr>
          <w:rFonts w:cs="CM R 10"/>
        </w:rPr>
        <w:t xml:space="preserve">-value. </w:t>
      </w:r>
      <w:proofErr w:type="spellStart"/>
      <w:r w:rsidRPr="00CB0F57">
        <w:rPr>
          <w:rFonts w:cs="CM R 10"/>
        </w:rPr>
        <w:t>SNPs</w:t>
      </w:r>
      <w:proofErr w:type="spellEnd"/>
      <w:r w:rsidRPr="00CB0F57">
        <w:rPr>
          <w:rFonts w:cs="CM R 10"/>
        </w:rPr>
        <w:t xml:space="preserve"> in LD with sel</w:t>
      </w:r>
      <w:r w:rsidR="009D6754">
        <w:rPr>
          <w:rFonts w:cs="CM R 10"/>
        </w:rPr>
        <w:t xml:space="preserve">ected </w:t>
      </w:r>
      <w:proofErr w:type="spellStart"/>
      <w:r w:rsidR="009D6754">
        <w:rPr>
          <w:rFonts w:cs="CM R 10"/>
        </w:rPr>
        <w:t>SNPs</w:t>
      </w:r>
      <w:proofErr w:type="spellEnd"/>
      <w:r w:rsidR="009D6754">
        <w:rPr>
          <w:rFonts w:cs="CM R 10"/>
        </w:rPr>
        <w:t xml:space="preserve"> above a thresh</w:t>
      </w:r>
      <w:r w:rsidR="009D6754">
        <w:rPr>
          <w:rFonts w:cs="CM R 10"/>
        </w:rPr>
        <w:softHyphen/>
        <w:t>old (R</w:t>
      </w:r>
      <w:r w:rsidR="009D6754" w:rsidRPr="009D6754">
        <w:rPr>
          <w:rFonts w:cs="CM R 10"/>
          <w:vertAlign w:val="superscript"/>
        </w:rPr>
        <w:t>2</w:t>
      </w:r>
      <w:r w:rsidRPr="009D6754">
        <w:rPr>
          <w:rFonts w:cs="CMS S 8"/>
          <w:position w:val="7"/>
          <w:vertAlign w:val="superscript"/>
        </w:rPr>
        <w:t xml:space="preserve"> </w:t>
      </w:r>
      <w:r w:rsidRPr="00CB0F57">
        <w:rPr>
          <w:rFonts w:cs="CMM I 10"/>
        </w:rPr>
        <w:t>&gt; 0.1</w:t>
      </w:r>
      <w:r w:rsidRPr="00CB0F57">
        <w:rPr>
          <w:rFonts w:cs="CM R 10"/>
        </w:rPr>
        <w:t xml:space="preserve">) are removed before further selection of </w:t>
      </w:r>
      <w:proofErr w:type="spellStart"/>
      <w:r w:rsidRPr="00CB0F57">
        <w:rPr>
          <w:rFonts w:cs="CM R 10"/>
        </w:rPr>
        <w:t>SNPs</w:t>
      </w:r>
      <w:proofErr w:type="spellEnd"/>
      <w:r w:rsidRPr="00CB0F57">
        <w:rPr>
          <w:rFonts w:cs="CM R 10"/>
        </w:rPr>
        <w:t xml:space="preserve">. Fourth, a mean </w:t>
      </w:r>
      <w:proofErr w:type="spellStart"/>
      <w:r w:rsidRPr="00CB0F57">
        <w:rPr>
          <w:rFonts w:cs="CM R 10"/>
        </w:rPr>
        <w:t>p</w:t>
      </w:r>
      <w:proofErr w:type="spellEnd"/>
      <w:r w:rsidRPr="00CB0F57">
        <w:rPr>
          <w:rFonts w:cs="CM R 10"/>
        </w:rPr>
        <w:t xml:space="preserve">-value of the selected </w:t>
      </w:r>
      <w:proofErr w:type="spellStart"/>
      <w:r w:rsidRPr="00CB0F57">
        <w:rPr>
          <w:rFonts w:cs="CM R 10"/>
        </w:rPr>
        <w:t>SNPs</w:t>
      </w:r>
      <w:proofErr w:type="spellEnd"/>
      <w:r w:rsidRPr="00CB0F57">
        <w:rPr>
          <w:rFonts w:cs="CM R 10"/>
        </w:rPr>
        <w:t xml:space="preserve"> is calculated. Fifth, 100 case-control label permutations of the set of </w:t>
      </w:r>
      <w:proofErr w:type="spellStart"/>
      <w:r w:rsidRPr="00CB0F57">
        <w:rPr>
          <w:rFonts w:cs="CM R 10"/>
        </w:rPr>
        <w:t>SNPs</w:t>
      </w:r>
      <w:proofErr w:type="spellEnd"/>
      <w:r w:rsidRPr="00CB0F57">
        <w:rPr>
          <w:rFonts w:cs="CM R 10"/>
        </w:rPr>
        <w:t xml:space="preserve"> is performed. For each permutation, steps two to four are repeated. Finally, an empirical </w:t>
      </w:r>
      <w:proofErr w:type="spellStart"/>
      <w:r w:rsidRPr="00CB0F57">
        <w:rPr>
          <w:rFonts w:cs="CM R 10"/>
        </w:rPr>
        <w:t>p</w:t>
      </w:r>
      <w:proofErr w:type="spellEnd"/>
      <w:r w:rsidRPr="00CB0F57">
        <w:rPr>
          <w:rFonts w:cs="CM R 10"/>
        </w:rPr>
        <w:t xml:space="preserve">-value is calculated by the number of times the permuted gene set statistic exceeds the original gene-set test statistics of step two divided by the number of permutations. </w:t>
      </w:r>
    </w:p>
    <w:p w:rsidR="005C3E8E" w:rsidRDefault="00BF2B02" w:rsidP="00CB0F57">
      <w:pPr>
        <w:rPr>
          <w:rFonts w:cs="CM R 10"/>
          <w:color w:val="000000"/>
        </w:rPr>
      </w:pPr>
      <w:r>
        <w:rPr>
          <w:rFonts w:cs="CMB Extra 10"/>
          <w:b/>
          <w:color w:val="000000"/>
        </w:rPr>
        <w:t>T</w:t>
      </w:r>
      <w:r w:rsidR="00C958A1" w:rsidRPr="0044643D">
        <w:rPr>
          <w:rFonts w:cs="CMB Extra 10"/>
          <w:b/>
          <w:color w:val="000000"/>
        </w:rPr>
        <w:t xml:space="preserve">able </w:t>
      </w:r>
      <w:r>
        <w:rPr>
          <w:rFonts w:cs="CMB Extra 10"/>
          <w:b/>
          <w:color w:val="000000"/>
        </w:rPr>
        <w:t>S</w:t>
      </w:r>
      <w:r w:rsidR="00C958A1" w:rsidRPr="0044643D">
        <w:rPr>
          <w:rFonts w:cs="CMB Extra 10"/>
          <w:b/>
          <w:color w:val="000000"/>
        </w:rPr>
        <w:t>1.</w:t>
      </w:r>
      <w:r w:rsidR="00C958A1" w:rsidRPr="00CB0F57">
        <w:rPr>
          <w:rFonts w:cs="CMB Extra 10"/>
          <w:color w:val="000000"/>
        </w:rPr>
        <w:t xml:space="preserve"> </w:t>
      </w:r>
      <w:proofErr w:type="gramStart"/>
      <w:r w:rsidR="00C958A1" w:rsidRPr="00CB0F57">
        <w:rPr>
          <w:rFonts w:cs="CM R 10"/>
          <w:color w:val="000000"/>
        </w:rPr>
        <w:t>Pathway analysis including additional adjustment for principal components 1 to 3 in the logistic regression analysis.</w:t>
      </w:r>
      <w:proofErr w:type="gramEnd"/>
      <w:r w:rsidR="00C958A1" w:rsidRPr="00CB0F57">
        <w:rPr>
          <w:rFonts w:cs="CM R 10"/>
          <w:color w:val="000000"/>
        </w:rPr>
        <w:t xml:space="preserve"> Empirical </w:t>
      </w:r>
      <w:proofErr w:type="spellStart"/>
      <w:r w:rsidR="00C958A1" w:rsidRPr="00CB0F57">
        <w:rPr>
          <w:rFonts w:cs="CM R 10"/>
          <w:color w:val="000000"/>
        </w:rPr>
        <w:t>p</w:t>
      </w:r>
      <w:proofErr w:type="spellEnd"/>
      <w:r w:rsidR="00C958A1" w:rsidRPr="00CB0F57">
        <w:rPr>
          <w:rFonts w:cs="CM R 10"/>
          <w:color w:val="000000"/>
        </w:rPr>
        <w:t>-values established by 1000 in-cluster (</w:t>
      </w:r>
      <w:proofErr w:type="spellStart"/>
      <w:r w:rsidR="00C958A1" w:rsidRPr="00CB0F57">
        <w:rPr>
          <w:rFonts w:cs="CM R 10"/>
          <w:color w:val="000000"/>
        </w:rPr>
        <w:t>GenoMEL</w:t>
      </w:r>
      <w:proofErr w:type="spellEnd"/>
      <w:r w:rsidR="00C958A1" w:rsidRPr="00CB0F57">
        <w:rPr>
          <w:rFonts w:cs="CM R 10"/>
          <w:color w:val="000000"/>
        </w:rPr>
        <w:t xml:space="preserve"> regional group) label permutations are shown for the pathway statistics SUMSTAT and SUMSQ. Nominally signi</w:t>
      </w:r>
      <w:r w:rsidR="005C3E8E">
        <w:rPr>
          <w:rFonts w:cs="CM R 10"/>
          <w:color w:val="000000"/>
        </w:rPr>
        <w:t>fi</w:t>
      </w:r>
      <w:r w:rsidR="00C958A1" w:rsidRPr="00CB0F57">
        <w:rPr>
          <w:rFonts w:cs="CM R 10"/>
          <w:color w:val="000000"/>
        </w:rPr>
        <w:t>cant results are shown in italics.</w:t>
      </w:r>
    </w:p>
    <w:tbl>
      <w:tblPr>
        <w:tblStyle w:val="TableGrid"/>
        <w:tblW w:w="0" w:type="auto"/>
        <w:tblInd w:w="1101" w:type="dxa"/>
        <w:tblLook w:val="04A0"/>
      </w:tblPr>
      <w:tblGrid>
        <w:gridCol w:w="1979"/>
        <w:gridCol w:w="3081"/>
        <w:gridCol w:w="1885"/>
      </w:tblGrid>
      <w:tr w:rsidR="006E1F09" w:rsidTr="00F4248F">
        <w:tc>
          <w:tcPr>
            <w:tcW w:w="1979" w:type="dxa"/>
          </w:tcPr>
          <w:p w:rsidR="006E1F09" w:rsidRPr="0001712E" w:rsidRDefault="006E1F09" w:rsidP="00521C8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01712E">
              <w:rPr>
                <w:rFonts w:ascii="Times New Roman" w:hAnsi="Times New Roman" w:cs="Times New Roman"/>
                <w:sz w:val="28"/>
                <w:szCs w:val="20"/>
              </w:rPr>
              <w:t>Set</w:t>
            </w:r>
          </w:p>
        </w:tc>
        <w:tc>
          <w:tcPr>
            <w:tcW w:w="3081" w:type="dxa"/>
          </w:tcPr>
          <w:p w:rsidR="006E1F09" w:rsidRPr="0001712E" w:rsidRDefault="006E1F09" w:rsidP="00521C8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01712E">
              <w:rPr>
                <w:rFonts w:ascii="Times New Roman" w:hAnsi="Times New Roman" w:cs="Times New Roman"/>
                <w:sz w:val="28"/>
                <w:szCs w:val="20"/>
              </w:rPr>
              <w:t>SUMSTAT</w:t>
            </w:r>
          </w:p>
        </w:tc>
        <w:tc>
          <w:tcPr>
            <w:tcW w:w="1885" w:type="dxa"/>
          </w:tcPr>
          <w:p w:rsidR="006E1F09" w:rsidRPr="0001712E" w:rsidRDefault="006E1F09" w:rsidP="00521C8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01712E">
              <w:rPr>
                <w:rFonts w:ascii="Times New Roman" w:hAnsi="Times New Roman" w:cs="Times New Roman"/>
                <w:sz w:val="28"/>
                <w:szCs w:val="20"/>
              </w:rPr>
              <w:t>SUMSQ</w:t>
            </w:r>
          </w:p>
        </w:tc>
      </w:tr>
      <w:tr w:rsidR="006E1F09" w:rsidTr="00F4248F">
        <w:tc>
          <w:tcPr>
            <w:tcW w:w="1979" w:type="dxa"/>
          </w:tcPr>
          <w:p w:rsidR="006E1F09" w:rsidRPr="0001712E" w:rsidRDefault="006E1F09" w:rsidP="00521C89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All genes</w:t>
            </w:r>
          </w:p>
        </w:tc>
        <w:tc>
          <w:tcPr>
            <w:tcW w:w="3081" w:type="dxa"/>
          </w:tcPr>
          <w:p w:rsidR="006E1F09" w:rsidRPr="006E1F09" w:rsidRDefault="006E1F09" w:rsidP="00CB0F57">
            <w:pPr>
              <w:rPr>
                <w:rFonts w:cs="CM R 10"/>
                <w:i/>
                <w:color w:val="000000"/>
              </w:rPr>
            </w:pPr>
            <w:r w:rsidRPr="006E1F09">
              <w:rPr>
                <w:rFonts w:cs="CM R 10"/>
                <w:i/>
                <w:color w:val="000000"/>
              </w:rPr>
              <w:t>0.006</w:t>
            </w:r>
          </w:p>
        </w:tc>
        <w:tc>
          <w:tcPr>
            <w:tcW w:w="1885" w:type="dxa"/>
          </w:tcPr>
          <w:p w:rsidR="006E1F09" w:rsidRPr="006E1F09" w:rsidRDefault="006E1F09" w:rsidP="00CB0F57">
            <w:pPr>
              <w:rPr>
                <w:rFonts w:cs="CM R 10"/>
                <w:i/>
                <w:color w:val="000000"/>
              </w:rPr>
            </w:pPr>
            <w:r w:rsidRPr="006E1F09">
              <w:rPr>
                <w:rFonts w:cs="CM R 10"/>
                <w:i/>
                <w:color w:val="000000"/>
              </w:rPr>
              <w:t>0.014</w:t>
            </w:r>
          </w:p>
        </w:tc>
      </w:tr>
      <w:tr w:rsidR="006E1F09" w:rsidTr="00F4248F">
        <w:tc>
          <w:tcPr>
            <w:tcW w:w="1979" w:type="dxa"/>
          </w:tcPr>
          <w:p w:rsidR="006E1F09" w:rsidRPr="0001712E" w:rsidRDefault="006E1F09" w:rsidP="00521C89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Anergy</w:t>
            </w:r>
            <w:proofErr w:type="spellEnd"/>
          </w:p>
        </w:tc>
        <w:tc>
          <w:tcPr>
            <w:tcW w:w="3081" w:type="dxa"/>
          </w:tcPr>
          <w:p w:rsidR="006E1F09" w:rsidRDefault="006E1F09" w:rsidP="00CB0F57">
            <w:pPr>
              <w:rPr>
                <w:rFonts w:cs="CM R 10"/>
                <w:color w:val="000000"/>
              </w:rPr>
            </w:pPr>
            <w:r>
              <w:rPr>
                <w:rFonts w:cs="CM R 10"/>
                <w:color w:val="000000"/>
              </w:rPr>
              <w:t>0.166</w:t>
            </w:r>
          </w:p>
        </w:tc>
        <w:tc>
          <w:tcPr>
            <w:tcW w:w="1885" w:type="dxa"/>
          </w:tcPr>
          <w:p w:rsidR="006E1F09" w:rsidRDefault="006E1F09" w:rsidP="00CB0F57">
            <w:pPr>
              <w:rPr>
                <w:rFonts w:cs="CM R 10"/>
                <w:color w:val="000000"/>
              </w:rPr>
            </w:pPr>
            <w:r>
              <w:rPr>
                <w:rFonts w:cs="CM R 10"/>
                <w:color w:val="000000"/>
              </w:rPr>
              <w:t>0.194</w:t>
            </w:r>
          </w:p>
        </w:tc>
      </w:tr>
      <w:tr w:rsidR="006E1F09" w:rsidTr="00F4248F">
        <w:tc>
          <w:tcPr>
            <w:tcW w:w="1979" w:type="dxa"/>
          </w:tcPr>
          <w:p w:rsidR="006E1F09" w:rsidRPr="0001712E" w:rsidRDefault="006E1F09" w:rsidP="00521C89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Costim</w:t>
            </w:r>
            <w:proofErr w:type="spellEnd"/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081" w:type="dxa"/>
          </w:tcPr>
          <w:p w:rsidR="006E1F09" w:rsidRDefault="006E1F09" w:rsidP="00CB0F57">
            <w:pPr>
              <w:rPr>
                <w:rFonts w:cs="CM R 10"/>
                <w:color w:val="000000"/>
              </w:rPr>
            </w:pPr>
            <w:r>
              <w:rPr>
                <w:rFonts w:cs="CM R 10"/>
                <w:color w:val="000000"/>
              </w:rPr>
              <w:t>0.277</w:t>
            </w:r>
          </w:p>
        </w:tc>
        <w:tc>
          <w:tcPr>
            <w:tcW w:w="1885" w:type="dxa"/>
          </w:tcPr>
          <w:p w:rsidR="006E1F09" w:rsidRDefault="006E1F09" w:rsidP="00CB0F57">
            <w:pPr>
              <w:rPr>
                <w:rFonts w:cs="CM R 10"/>
                <w:color w:val="000000"/>
              </w:rPr>
            </w:pPr>
            <w:r>
              <w:rPr>
                <w:rFonts w:cs="CM R 10"/>
                <w:color w:val="000000"/>
              </w:rPr>
              <w:t>0.405</w:t>
            </w:r>
          </w:p>
        </w:tc>
      </w:tr>
      <w:tr w:rsidR="006E1F09" w:rsidTr="00F4248F">
        <w:tc>
          <w:tcPr>
            <w:tcW w:w="1979" w:type="dxa"/>
          </w:tcPr>
          <w:p w:rsidR="006E1F09" w:rsidRPr="0001712E" w:rsidRDefault="006E1F09" w:rsidP="00521C89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Treg</w:t>
            </w:r>
            <w:proofErr w:type="spellEnd"/>
          </w:p>
        </w:tc>
        <w:tc>
          <w:tcPr>
            <w:tcW w:w="3081" w:type="dxa"/>
          </w:tcPr>
          <w:p w:rsidR="006E1F09" w:rsidRDefault="006E1F09" w:rsidP="00CB0F57">
            <w:pPr>
              <w:rPr>
                <w:rFonts w:cs="CM R 10"/>
                <w:color w:val="000000"/>
              </w:rPr>
            </w:pPr>
            <w:r>
              <w:rPr>
                <w:rFonts w:cs="CM R 10"/>
                <w:color w:val="000000"/>
              </w:rPr>
              <w:t>0.108</w:t>
            </w:r>
          </w:p>
        </w:tc>
        <w:tc>
          <w:tcPr>
            <w:tcW w:w="1885" w:type="dxa"/>
          </w:tcPr>
          <w:p w:rsidR="006E1F09" w:rsidRDefault="006E1F09" w:rsidP="00CB0F57">
            <w:pPr>
              <w:rPr>
                <w:rFonts w:cs="CM R 10"/>
                <w:color w:val="000000"/>
              </w:rPr>
            </w:pPr>
            <w:r>
              <w:rPr>
                <w:rFonts w:cs="CM R 10"/>
                <w:color w:val="000000"/>
              </w:rPr>
              <w:t>0.103</w:t>
            </w:r>
          </w:p>
        </w:tc>
      </w:tr>
      <w:tr w:rsidR="006E1F09" w:rsidTr="00F4248F">
        <w:tc>
          <w:tcPr>
            <w:tcW w:w="1979" w:type="dxa"/>
          </w:tcPr>
          <w:p w:rsidR="006E1F09" w:rsidRPr="0001712E" w:rsidRDefault="006E1F09" w:rsidP="00521C89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Secreted</w:t>
            </w:r>
          </w:p>
        </w:tc>
        <w:tc>
          <w:tcPr>
            <w:tcW w:w="3081" w:type="dxa"/>
          </w:tcPr>
          <w:p w:rsidR="006E1F09" w:rsidRPr="006E1F09" w:rsidRDefault="006E1F09" w:rsidP="00CB0F57">
            <w:pPr>
              <w:rPr>
                <w:rFonts w:cs="CM R 10"/>
                <w:i/>
                <w:color w:val="000000"/>
              </w:rPr>
            </w:pPr>
            <w:r w:rsidRPr="006E1F09">
              <w:rPr>
                <w:rFonts w:cs="CM R 10"/>
                <w:i/>
                <w:color w:val="000000"/>
              </w:rPr>
              <w:t>0.002</w:t>
            </w:r>
          </w:p>
        </w:tc>
        <w:tc>
          <w:tcPr>
            <w:tcW w:w="1885" w:type="dxa"/>
          </w:tcPr>
          <w:p w:rsidR="006E1F09" w:rsidRPr="006E1F09" w:rsidRDefault="006E1F09" w:rsidP="00CB0F57">
            <w:pPr>
              <w:rPr>
                <w:rFonts w:cs="CM R 10"/>
                <w:i/>
                <w:color w:val="000000"/>
              </w:rPr>
            </w:pPr>
            <w:r w:rsidRPr="006E1F09">
              <w:rPr>
                <w:rFonts w:cs="CM R 10"/>
                <w:i/>
                <w:color w:val="000000"/>
              </w:rPr>
              <w:t>0.001</w:t>
            </w:r>
          </w:p>
        </w:tc>
      </w:tr>
      <w:tr w:rsidR="006E1F09" w:rsidTr="00F4248F">
        <w:tc>
          <w:tcPr>
            <w:tcW w:w="1979" w:type="dxa"/>
          </w:tcPr>
          <w:p w:rsidR="006E1F09" w:rsidRPr="0001712E" w:rsidRDefault="006E1F09" w:rsidP="00521C89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tDC</w:t>
            </w:r>
            <w:proofErr w:type="spellEnd"/>
          </w:p>
        </w:tc>
        <w:tc>
          <w:tcPr>
            <w:tcW w:w="3081" w:type="dxa"/>
          </w:tcPr>
          <w:p w:rsidR="006E1F09" w:rsidRPr="006E1F09" w:rsidRDefault="006E1F09" w:rsidP="00CB0F57">
            <w:pPr>
              <w:rPr>
                <w:rFonts w:cs="CM R 10"/>
                <w:i/>
                <w:color w:val="000000"/>
              </w:rPr>
            </w:pPr>
            <w:r w:rsidRPr="006E1F09">
              <w:rPr>
                <w:rFonts w:cs="CM R 10"/>
                <w:i/>
                <w:color w:val="000000"/>
              </w:rPr>
              <w:t>0.013</w:t>
            </w:r>
          </w:p>
        </w:tc>
        <w:tc>
          <w:tcPr>
            <w:tcW w:w="1885" w:type="dxa"/>
          </w:tcPr>
          <w:p w:rsidR="006E1F09" w:rsidRPr="006E1F09" w:rsidRDefault="006E1F09" w:rsidP="00CB0F57">
            <w:pPr>
              <w:rPr>
                <w:rFonts w:cs="CM R 10"/>
                <w:i/>
                <w:color w:val="000000"/>
              </w:rPr>
            </w:pPr>
            <w:r w:rsidRPr="006E1F09">
              <w:rPr>
                <w:rFonts w:cs="CM R 10"/>
                <w:i/>
                <w:color w:val="000000"/>
              </w:rPr>
              <w:t>0.020</w:t>
            </w:r>
          </w:p>
        </w:tc>
      </w:tr>
    </w:tbl>
    <w:p w:rsidR="005C3E8E" w:rsidRDefault="005C3E8E" w:rsidP="00CB0F57">
      <w:pPr>
        <w:rPr>
          <w:rFonts w:cs="CM R 10"/>
          <w:color w:val="000000"/>
        </w:rPr>
      </w:pPr>
    </w:p>
    <w:p w:rsidR="00C958A1" w:rsidRPr="00CB0F57" w:rsidRDefault="00C958A1" w:rsidP="00CB0F57">
      <w:pPr>
        <w:rPr>
          <w:rFonts w:cs="CM R 10"/>
          <w:color w:val="000000"/>
        </w:rPr>
      </w:pPr>
      <w:r w:rsidRPr="00F4248F">
        <w:rPr>
          <w:rFonts w:cs="CMB Extra 10"/>
          <w:b/>
          <w:color w:val="000000"/>
        </w:rPr>
        <w:t xml:space="preserve">Table </w:t>
      </w:r>
      <w:r w:rsidR="00BF2B02">
        <w:rPr>
          <w:rFonts w:cs="CMB Extra 10"/>
          <w:b/>
          <w:color w:val="000000"/>
        </w:rPr>
        <w:t>S</w:t>
      </w:r>
      <w:r w:rsidRPr="00F4248F">
        <w:rPr>
          <w:rFonts w:cs="CMB Extra 10"/>
          <w:b/>
          <w:color w:val="000000"/>
        </w:rPr>
        <w:t>2.</w:t>
      </w:r>
      <w:r w:rsidRPr="00CB0F57">
        <w:rPr>
          <w:rFonts w:cs="CMB Extra 10"/>
          <w:color w:val="000000"/>
        </w:rPr>
        <w:t xml:space="preserve"> </w:t>
      </w:r>
      <w:r w:rsidRPr="00CB0F57">
        <w:rPr>
          <w:rFonts w:cs="CM R 10"/>
          <w:color w:val="000000"/>
        </w:rPr>
        <w:t xml:space="preserve">Pathway analysis where the observed data set was replaced by a case-control label permuted data set. Empirical </w:t>
      </w:r>
      <w:proofErr w:type="spellStart"/>
      <w:r w:rsidRPr="00CB0F57">
        <w:rPr>
          <w:rFonts w:cs="CM R 10"/>
          <w:color w:val="000000"/>
        </w:rPr>
        <w:t>p</w:t>
      </w:r>
      <w:proofErr w:type="spellEnd"/>
      <w:r w:rsidRPr="00CB0F57">
        <w:rPr>
          <w:rFonts w:cs="CM R 10"/>
          <w:color w:val="000000"/>
        </w:rPr>
        <w:t>-values established by 1000 in-cluster (</w:t>
      </w:r>
      <w:proofErr w:type="spellStart"/>
      <w:r w:rsidRPr="00CB0F57">
        <w:rPr>
          <w:rFonts w:cs="CM R 10"/>
          <w:color w:val="000000"/>
        </w:rPr>
        <w:t>GenoMEL</w:t>
      </w:r>
      <w:proofErr w:type="spellEnd"/>
      <w:r w:rsidRPr="00CB0F57">
        <w:rPr>
          <w:rFonts w:cs="CM R 10"/>
          <w:color w:val="000000"/>
        </w:rPr>
        <w:t xml:space="preserve"> regional group) label permutations are shown for the pathway statistics SUMSTAT and SUMSQ. Nominally signi</w:t>
      </w:r>
      <w:r w:rsidR="00F4248F">
        <w:rPr>
          <w:rFonts w:cs="CM R 10"/>
          <w:color w:val="000000"/>
        </w:rPr>
        <w:t>fi</w:t>
      </w:r>
      <w:r w:rsidRPr="00CB0F57">
        <w:rPr>
          <w:rFonts w:cs="CM R 10"/>
          <w:color w:val="000000"/>
        </w:rPr>
        <w:t xml:space="preserve">cant results are shown in italics. </w:t>
      </w:r>
    </w:p>
    <w:tbl>
      <w:tblPr>
        <w:tblStyle w:val="TableGrid"/>
        <w:tblW w:w="0" w:type="auto"/>
        <w:tblInd w:w="1101" w:type="dxa"/>
        <w:tblLook w:val="04A0"/>
      </w:tblPr>
      <w:tblGrid>
        <w:gridCol w:w="1979"/>
        <w:gridCol w:w="3081"/>
        <w:gridCol w:w="1885"/>
      </w:tblGrid>
      <w:tr w:rsidR="00F4248F" w:rsidRPr="0001712E" w:rsidTr="00521C89">
        <w:tc>
          <w:tcPr>
            <w:tcW w:w="1979" w:type="dxa"/>
          </w:tcPr>
          <w:p w:rsidR="00F4248F" w:rsidRPr="0001712E" w:rsidRDefault="00F4248F" w:rsidP="00521C8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01712E">
              <w:rPr>
                <w:rFonts w:ascii="Times New Roman" w:hAnsi="Times New Roman" w:cs="Times New Roman"/>
                <w:sz w:val="28"/>
                <w:szCs w:val="20"/>
              </w:rPr>
              <w:t>Set</w:t>
            </w:r>
          </w:p>
        </w:tc>
        <w:tc>
          <w:tcPr>
            <w:tcW w:w="3081" w:type="dxa"/>
          </w:tcPr>
          <w:p w:rsidR="00F4248F" w:rsidRPr="0001712E" w:rsidRDefault="00F4248F" w:rsidP="00521C8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01712E">
              <w:rPr>
                <w:rFonts w:ascii="Times New Roman" w:hAnsi="Times New Roman" w:cs="Times New Roman"/>
                <w:sz w:val="28"/>
                <w:szCs w:val="20"/>
              </w:rPr>
              <w:t>SUMSTAT</w:t>
            </w:r>
          </w:p>
        </w:tc>
        <w:tc>
          <w:tcPr>
            <w:tcW w:w="1885" w:type="dxa"/>
          </w:tcPr>
          <w:p w:rsidR="00F4248F" w:rsidRPr="0001712E" w:rsidRDefault="00F4248F" w:rsidP="00521C8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01712E">
              <w:rPr>
                <w:rFonts w:ascii="Times New Roman" w:hAnsi="Times New Roman" w:cs="Times New Roman"/>
                <w:sz w:val="28"/>
                <w:szCs w:val="20"/>
              </w:rPr>
              <w:t>SUMSQ</w:t>
            </w:r>
          </w:p>
        </w:tc>
      </w:tr>
      <w:tr w:rsidR="00F4248F" w:rsidRPr="006E1F09" w:rsidTr="00521C89">
        <w:tc>
          <w:tcPr>
            <w:tcW w:w="1979" w:type="dxa"/>
          </w:tcPr>
          <w:p w:rsidR="00F4248F" w:rsidRPr="0001712E" w:rsidRDefault="00F4248F" w:rsidP="00521C89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All genes</w:t>
            </w:r>
          </w:p>
        </w:tc>
        <w:tc>
          <w:tcPr>
            <w:tcW w:w="3081" w:type="dxa"/>
          </w:tcPr>
          <w:p w:rsidR="00F4248F" w:rsidRPr="00F4248F" w:rsidRDefault="00F4248F" w:rsidP="00521C89">
            <w:pPr>
              <w:rPr>
                <w:rFonts w:cs="CM R 10"/>
                <w:color w:val="000000"/>
              </w:rPr>
            </w:pPr>
            <w:r>
              <w:rPr>
                <w:rFonts w:cs="CM R 10"/>
                <w:color w:val="000000"/>
              </w:rPr>
              <w:t>0.103</w:t>
            </w:r>
          </w:p>
        </w:tc>
        <w:tc>
          <w:tcPr>
            <w:tcW w:w="1885" w:type="dxa"/>
          </w:tcPr>
          <w:p w:rsidR="00F4248F" w:rsidRPr="00F4248F" w:rsidRDefault="00F4248F" w:rsidP="00521C89">
            <w:pPr>
              <w:rPr>
                <w:rFonts w:cs="CM R 10"/>
                <w:color w:val="000000"/>
              </w:rPr>
            </w:pPr>
            <w:r>
              <w:rPr>
                <w:rFonts w:cs="CM R 10"/>
                <w:color w:val="000000"/>
              </w:rPr>
              <w:t>0.093</w:t>
            </w:r>
          </w:p>
        </w:tc>
      </w:tr>
      <w:tr w:rsidR="00F4248F" w:rsidTr="00521C89">
        <w:tc>
          <w:tcPr>
            <w:tcW w:w="1979" w:type="dxa"/>
          </w:tcPr>
          <w:p w:rsidR="00F4248F" w:rsidRPr="0001712E" w:rsidRDefault="00F4248F" w:rsidP="00521C89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Anergy</w:t>
            </w:r>
            <w:proofErr w:type="spellEnd"/>
          </w:p>
        </w:tc>
        <w:tc>
          <w:tcPr>
            <w:tcW w:w="3081" w:type="dxa"/>
          </w:tcPr>
          <w:p w:rsidR="00F4248F" w:rsidRPr="009D6754" w:rsidRDefault="00F4248F" w:rsidP="00521C89">
            <w:pPr>
              <w:rPr>
                <w:rFonts w:cs="CM R 10"/>
                <w:i/>
                <w:color w:val="000000"/>
              </w:rPr>
            </w:pPr>
            <w:r w:rsidRPr="009D6754">
              <w:rPr>
                <w:rFonts w:cs="CM R 10"/>
                <w:i/>
                <w:color w:val="000000"/>
              </w:rPr>
              <w:t>0.036</w:t>
            </w:r>
          </w:p>
        </w:tc>
        <w:tc>
          <w:tcPr>
            <w:tcW w:w="1885" w:type="dxa"/>
          </w:tcPr>
          <w:p w:rsidR="00F4248F" w:rsidRPr="009D6754" w:rsidRDefault="00F4248F" w:rsidP="00521C89">
            <w:pPr>
              <w:rPr>
                <w:rFonts w:cs="CM R 10"/>
                <w:i/>
                <w:color w:val="000000"/>
              </w:rPr>
            </w:pPr>
            <w:r w:rsidRPr="009D6754">
              <w:rPr>
                <w:rFonts w:cs="CM R 10"/>
                <w:i/>
                <w:color w:val="000000"/>
              </w:rPr>
              <w:t>0.024</w:t>
            </w:r>
          </w:p>
        </w:tc>
      </w:tr>
      <w:tr w:rsidR="00F4248F" w:rsidTr="00521C89">
        <w:tc>
          <w:tcPr>
            <w:tcW w:w="1979" w:type="dxa"/>
          </w:tcPr>
          <w:p w:rsidR="00F4248F" w:rsidRPr="0001712E" w:rsidRDefault="00F4248F" w:rsidP="00521C89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Costim</w:t>
            </w:r>
            <w:proofErr w:type="spellEnd"/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081" w:type="dxa"/>
          </w:tcPr>
          <w:p w:rsidR="00F4248F" w:rsidRPr="00F4248F" w:rsidRDefault="00F4248F" w:rsidP="00521C89">
            <w:pPr>
              <w:rPr>
                <w:rFonts w:cs="CM R 10"/>
                <w:color w:val="000000"/>
              </w:rPr>
            </w:pPr>
            <w:r>
              <w:rPr>
                <w:rFonts w:cs="CM R 10"/>
                <w:color w:val="000000"/>
              </w:rPr>
              <w:t>0.165</w:t>
            </w:r>
          </w:p>
        </w:tc>
        <w:tc>
          <w:tcPr>
            <w:tcW w:w="1885" w:type="dxa"/>
          </w:tcPr>
          <w:p w:rsidR="00F4248F" w:rsidRPr="00F4248F" w:rsidRDefault="00F4248F" w:rsidP="00521C89">
            <w:pPr>
              <w:rPr>
                <w:rFonts w:cs="CM R 10"/>
                <w:color w:val="000000"/>
              </w:rPr>
            </w:pPr>
            <w:r>
              <w:rPr>
                <w:rFonts w:cs="CM R 10"/>
                <w:color w:val="000000"/>
              </w:rPr>
              <w:t>0.162</w:t>
            </w:r>
          </w:p>
        </w:tc>
      </w:tr>
      <w:tr w:rsidR="00F4248F" w:rsidTr="00521C89">
        <w:tc>
          <w:tcPr>
            <w:tcW w:w="1979" w:type="dxa"/>
          </w:tcPr>
          <w:p w:rsidR="00F4248F" w:rsidRPr="0001712E" w:rsidRDefault="00F4248F" w:rsidP="00521C89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Treg</w:t>
            </w:r>
            <w:proofErr w:type="spellEnd"/>
          </w:p>
        </w:tc>
        <w:tc>
          <w:tcPr>
            <w:tcW w:w="3081" w:type="dxa"/>
          </w:tcPr>
          <w:p w:rsidR="00F4248F" w:rsidRPr="00F4248F" w:rsidRDefault="00F4248F" w:rsidP="00521C89">
            <w:pPr>
              <w:rPr>
                <w:rFonts w:cs="CM R 10"/>
                <w:color w:val="000000"/>
              </w:rPr>
            </w:pPr>
            <w:r>
              <w:rPr>
                <w:rFonts w:cs="CM R 10"/>
                <w:color w:val="000000"/>
              </w:rPr>
              <w:t>0.169</w:t>
            </w:r>
          </w:p>
        </w:tc>
        <w:tc>
          <w:tcPr>
            <w:tcW w:w="1885" w:type="dxa"/>
          </w:tcPr>
          <w:p w:rsidR="00F4248F" w:rsidRPr="00F4248F" w:rsidRDefault="00F4248F" w:rsidP="00521C89">
            <w:pPr>
              <w:rPr>
                <w:rFonts w:cs="CM R 10"/>
                <w:color w:val="000000"/>
              </w:rPr>
            </w:pPr>
            <w:r>
              <w:rPr>
                <w:rFonts w:cs="CM R 10"/>
                <w:color w:val="000000"/>
              </w:rPr>
              <w:t>0.185</w:t>
            </w:r>
          </w:p>
        </w:tc>
      </w:tr>
      <w:tr w:rsidR="00F4248F" w:rsidRPr="006E1F09" w:rsidTr="00521C89">
        <w:tc>
          <w:tcPr>
            <w:tcW w:w="1979" w:type="dxa"/>
          </w:tcPr>
          <w:p w:rsidR="00F4248F" w:rsidRPr="0001712E" w:rsidRDefault="00F4248F" w:rsidP="00521C89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Secreted</w:t>
            </w:r>
          </w:p>
        </w:tc>
        <w:tc>
          <w:tcPr>
            <w:tcW w:w="3081" w:type="dxa"/>
          </w:tcPr>
          <w:p w:rsidR="00F4248F" w:rsidRPr="00F4248F" w:rsidRDefault="00F4248F" w:rsidP="00521C89">
            <w:pPr>
              <w:rPr>
                <w:rFonts w:cs="CM R 10"/>
                <w:color w:val="000000"/>
              </w:rPr>
            </w:pPr>
            <w:r>
              <w:rPr>
                <w:rFonts w:cs="CM R 10"/>
                <w:color w:val="000000"/>
              </w:rPr>
              <w:t>0.779</w:t>
            </w:r>
          </w:p>
        </w:tc>
        <w:tc>
          <w:tcPr>
            <w:tcW w:w="1885" w:type="dxa"/>
          </w:tcPr>
          <w:p w:rsidR="00F4248F" w:rsidRPr="00F4248F" w:rsidRDefault="00F4248F" w:rsidP="00521C89">
            <w:pPr>
              <w:rPr>
                <w:rFonts w:cs="CM R 10"/>
                <w:color w:val="000000"/>
              </w:rPr>
            </w:pPr>
            <w:r>
              <w:rPr>
                <w:rFonts w:cs="CM R 10"/>
                <w:color w:val="000000"/>
              </w:rPr>
              <w:t>0.770</w:t>
            </w:r>
          </w:p>
        </w:tc>
      </w:tr>
      <w:tr w:rsidR="00F4248F" w:rsidRPr="006E1F09" w:rsidTr="00521C89">
        <w:tc>
          <w:tcPr>
            <w:tcW w:w="1979" w:type="dxa"/>
          </w:tcPr>
          <w:p w:rsidR="00F4248F" w:rsidRPr="0001712E" w:rsidRDefault="00F4248F" w:rsidP="00521C89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tDC</w:t>
            </w:r>
            <w:proofErr w:type="spellEnd"/>
          </w:p>
        </w:tc>
        <w:tc>
          <w:tcPr>
            <w:tcW w:w="3081" w:type="dxa"/>
          </w:tcPr>
          <w:p w:rsidR="00F4248F" w:rsidRPr="00F4248F" w:rsidRDefault="00F4248F" w:rsidP="00521C89">
            <w:pPr>
              <w:rPr>
                <w:rFonts w:cs="CM R 10"/>
                <w:color w:val="000000"/>
              </w:rPr>
            </w:pPr>
            <w:r>
              <w:rPr>
                <w:rFonts w:cs="CM R 10"/>
                <w:color w:val="000000"/>
              </w:rPr>
              <w:t>0.694</w:t>
            </w:r>
          </w:p>
        </w:tc>
        <w:tc>
          <w:tcPr>
            <w:tcW w:w="1885" w:type="dxa"/>
          </w:tcPr>
          <w:p w:rsidR="00F4248F" w:rsidRPr="00F4248F" w:rsidRDefault="00F4248F" w:rsidP="00521C89">
            <w:pPr>
              <w:rPr>
                <w:rFonts w:cs="CM R 10"/>
                <w:color w:val="000000"/>
              </w:rPr>
            </w:pPr>
            <w:r>
              <w:rPr>
                <w:rFonts w:cs="CM R 10"/>
                <w:color w:val="000000"/>
              </w:rPr>
              <w:t>0.726</w:t>
            </w:r>
          </w:p>
        </w:tc>
      </w:tr>
    </w:tbl>
    <w:p w:rsidR="00C958A1" w:rsidRDefault="00C958A1" w:rsidP="00CB0F57"/>
    <w:p w:rsidR="00F4248F" w:rsidRDefault="00F4248F" w:rsidP="00CB0F57"/>
    <w:p w:rsidR="00F4248F" w:rsidRPr="00CB0F57" w:rsidRDefault="00F4248F" w:rsidP="00CB0F57"/>
    <w:p w:rsidR="00C958A1" w:rsidRPr="00CB0F57" w:rsidRDefault="00C958A1" w:rsidP="00CB0F57">
      <w:pPr>
        <w:rPr>
          <w:rFonts w:cs="CM R 10"/>
          <w:color w:val="000000"/>
        </w:rPr>
      </w:pPr>
      <w:r w:rsidRPr="00D1575A">
        <w:rPr>
          <w:rFonts w:cs="CMB Extra 10"/>
          <w:b/>
          <w:color w:val="000000"/>
        </w:rPr>
        <w:lastRenderedPageBreak/>
        <w:t xml:space="preserve">Table </w:t>
      </w:r>
      <w:r w:rsidR="00BF2B02">
        <w:rPr>
          <w:rFonts w:cs="CMB Extra 10"/>
          <w:b/>
          <w:color w:val="000000"/>
        </w:rPr>
        <w:t>S</w:t>
      </w:r>
      <w:r w:rsidRPr="00D1575A">
        <w:rPr>
          <w:rFonts w:cs="CMB Extra 10"/>
          <w:b/>
          <w:color w:val="000000"/>
        </w:rPr>
        <w:t>3.</w:t>
      </w:r>
      <w:r w:rsidRPr="00CB0F57">
        <w:rPr>
          <w:rFonts w:cs="CMB Extra 10"/>
          <w:color w:val="000000"/>
        </w:rPr>
        <w:t xml:space="preserve"> </w:t>
      </w:r>
      <w:r w:rsidRPr="00CB0F57">
        <w:rPr>
          <w:rFonts w:cs="CM R 10"/>
          <w:color w:val="000000"/>
        </w:rPr>
        <w:t xml:space="preserve">PLINK gene set test for all genes included in the analysis. The analysis was conducted using a </w:t>
      </w:r>
      <w:r w:rsidR="00D1575A">
        <w:rPr>
          <w:rFonts w:cs="CM R 10"/>
          <w:color w:val="000000"/>
        </w:rPr>
        <w:t>LD</w:t>
      </w:r>
      <w:r w:rsidRPr="00CB0F57">
        <w:rPr>
          <w:rFonts w:cs="CM R 10"/>
          <w:color w:val="000000"/>
        </w:rPr>
        <w:t xml:space="preserve"> criterion of </w:t>
      </w:r>
      <w:r w:rsidR="009D6754">
        <w:rPr>
          <w:rFonts w:cs="CM R 10"/>
          <w:color w:val="000000"/>
        </w:rPr>
        <w:t>R</w:t>
      </w:r>
      <w:r w:rsidR="009D6754" w:rsidRPr="009D6754">
        <w:rPr>
          <w:rFonts w:cs="CM R 10"/>
          <w:color w:val="000000"/>
          <w:vertAlign w:val="superscript"/>
        </w:rPr>
        <w:t>2</w:t>
      </w:r>
      <w:r w:rsidRPr="00CB0F57">
        <w:rPr>
          <w:rFonts w:cs="CMM I 10"/>
          <w:color w:val="000000"/>
        </w:rPr>
        <w:t xml:space="preserve">&gt; </w:t>
      </w:r>
      <w:r w:rsidRPr="00CB0F57">
        <w:rPr>
          <w:rFonts w:cs="CM R 10"/>
          <w:color w:val="000000"/>
        </w:rPr>
        <w:t xml:space="preserve">0.1 and the three </w:t>
      </w:r>
      <w:proofErr w:type="spellStart"/>
      <w:r w:rsidRPr="00CB0F57">
        <w:rPr>
          <w:rFonts w:cs="CM R 10"/>
          <w:color w:val="000000"/>
        </w:rPr>
        <w:t>p</w:t>
      </w:r>
      <w:proofErr w:type="spellEnd"/>
      <w:r w:rsidRPr="00CB0F57">
        <w:rPr>
          <w:rFonts w:cs="CM R 10"/>
          <w:color w:val="000000"/>
        </w:rPr>
        <w:t>-value thresholds 0.05, 0.01 and 0.001. The number of signi</w:t>
      </w:r>
      <w:r w:rsidR="00D1575A">
        <w:rPr>
          <w:rFonts w:cs="CM R 10"/>
          <w:color w:val="000000"/>
        </w:rPr>
        <w:t>fi</w:t>
      </w:r>
      <w:r w:rsidRPr="00CB0F57">
        <w:rPr>
          <w:rFonts w:cs="CM R 10"/>
          <w:color w:val="000000"/>
        </w:rPr>
        <w:t xml:space="preserve">cant </w:t>
      </w:r>
      <w:proofErr w:type="spellStart"/>
      <w:r w:rsidRPr="00CB0F57">
        <w:rPr>
          <w:rFonts w:cs="CM R 10"/>
          <w:color w:val="000000"/>
        </w:rPr>
        <w:t>SNPs</w:t>
      </w:r>
      <w:proofErr w:type="spellEnd"/>
      <w:r w:rsidRPr="00CB0F57">
        <w:rPr>
          <w:rFonts w:cs="CM R 10"/>
          <w:color w:val="000000"/>
        </w:rPr>
        <w:t>, the number of signi</w:t>
      </w:r>
      <w:r w:rsidR="00D1575A">
        <w:rPr>
          <w:rFonts w:cs="CM R 10"/>
          <w:color w:val="000000"/>
        </w:rPr>
        <w:t>fi</w:t>
      </w:r>
      <w:r w:rsidRPr="00CB0F57">
        <w:rPr>
          <w:rFonts w:cs="CM R 10"/>
          <w:color w:val="000000"/>
        </w:rPr>
        <w:t xml:space="preserve">cant </w:t>
      </w:r>
      <w:proofErr w:type="spellStart"/>
      <w:r w:rsidRPr="00CB0F57">
        <w:rPr>
          <w:rFonts w:cs="CM R 10"/>
          <w:color w:val="000000"/>
        </w:rPr>
        <w:t>SNPs</w:t>
      </w:r>
      <w:proofErr w:type="spellEnd"/>
      <w:r w:rsidRPr="00CB0F57">
        <w:rPr>
          <w:rFonts w:cs="CM R 10"/>
          <w:color w:val="000000"/>
        </w:rPr>
        <w:t xml:space="preserve"> after removal of </w:t>
      </w:r>
      <w:proofErr w:type="spellStart"/>
      <w:r w:rsidRPr="00CB0F57">
        <w:rPr>
          <w:rFonts w:cs="CM R 10"/>
          <w:color w:val="000000"/>
        </w:rPr>
        <w:t>SNPs</w:t>
      </w:r>
      <w:proofErr w:type="spellEnd"/>
      <w:r w:rsidRPr="00CB0F57">
        <w:rPr>
          <w:rFonts w:cs="CM R 10"/>
          <w:color w:val="000000"/>
        </w:rPr>
        <w:t xml:space="preserve"> in LD and the empirical </w:t>
      </w:r>
      <w:proofErr w:type="spellStart"/>
      <w:r w:rsidRPr="00CB0F57">
        <w:rPr>
          <w:rFonts w:cs="CM R 10"/>
          <w:color w:val="000000"/>
        </w:rPr>
        <w:t>p</w:t>
      </w:r>
      <w:proofErr w:type="spellEnd"/>
      <w:r w:rsidRPr="00CB0F57">
        <w:rPr>
          <w:rFonts w:cs="CM R 10"/>
          <w:color w:val="000000"/>
        </w:rPr>
        <w:t xml:space="preserve">-value tested by 100 label permutations are shown. </w:t>
      </w:r>
    </w:p>
    <w:tbl>
      <w:tblPr>
        <w:tblStyle w:val="TableGrid"/>
        <w:tblW w:w="0" w:type="auto"/>
        <w:tblInd w:w="392" w:type="dxa"/>
        <w:tblLook w:val="04A0"/>
      </w:tblPr>
      <w:tblGrid>
        <w:gridCol w:w="1918"/>
        <w:gridCol w:w="2310"/>
        <w:gridCol w:w="2311"/>
        <w:gridCol w:w="1824"/>
      </w:tblGrid>
      <w:tr w:rsidR="00552FA9" w:rsidTr="00552FA9">
        <w:tc>
          <w:tcPr>
            <w:tcW w:w="1918" w:type="dxa"/>
          </w:tcPr>
          <w:p w:rsidR="00552FA9" w:rsidRDefault="00552FA9" w:rsidP="00CB0F57">
            <w:r>
              <w:t xml:space="preserve">Cut-off </w:t>
            </w:r>
            <w:proofErr w:type="spellStart"/>
            <w:r>
              <w:t>p</w:t>
            </w:r>
            <w:proofErr w:type="spellEnd"/>
            <w:r>
              <w:t xml:space="preserve">-value for </w:t>
            </w:r>
            <w:proofErr w:type="spellStart"/>
            <w:r>
              <w:t>SNPs</w:t>
            </w:r>
            <w:proofErr w:type="spellEnd"/>
          </w:p>
        </w:tc>
        <w:tc>
          <w:tcPr>
            <w:tcW w:w="2310" w:type="dxa"/>
          </w:tcPr>
          <w:p w:rsidR="00552FA9" w:rsidRDefault="00552FA9" w:rsidP="00CB0F57">
            <w:r>
              <w:t xml:space="preserve"># sig. </w:t>
            </w:r>
            <w:proofErr w:type="spellStart"/>
            <w:r>
              <w:t>SNPs</w:t>
            </w:r>
            <w:proofErr w:type="spellEnd"/>
          </w:p>
        </w:tc>
        <w:tc>
          <w:tcPr>
            <w:tcW w:w="2311" w:type="dxa"/>
          </w:tcPr>
          <w:p w:rsidR="00552FA9" w:rsidRDefault="00552FA9" w:rsidP="00CB0F57">
            <w:r>
              <w:t xml:space="preserve"># sig. </w:t>
            </w:r>
            <w:proofErr w:type="spellStart"/>
            <w:r>
              <w:t>SNPs</w:t>
            </w:r>
            <w:proofErr w:type="spellEnd"/>
            <w:r>
              <w:t xml:space="preserve"> –LD</w:t>
            </w:r>
          </w:p>
        </w:tc>
        <w:tc>
          <w:tcPr>
            <w:tcW w:w="1824" w:type="dxa"/>
          </w:tcPr>
          <w:p w:rsidR="00552FA9" w:rsidRDefault="00552FA9" w:rsidP="00CB0F57">
            <w:r>
              <w:t xml:space="preserve">emp. </w:t>
            </w:r>
            <w:proofErr w:type="spellStart"/>
            <w:r>
              <w:t>p</w:t>
            </w:r>
            <w:proofErr w:type="spellEnd"/>
          </w:p>
        </w:tc>
      </w:tr>
      <w:tr w:rsidR="00552FA9" w:rsidTr="00552FA9">
        <w:tc>
          <w:tcPr>
            <w:tcW w:w="1918" w:type="dxa"/>
          </w:tcPr>
          <w:p w:rsidR="00552FA9" w:rsidRDefault="00552FA9" w:rsidP="00552FA9">
            <w:pPr>
              <w:jc w:val="right"/>
            </w:pPr>
            <w:r>
              <w:t>0.05</w:t>
            </w:r>
          </w:p>
        </w:tc>
        <w:tc>
          <w:tcPr>
            <w:tcW w:w="2310" w:type="dxa"/>
          </w:tcPr>
          <w:p w:rsidR="00552FA9" w:rsidRDefault="00552FA9" w:rsidP="00552FA9">
            <w:pPr>
              <w:jc w:val="center"/>
            </w:pPr>
            <w:r>
              <w:t>80</w:t>
            </w:r>
          </w:p>
        </w:tc>
        <w:tc>
          <w:tcPr>
            <w:tcW w:w="2311" w:type="dxa"/>
          </w:tcPr>
          <w:p w:rsidR="00552FA9" w:rsidRDefault="00552FA9" w:rsidP="00552FA9">
            <w:pPr>
              <w:jc w:val="center"/>
            </w:pPr>
            <w:r>
              <w:t>48</w:t>
            </w:r>
          </w:p>
        </w:tc>
        <w:tc>
          <w:tcPr>
            <w:tcW w:w="1824" w:type="dxa"/>
          </w:tcPr>
          <w:p w:rsidR="00552FA9" w:rsidRDefault="00552FA9" w:rsidP="00552FA9">
            <w:pPr>
              <w:jc w:val="center"/>
            </w:pPr>
            <w:r>
              <w:t>0.47</w:t>
            </w:r>
          </w:p>
        </w:tc>
      </w:tr>
      <w:tr w:rsidR="00552FA9" w:rsidTr="00552FA9">
        <w:tc>
          <w:tcPr>
            <w:tcW w:w="1918" w:type="dxa"/>
          </w:tcPr>
          <w:p w:rsidR="00552FA9" w:rsidRDefault="00552FA9" w:rsidP="00552FA9">
            <w:pPr>
              <w:jc w:val="right"/>
            </w:pPr>
            <w:r>
              <w:t>0.01</w:t>
            </w:r>
          </w:p>
        </w:tc>
        <w:tc>
          <w:tcPr>
            <w:tcW w:w="2310" w:type="dxa"/>
          </w:tcPr>
          <w:p w:rsidR="00552FA9" w:rsidRDefault="00552FA9" w:rsidP="00552FA9">
            <w:pPr>
              <w:jc w:val="center"/>
            </w:pPr>
            <w:r>
              <w:t>17</w:t>
            </w:r>
          </w:p>
        </w:tc>
        <w:tc>
          <w:tcPr>
            <w:tcW w:w="2311" w:type="dxa"/>
          </w:tcPr>
          <w:p w:rsidR="00552FA9" w:rsidRDefault="00552FA9" w:rsidP="00552FA9">
            <w:pPr>
              <w:jc w:val="center"/>
            </w:pPr>
            <w:r>
              <w:t>11</w:t>
            </w:r>
          </w:p>
        </w:tc>
        <w:tc>
          <w:tcPr>
            <w:tcW w:w="1824" w:type="dxa"/>
          </w:tcPr>
          <w:p w:rsidR="00552FA9" w:rsidRDefault="00552FA9" w:rsidP="00552FA9">
            <w:pPr>
              <w:jc w:val="center"/>
            </w:pPr>
            <w:r>
              <w:t>0.17</w:t>
            </w:r>
          </w:p>
        </w:tc>
      </w:tr>
      <w:tr w:rsidR="00552FA9" w:rsidTr="00552FA9">
        <w:tc>
          <w:tcPr>
            <w:tcW w:w="1918" w:type="dxa"/>
          </w:tcPr>
          <w:p w:rsidR="00552FA9" w:rsidRDefault="00552FA9" w:rsidP="00552FA9">
            <w:pPr>
              <w:jc w:val="right"/>
            </w:pPr>
            <w:r>
              <w:t>0.001</w:t>
            </w:r>
          </w:p>
        </w:tc>
        <w:tc>
          <w:tcPr>
            <w:tcW w:w="2310" w:type="dxa"/>
          </w:tcPr>
          <w:p w:rsidR="00552FA9" w:rsidRDefault="00552FA9" w:rsidP="00552FA9">
            <w:pPr>
              <w:jc w:val="center"/>
            </w:pPr>
            <w:r>
              <w:t>4</w:t>
            </w:r>
          </w:p>
        </w:tc>
        <w:tc>
          <w:tcPr>
            <w:tcW w:w="2311" w:type="dxa"/>
          </w:tcPr>
          <w:p w:rsidR="00552FA9" w:rsidRDefault="00552FA9" w:rsidP="00552FA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552FA9" w:rsidRDefault="00552FA9" w:rsidP="00552FA9">
            <w:pPr>
              <w:jc w:val="center"/>
            </w:pPr>
            <w:r>
              <w:t>0.33</w:t>
            </w:r>
          </w:p>
        </w:tc>
      </w:tr>
    </w:tbl>
    <w:p w:rsidR="00C958A1" w:rsidRPr="00CB0F57" w:rsidRDefault="00C958A1" w:rsidP="00CB0F57"/>
    <w:p w:rsidR="003D7D7F" w:rsidRDefault="003D7D7F" w:rsidP="00CB0F57">
      <w:pPr>
        <w:rPr>
          <w:rFonts w:cs="CMB Extra 10"/>
        </w:rPr>
      </w:pPr>
    </w:p>
    <w:p w:rsidR="003D7D7F" w:rsidRPr="00CB0F57" w:rsidRDefault="00C958A1" w:rsidP="00CB0F57">
      <w:pPr>
        <w:rPr>
          <w:rFonts w:cs="CM R 10"/>
        </w:rPr>
      </w:pPr>
      <w:r w:rsidRPr="003D7D7F">
        <w:rPr>
          <w:rFonts w:cs="CMB Extra 10"/>
          <w:b/>
        </w:rPr>
        <w:t xml:space="preserve">Table </w:t>
      </w:r>
      <w:r w:rsidR="00BF2B02">
        <w:rPr>
          <w:rFonts w:cs="CMB Extra 10"/>
          <w:b/>
        </w:rPr>
        <w:t>S</w:t>
      </w:r>
      <w:r w:rsidRPr="003D7D7F">
        <w:rPr>
          <w:rFonts w:cs="CMB Extra 10"/>
          <w:b/>
        </w:rPr>
        <w:t>4.</w:t>
      </w:r>
      <w:r w:rsidRPr="00CB0F57">
        <w:rPr>
          <w:rFonts w:cs="CMB Extra 10"/>
        </w:rPr>
        <w:t xml:space="preserve"> </w:t>
      </w:r>
      <w:r w:rsidRPr="00CB0F57">
        <w:rPr>
          <w:rFonts w:cs="CM R 10"/>
        </w:rPr>
        <w:t>PLINK gene set test for gene subgroups. A cut-</w:t>
      </w:r>
      <w:proofErr w:type="spellStart"/>
      <w:r w:rsidRPr="00CB0F57">
        <w:rPr>
          <w:rFonts w:cs="CM R 10"/>
        </w:rPr>
        <w:t>o</w:t>
      </w:r>
      <w:r w:rsidRPr="00CB0F57">
        <w:rPr>
          <w:rFonts w:cs="Cambria Math"/>
        </w:rPr>
        <w:t>ﬀ</w:t>
      </w:r>
      <w:proofErr w:type="spellEnd"/>
      <w:r w:rsidRPr="00CB0F57">
        <w:rPr>
          <w:rFonts w:cs="CM R 10"/>
        </w:rPr>
        <w:t xml:space="preserve"> </w:t>
      </w:r>
      <w:proofErr w:type="spellStart"/>
      <w:r w:rsidRPr="00CB0F57">
        <w:rPr>
          <w:rFonts w:cs="CM R 10"/>
        </w:rPr>
        <w:t>p</w:t>
      </w:r>
      <w:proofErr w:type="spellEnd"/>
      <w:r w:rsidRPr="00CB0F57">
        <w:rPr>
          <w:rFonts w:cs="CM R 10"/>
        </w:rPr>
        <w:t xml:space="preserve">-value of 0.05 and an LD criterion of </w:t>
      </w:r>
      <w:r w:rsidR="009D6754">
        <w:rPr>
          <w:rFonts w:cs="CM R 10"/>
          <w:color w:val="000000"/>
        </w:rPr>
        <w:t>R</w:t>
      </w:r>
      <w:r w:rsidR="009D6754" w:rsidRPr="009D6754">
        <w:rPr>
          <w:rFonts w:cs="CM R 10"/>
          <w:color w:val="000000"/>
          <w:vertAlign w:val="superscript"/>
        </w:rPr>
        <w:t>2</w:t>
      </w:r>
      <w:r w:rsidR="009D6754" w:rsidRPr="00CB0F57">
        <w:rPr>
          <w:rFonts w:cs="CMM I 10"/>
          <w:color w:val="000000"/>
        </w:rPr>
        <w:t xml:space="preserve">&gt; </w:t>
      </w:r>
      <w:r w:rsidR="009D6754" w:rsidRPr="00CB0F57">
        <w:rPr>
          <w:rFonts w:cs="CM R 10"/>
          <w:color w:val="000000"/>
        </w:rPr>
        <w:t xml:space="preserve">0.1 </w:t>
      </w:r>
      <w:r w:rsidRPr="00CB0F57">
        <w:rPr>
          <w:rFonts w:cs="CM R 10"/>
        </w:rPr>
        <w:t xml:space="preserve">were used. The number of </w:t>
      </w:r>
      <w:proofErr w:type="spellStart"/>
      <w:r w:rsidRPr="00CB0F57">
        <w:rPr>
          <w:rFonts w:cs="CM R 10"/>
        </w:rPr>
        <w:t>SNPs</w:t>
      </w:r>
      <w:proofErr w:type="spellEnd"/>
      <w:r w:rsidRPr="00CB0F57">
        <w:rPr>
          <w:rFonts w:cs="CM R 10"/>
        </w:rPr>
        <w:t xml:space="preserve"> in the subgroups, the number of signi</w:t>
      </w:r>
      <w:r w:rsidR="003D7D7F">
        <w:rPr>
          <w:rFonts w:cs="CM R 10"/>
        </w:rPr>
        <w:t>fi</w:t>
      </w:r>
      <w:r w:rsidRPr="00CB0F57">
        <w:rPr>
          <w:rFonts w:cs="CM R 10"/>
        </w:rPr>
        <w:t xml:space="preserve">cant </w:t>
      </w:r>
      <w:proofErr w:type="spellStart"/>
      <w:r w:rsidRPr="00CB0F57">
        <w:rPr>
          <w:rFonts w:cs="CM R 10"/>
        </w:rPr>
        <w:t>SNPs</w:t>
      </w:r>
      <w:proofErr w:type="spellEnd"/>
      <w:r w:rsidRPr="00CB0F57">
        <w:rPr>
          <w:rFonts w:cs="CM R 10"/>
        </w:rPr>
        <w:t>, the number of signi</w:t>
      </w:r>
      <w:r w:rsidR="003D7D7F">
        <w:rPr>
          <w:rFonts w:cs="CM R 10"/>
        </w:rPr>
        <w:t>fi</w:t>
      </w:r>
      <w:r w:rsidRPr="00CB0F57">
        <w:rPr>
          <w:rFonts w:cs="CM R 10"/>
        </w:rPr>
        <w:t xml:space="preserve">cant </w:t>
      </w:r>
      <w:proofErr w:type="spellStart"/>
      <w:r w:rsidRPr="00CB0F57">
        <w:rPr>
          <w:rFonts w:cs="CM R 10"/>
        </w:rPr>
        <w:t>SNPs</w:t>
      </w:r>
      <w:proofErr w:type="spellEnd"/>
      <w:r w:rsidRPr="00CB0F57">
        <w:rPr>
          <w:rFonts w:cs="CM R 10"/>
        </w:rPr>
        <w:t xml:space="preserve"> after removal of </w:t>
      </w:r>
      <w:proofErr w:type="spellStart"/>
      <w:r w:rsidRPr="00CB0F57">
        <w:rPr>
          <w:rFonts w:cs="CM R 10"/>
        </w:rPr>
        <w:t>SNPs</w:t>
      </w:r>
      <w:proofErr w:type="spellEnd"/>
      <w:r w:rsidRPr="00CB0F57">
        <w:rPr>
          <w:rFonts w:cs="CM R 10"/>
        </w:rPr>
        <w:t xml:space="preserve"> in LD and the empirical </w:t>
      </w:r>
      <w:proofErr w:type="spellStart"/>
      <w:r w:rsidRPr="00CB0F57">
        <w:rPr>
          <w:rFonts w:cs="CM R 10"/>
        </w:rPr>
        <w:t>p</w:t>
      </w:r>
      <w:proofErr w:type="spellEnd"/>
      <w:r w:rsidRPr="00CB0F57">
        <w:rPr>
          <w:rFonts w:cs="CM R 10"/>
        </w:rPr>
        <w:t>-value tested by 100 label permutations are shown. Nominally signi</w:t>
      </w:r>
      <w:r w:rsidR="003D7D7F">
        <w:rPr>
          <w:rFonts w:cs="CM R 10"/>
        </w:rPr>
        <w:t>fi</w:t>
      </w:r>
      <w:r w:rsidRPr="00CB0F57">
        <w:rPr>
          <w:rFonts w:cs="CM R 10"/>
        </w:rPr>
        <w:t xml:space="preserve">cant results are shown in italics. </w:t>
      </w:r>
    </w:p>
    <w:tbl>
      <w:tblPr>
        <w:tblStyle w:val="TableGrid"/>
        <w:tblW w:w="0" w:type="auto"/>
        <w:tblInd w:w="392" w:type="dxa"/>
        <w:tblLook w:val="04A0"/>
      </w:tblPr>
      <w:tblGrid>
        <w:gridCol w:w="1710"/>
        <w:gridCol w:w="1795"/>
        <w:gridCol w:w="1902"/>
        <w:gridCol w:w="1903"/>
        <w:gridCol w:w="1540"/>
      </w:tblGrid>
      <w:tr w:rsidR="003D7D7F" w:rsidTr="003D7D7F">
        <w:tc>
          <w:tcPr>
            <w:tcW w:w="1710" w:type="dxa"/>
          </w:tcPr>
          <w:p w:rsidR="003D7D7F" w:rsidRDefault="003D7D7F" w:rsidP="00521C89">
            <w:r>
              <w:t>Subgroup</w:t>
            </w:r>
          </w:p>
        </w:tc>
        <w:tc>
          <w:tcPr>
            <w:tcW w:w="1795" w:type="dxa"/>
          </w:tcPr>
          <w:p w:rsidR="003D7D7F" w:rsidRDefault="003D7D7F" w:rsidP="00521C89">
            <w:r>
              <w:t xml:space="preserve"># </w:t>
            </w:r>
            <w:proofErr w:type="spellStart"/>
            <w:r>
              <w:t>SNPs</w:t>
            </w:r>
            <w:proofErr w:type="spellEnd"/>
          </w:p>
        </w:tc>
        <w:tc>
          <w:tcPr>
            <w:tcW w:w="1902" w:type="dxa"/>
          </w:tcPr>
          <w:p w:rsidR="003D7D7F" w:rsidRDefault="003D7D7F" w:rsidP="00521C89">
            <w:r>
              <w:t xml:space="preserve"># sig. </w:t>
            </w:r>
            <w:proofErr w:type="spellStart"/>
            <w:r>
              <w:t>SNPs</w:t>
            </w:r>
            <w:proofErr w:type="spellEnd"/>
          </w:p>
        </w:tc>
        <w:tc>
          <w:tcPr>
            <w:tcW w:w="1903" w:type="dxa"/>
          </w:tcPr>
          <w:p w:rsidR="003D7D7F" w:rsidRDefault="003D7D7F" w:rsidP="00521C89">
            <w:r>
              <w:t xml:space="preserve"># sig. </w:t>
            </w:r>
            <w:proofErr w:type="spellStart"/>
            <w:r>
              <w:t>SNPs</w:t>
            </w:r>
            <w:proofErr w:type="spellEnd"/>
            <w:r>
              <w:t xml:space="preserve"> –LD</w:t>
            </w:r>
          </w:p>
        </w:tc>
        <w:tc>
          <w:tcPr>
            <w:tcW w:w="1540" w:type="dxa"/>
          </w:tcPr>
          <w:p w:rsidR="003D7D7F" w:rsidRDefault="003D7D7F" w:rsidP="00521C89">
            <w:r>
              <w:t xml:space="preserve">emp. </w:t>
            </w:r>
            <w:proofErr w:type="spellStart"/>
            <w:r>
              <w:t>p</w:t>
            </w:r>
            <w:proofErr w:type="spellEnd"/>
          </w:p>
        </w:tc>
      </w:tr>
      <w:tr w:rsidR="003D7D7F" w:rsidTr="003D7D7F">
        <w:tc>
          <w:tcPr>
            <w:tcW w:w="1710" w:type="dxa"/>
          </w:tcPr>
          <w:p w:rsidR="003D7D7F" w:rsidRPr="0001712E" w:rsidRDefault="003D7D7F" w:rsidP="00521C89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Anergy</w:t>
            </w:r>
            <w:proofErr w:type="spellEnd"/>
          </w:p>
        </w:tc>
        <w:tc>
          <w:tcPr>
            <w:tcW w:w="1795" w:type="dxa"/>
          </w:tcPr>
          <w:p w:rsidR="003D7D7F" w:rsidRDefault="003D7D7F" w:rsidP="00521C89">
            <w:pPr>
              <w:jc w:val="center"/>
            </w:pPr>
            <w:r>
              <w:t>69</w:t>
            </w:r>
          </w:p>
        </w:tc>
        <w:tc>
          <w:tcPr>
            <w:tcW w:w="1902" w:type="dxa"/>
          </w:tcPr>
          <w:p w:rsidR="003D7D7F" w:rsidRDefault="003D7D7F" w:rsidP="00521C89">
            <w:pPr>
              <w:jc w:val="center"/>
            </w:pPr>
            <w:r>
              <w:t>10</w:t>
            </w:r>
          </w:p>
        </w:tc>
        <w:tc>
          <w:tcPr>
            <w:tcW w:w="1903" w:type="dxa"/>
          </w:tcPr>
          <w:p w:rsidR="003D7D7F" w:rsidRDefault="003D7D7F" w:rsidP="00521C89">
            <w:pPr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3D7D7F" w:rsidRDefault="003D7D7F" w:rsidP="00521C89">
            <w:pPr>
              <w:jc w:val="center"/>
            </w:pPr>
            <w:r>
              <w:t>0.37</w:t>
            </w:r>
          </w:p>
        </w:tc>
      </w:tr>
      <w:tr w:rsidR="003D7D7F" w:rsidTr="003D7D7F">
        <w:tc>
          <w:tcPr>
            <w:tcW w:w="1710" w:type="dxa"/>
          </w:tcPr>
          <w:p w:rsidR="003D7D7F" w:rsidRPr="0001712E" w:rsidRDefault="003D7D7F" w:rsidP="00521C89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Costim</w:t>
            </w:r>
            <w:proofErr w:type="spellEnd"/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795" w:type="dxa"/>
          </w:tcPr>
          <w:p w:rsidR="003D7D7F" w:rsidRDefault="003D7D7F" w:rsidP="00521C89">
            <w:pPr>
              <w:jc w:val="center"/>
            </w:pPr>
            <w:r>
              <w:t>377</w:t>
            </w:r>
          </w:p>
        </w:tc>
        <w:tc>
          <w:tcPr>
            <w:tcW w:w="1902" w:type="dxa"/>
          </w:tcPr>
          <w:p w:rsidR="003D7D7F" w:rsidRDefault="003D7D7F" w:rsidP="00521C89">
            <w:pPr>
              <w:jc w:val="center"/>
            </w:pPr>
            <w:r>
              <w:t>21</w:t>
            </w:r>
          </w:p>
        </w:tc>
        <w:tc>
          <w:tcPr>
            <w:tcW w:w="1903" w:type="dxa"/>
          </w:tcPr>
          <w:p w:rsidR="003D7D7F" w:rsidRDefault="003D7D7F" w:rsidP="00521C89">
            <w:pPr>
              <w:jc w:val="center"/>
            </w:pPr>
            <w:r>
              <w:t>16</w:t>
            </w:r>
          </w:p>
        </w:tc>
        <w:tc>
          <w:tcPr>
            <w:tcW w:w="1540" w:type="dxa"/>
          </w:tcPr>
          <w:p w:rsidR="003D7D7F" w:rsidRDefault="003D7D7F" w:rsidP="00521C89">
            <w:pPr>
              <w:jc w:val="center"/>
            </w:pPr>
            <w:r>
              <w:t>0.70</w:t>
            </w:r>
          </w:p>
        </w:tc>
      </w:tr>
      <w:tr w:rsidR="003D7D7F" w:rsidTr="003D7D7F">
        <w:tc>
          <w:tcPr>
            <w:tcW w:w="1710" w:type="dxa"/>
          </w:tcPr>
          <w:p w:rsidR="003D7D7F" w:rsidRPr="0001712E" w:rsidRDefault="003D7D7F" w:rsidP="00521C89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Treg</w:t>
            </w:r>
            <w:proofErr w:type="spellEnd"/>
          </w:p>
        </w:tc>
        <w:tc>
          <w:tcPr>
            <w:tcW w:w="1795" w:type="dxa"/>
          </w:tcPr>
          <w:p w:rsidR="003D7D7F" w:rsidRDefault="003D7D7F" w:rsidP="00521C89">
            <w:pPr>
              <w:jc w:val="center"/>
            </w:pPr>
            <w:r>
              <w:t>604</w:t>
            </w:r>
          </w:p>
        </w:tc>
        <w:tc>
          <w:tcPr>
            <w:tcW w:w="1902" w:type="dxa"/>
          </w:tcPr>
          <w:p w:rsidR="003D7D7F" w:rsidRDefault="003D7D7F" w:rsidP="00521C89">
            <w:pPr>
              <w:jc w:val="center"/>
            </w:pPr>
            <w:r>
              <w:t>31</w:t>
            </w:r>
          </w:p>
        </w:tc>
        <w:tc>
          <w:tcPr>
            <w:tcW w:w="1903" w:type="dxa"/>
          </w:tcPr>
          <w:p w:rsidR="003D7D7F" w:rsidRDefault="003D7D7F" w:rsidP="00521C89">
            <w:pPr>
              <w:jc w:val="center"/>
            </w:pPr>
            <w:r>
              <w:t>19</w:t>
            </w:r>
          </w:p>
        </w:tc>
        <w:tc>
          <w:tcPr>
            <w:tcW w:w="1540" w:type="dxa"/>
          </w:tcPr>
          <w:p w:rsidR="003D7D7F" w:rsidRDefault="003D7D7F" w:rsidP="00521C89">
            <w:pPr>
              <w:jc w:val="center"/>
            </w:pPr>
            <w:r>
              <w:t>0.15</w:t>
            </w:r>
          </w:p>
        </w:tc>
      </w:tr>
      <w:tr w:rsidR="003D7D7F" w:rsidTr="003D7D7F">
        <w:tc>
          <w:tcPr>
            <w:tcW w:w="1710" w:type="dxa"/>
          </w:tcPr>
          <w:p w:rsidR="003D7D7F" w:rsidRPr="0001712E" w:rsidRDefault="003D7D7F" w:rsidP="00521C89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Secreted</w:t>
            </w:r>
          </w:p>
        </w:tc>
        <w:tc>
          <w:tcPr>
            <w:tcW w:w="1795" w:type="dxa"/>
          </w:tcPr>
          <w:p w:rsidR="003D7D7F" w:rsidRDefault="003D7D7F" w:rsidP="00521C89">
            <w:pPr>
              <w:jc w:val="center"/>
            </w:pPr>
            <w:r>
              <w:t>240</w:t>
            </w:r>
          </w:p>
        </w:tc>
        <w:tc>
          <w:tcPr>
            <w:tcW w:w="1902" w:type="dxa"/>
          </w:tcPr>
          <w:p w:rsidR="003D7D7F" w:rsidRDefault="003D7D7F" w:rsidP="00521C89">
            <w:pPr>
              <w:jc w:val="center"/>
            </w:pPr>
            <w:r>
              <w:t>23</w:t>
            </w:r>
          </w:p>
        </w:tc>
        <w:tc>
          <w:tcPr>
            <w:tcW w:w="1903" w:type="dxa"/>
          </w:tcPr>
          <w:p w:rsidR="003D7D7F" w:rsidRDefault="003D7D7F" w:rsidP="00521C89">
            <w:pPr>
              <w:jc w:val="center"/>
            </w:pPr>
            <w:r>
              <w:t>10</w:t>
            </w:r>
          </w:p>
        </w:tc>
        <w:tc>
          <w:tcPr>
            <w:tcW w:w="1540" w:type="dxa"/>
          </w:tcPr>
          <w:p w:rsidR="003D7D7F" w:rsidRPr="003D7D7F" w:rsidRDefault="003D7D7F" w:rsidP="00521C89">
            <w:pPr>
              <w:jc w:val="center"/>
              <w:rPr>
                <w:i/>
              </w:rPr>
            </w:pPr>
            <w:r w:rsidRPr="003D7D7F">
              <w:rPr>
                <w:i/>
              </w:rPr>
              <w:t>0.02</w:t>
            </w:r>
          </w:p>
        </w:tc>
      </w:tr>
      <w:tr w:rsidR="003D7D7F" w:rsidTr="003D7D7F">
        <w:tc>
          <w:tcPr>
            <w:tcW w:w="1710" w:type="dxa"/>
          </w:tcPr>
          <w:p w:rsidR="003D7D7F" w:rsidRPr="0001712E" w:rsidRDefault="003D7D7F" w:rsidP="00521C89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1712E">
              <w:rPr>
                <w:rFonts w:ascii="Times New Roman" w:hAnsi="Times New Roman" w:cs="Times New Roman"/>
                <w:sz w:val="24"/>
                <w:szCs w:val="20"/>
              </w:rPr>
              <w:t>tDC</w:t>
            </w:r>
            <w:proofErr w:type="spellEnd"/>
          </w:p>
        </w:tc>
        <w:tc>
          <w:tcPr>
            <w:tcW w:w="1795" w:type="dxa"/>
          </w:tcPr>
          <w:p w:rsidR="003D7D7F" w:rsidRDefault="003D7D7F" w:rsidP="00521C89">
            <w:pPr>
              <w:jc w:val="center"/>
            </w:pPr>
            <w:r>
              <w:t>402</w:t>
            </w:r>
          </w:p>
        </w:tc>
        <w:tc>
          <w:tcPr>
            <w:tcW w:w="1902" w:type="dxa"/>
          </w:tcPr>
          <w:p w:rsidR="003D7D7F" w:rsidRDefault="003D7D7F" w:rsidP="00521C89">
            <w:pPr>
              <w:jc w:val="center"/>
            </w:pPr>
            <w:r>
              <w:t>30</w:t>
            </w:r>
          </w:p>
        </w:tc>
        <w:tc>
          <w:tcPr>
            <w:tcW w:w="1903" w:type="dxa"/>
          </w:tcPr>
          <w:p w:rsidR="003D7D7F" w:rsidRDefault="003D7D7F" w:rsidP="00521C89">
            <w:pPr>
              <w:jc w:val="center"/>
            </w:pPr>
            <w:r>
              <w:t>17</w:t>
            </w:r>
          </w:p>
        </w:tc>
        <w:tc>
          <w:tcPr>
            <w:tcW w:w="1540" w:type="dxa"/>
          </w:tcPr>
          <w:p w:rsidR="003D7D7F" w:rsidRDefault="003D7D7F" w:rsidP="00521C89">
            <w:pPr>
              <w:jc w:val="center"/>
            </w:pPr>
            <w:r>
              <w:t>0.14</w:t>
            </w:r>
          </w:p>
        </w:tc>
      </w:tr>
    </w:tbl>
    <w:p w:rsidR="00C958A1" w:rsidRDefault="00C958A1" w:rsidP="00CB0F57"/>
    <w:p w:rsidR="003D7D7F" w:rsidRPr="00CB0F57" w:rsidRDefault="003D7D7F" w:rsidP="00CB0F57"/>
    <w:p w:rsidR="00C958A1" w:rsidRPr="00CB0F57" w:rsidRDefault="00C958A1" w:rsidP="00CB0F57">
      <w:pPr>
        <w:rPr>
          <w:rFonts w:cs="CM R 10"/>
        </w:rPr>
      </w:pPr>
      <w:r w:rsidRPr="005A148F">
        <w:rPr>
          <w:rFonts w:cs="CMB Extra 10"/>
          <w:b/>
        </w:rPr>
        <w:t xml:space="preserve">Table </w:t>
      </w:r>
      <w:r w:rsidR="00BF2B02">
        <w:rPr>
          <w:rFonts w:cs="CMB Extra 10"/>
          <w:b/>
        </w:rPr>
        <w:t>S</w:t>
      </w:r>
      <w:r w:rsidRPr="005A148F">
        <w:rPr>
          <w:rFonts w:cs="CMB Extra 10"/>
          <w:b/>
        </w:rPr>
        <w:t>5.</w:t>
      </w:r>
      <w:r w:rsidRPr="00CB0F57">
        <w:rPr>
          <w:rFonts w:cs="CMB Extra 10"/>
        </w:rPr>
        <w:t xml:space="preserve"> </w:t>
      </w:r>
      <w:r w:rsidRPr="00CB0F57">
        <w:rPr>
          <w:rFonts w:cs="CM R 10"/>
        </w:rPr>
        <w:t xml:space="preserve">Pathway analysis for 100 randomly sampled sets of genes. Empirical </w:t>
      </w:r>
      <w:proofErr w:type="spellStart"/>
      <w:r w:rsidRPr="00CB0F57">
        <w:rPr>
          <w:rFonts w:cs="CM R 10"/>
        </w:rPr>
        <w:t>p</w:t>
      </w:r>
      <w:proofErr w:type="spellEnd"/>
      <w:r w:rsidRPr="00CB0F57">
        <w:rPr>
          <w:rFonts w:cs="CM R 10"/>
        </w:rPr>
        <w:t>-values established by 1000 in-cluster (</w:t>
      </w:r>
      <w:proofErr w:type="spellStart"/>
      <w:r w:rsidRPr="00CB0F57">
        <w:rPr>
          <w:rFonts w:cs="CM R 10"/>
        </w:rPr>
        <w:t>GenoMEL</w:t>
      </w:r>
      <w:proofErr w:type="spellEnd"/>
      <w:r w:rsidRPr="00CB0F57">
        <w:rPr>
          <w:rFonts w:cs="CM R 10"/>
        </w:rPr>
        <w:t xml:space="preserve"> regional group) label permutations are shown for the pathway statistics SUMSTAT and SUMSQ. Nominally signi</w:t>
      </w:r>
      <w:r w:rsidR="005A148F">
        <w:rPr>
          <w:rFonts w:cs="CM R 10"/>
        </w:rPr>
        <w:t>fic</w:t>
      </w:r>
      <w:r w:rsidRPr="00CB0F57">
        <w:rPr>
          <w:rFonts w:cs="CM R 10"/>
        </w:rPr>
        <w:t xml:space="preserve">ant results are shown in bold italics. 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521C89" w:rsidTr="00521C89">
        <w:tc>
          <w:tcPr>
            <w:tcW w:w="2310" w:type="dxa"/>
          </w:tcPr>
          <w:p w:rsidR="00521C89" w:rsidRDefault="00521C89">
            <w:r>
              <w:t>Random gene set</w:t>
            </w:r>
          </w:p>
        </w:tc>
        <w:tc>
          <w:tcPr>
            <w:tcW w:w="2310" w:type="dxa"/>
          </w:tcPr>
          <w:p w:rsidR="00521C89" w:rsidRDefault="00521C89">
            <w:r>
              <w:t>Number of genes</w:t>
            </w:r>
          </w:p>
        </w:tc>
        <w:tc>
          <w:tcPr>
            <w:tcW w:w="2311" w:type="dxa"/>
          </w:tcPr>
          <w:p w:rsidR="00521C89" w:rsidRDefault="00521C89">
            <w:r>
              <w:t>SUMSTAT</w:t>
            </w:r>
          </w:p>
        </w:tc>
        <w:tc>
          <w:tcPr>
            <w:tcW w:w="2311" w:type="dxa"/>
          </w:tcPr>
          <w:p w:rsidR="00521C89" w:rsidRDefault="00521C89">
            <w:r>
              <w:t>SUMSQ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>
            <w:r>
              <w:t>1</w:t>
            </w:r>
          </w:p>
        </w:tc>
        <w:tc>
          <w:tcPr>
            <w:tcW w:w="2310" w:type="dxa"/>
          </w:tcPr>
          <w:p w:rsidR="00521C89" w:rsidRDefault="00521C89">
            <w:r>
              <w:t>39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</w:t>
            </w:r>
            <w:r w:rsidR="009D6754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0.475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>
            <w:r>
              <w:t>2</w:t>
            </w:r>
          </w:p>
        </w:tc>
        <w:tc>
          <w:tcPr>
            <w:tcW w:w="2310" w:type="dxa"/>
          </w:tcPr>
          <w:p w:rsidR="00521C89" w:rsidRDefault="00521C89">
            <w:r>
              <w:t>39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  <w:r w:rsidR="009D6754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0.618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>
            <w:r>
              <w:t>3</w:t>
            </w:r>
          </w:p>
        </w:tc>
        <w:tc>
          <w:tcPr>
            <w:tcW w:w="2310" w:type="dxa"/>
          </w:tcPr>
          <w:p w:rsidR="00521C89" w:rsidRDefault="00521C89">
            <w:r>
              <w:t>40</w:t>
            </w:r>
          </w:p>
        </w:tc>
        <w:tc>
          <w:tcPr>
            <w:tcW w:w="2311" w:type="dxa"/>
            <w:vAlign w:val="bottom"/>
          </w:tcPr>
          <w:p w:rsidR="00521C89" w:rsidRPr="009D6754" w:rsidRDefault="00521C8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0.023</w:t>
            </w:r>
          </w:p>
        </w:tc>
        <w:tc>
          <w:tcPr>
            <w:tcW w:w="2311" w:type="dxa"/>
            <w:vAlign w:val="bottom"/>
          </w:tcPr>
          <w:p w:rsidR="00521C89" w:rsidRPr="009D6754" w:rsidRDefault="00521C8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0.018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>
            <w:r>
              <w:t>4</w:t>
            </w:r>
          </w:p>
        </w:tc>
        <w:tc>
          <w:tcPr>
            <w:tcW w:w="2310" w:type="dxa"/>
          </w:tcPr>
          <w:p w:rsidR="00521C89" w:rsidRDefault="00521C89">
            <w:r>
              <w:t>41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0.424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0.368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>
            <w:r>
              <w:t>5</w:t>
            </w:r>
          </w:p>
        </w:tc>
        <w:tc>
          <w:tcPr>
            <w:tcW w:w="2310" w:type="dxa"/>
          </w:tcPr>
          <w:p w:rsidR="00521C89" w:rsidRDefault="00521C89">
            <w:r>
              <w:t>40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0.521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0.588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>
            <w:r>
              <w:t>6</w:t>
            </w:r>
          </w:p>
        </w:tc>
        <w:tc>
          <w:tcPr>
            <w:tcW w:w="2310" w:type="dxa"/>
          </w:tcPr>
          <w:p w:rsidR="00521C89" w:rsidRDefault="00521C89">
            <w:r>
              <w:t>41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0.883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0.769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>
            <w:r>
              <w:t>7</w:t>
            </w:r>
          </w:p>
        </w:tc>
        <w:tc>
          <w:tcPr>
            <w:tcW w:w="2310" w:type="dxa"/>
          </w:tcPr>
          <w:p w:rsidR="00521C89" w:rsidRDefault="00521C89">
            <w:r>
              <w:t>39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</w:t>
            </w:r>
            <w:r w:rsidR="009D6754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0.543</w:t>
            </w:r>
          </w:p>
        </w:tc>
      </w:tr>
      <w:tr w:rsidR="00521C89" w:rsidTr="00521C89">
        <w:tc>
          <w:tcPr>
            <w:tcW w:w="9242" w:type="dxa"/>
            <w:gridSpan w:val="4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Continued on Next Page . . .</w:t>
            </w:r>
          </w:p>
        </w:tc>
      </w:tr>
    </w:tbl>
    <w:p w:rsidR="005A148F" w:rsidRDefault="005A148F">
      <w:r>
        <w:br w:type="page"/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3915BF" w:rsidTr="00B30A87">
        <w:tc>
          <w:tcPr>
            <w:tcW w:w="9242" w:type="dxa"/>
            <w:gridSpan w:val="4"/>
          </w:tcPr>
          <w:p w:rsidR="003915BF" w:rsidRDefault="00BF2B02" w:rsidP="00521C89">
            <w:r>
              <w:lastRenderedPageBreak/>
              <w:t>Table S5</w:t>
            </w:r>
            <w:r w:rsidR="003915BF">
              <w:t xml:space="preserve"> – Continued 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Random gene set</w:t>
            </w:r>
          </w:p>
        </w:tc>
        <w:tc>
          <w:tcPr>
            <w:tcW w:w="2310" w:type="dxa"/>
          </w:tcPr>
          <w:p w:rsidR="00521C89" w:rsidRDefault="00521C89" w:rsidP="00521C89">
            <w:r>
              <w:t>Number of genes</w:t>
            </w:r>
          </w:p>
        </w:tc>
        <w:tc>
          <w:tcPr>
            <w:tcW w:w="2311" w:type="dxa"/>
          </w:tcPr>
          <w:p w:rsidR="00521C89" w:rsidRDefault="00521C89" w:rsidP="00521C89">
            <w:r>
              <w:t>SUMSTAT</w:t>
            </w:r>
          </w:p>
        </w:tc>
        <w:tc>
          <w:tcPr>
            <w:tcW w:w="2311" w:type="dxa"/>
          </w:tcPr>
          <w:p w:rsidR="00521C89" w:rsidRDefault="00521C89" w:rsidP="00521C89">
            <w:r>
              <w:t>SUMSQ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8</w:t>
            </w:r>
          </w:p>
        </w:tc>
        <w:tc>
          <w:tcPr>
            <w:tcW w:w="2310" w:type="dxa"/>
          </w:tcPr>
          <w:p w:rsidR="00521C89" w:rsidRDefault="00521C89" w:rsidP="00521C89">
            <w:r>
              <w:t>38</w:t>
            </w:r>
          </w:p>
        </w:tc>
        <w:tc>
          <w:tcPr>
            <w:tcW w:w="2311" w:type="dxa"/>
            <w:vAlign w:val="bottom"/>
          </w:tcPr>
          <w:p w:rsidR="00521C89" w:rsidRPr="009D6754" w:rsidRDefault="00521C8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0.024</w:t>
            </w:r>
          </w:p>
        </w:tc>
        <w:tc>
          <w:tcPr>
            <w:tcW w:w="2311" w:type="dxa"/>
            <w:vAlign w:val="bottom"/>
          </w:tcPr>
          <w:p w:rsidR="00521C89" w:rsidRPr="009D6754" w:rsidRDefault="00521C8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0.019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9</w:t>
            </w:r>
          </w:p>
        </w:tc>
        <w:tc>
          <w:tcPr>
            <w:tcW w:w="2310" w:type="dxa"/>
          </w:tcPr>
          <w:p w:rsidR="00521C89" w:rsidRDefault="00521C89" w:rsidP="00521C89">
            <w:r>
              <w:t>35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0.262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0.242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10</w:t>
            </w:r>
          </w:p>
        </w:tc>
        <w:tc>
          <w:tcPr>
            <w:tcW w:w="2310" w:type="dxa"/>
          </w:tcPr>
          <w:p w:rsidR="00521C89" w:rsidRDefault="00521C89" w:rsidP="00521C89">
            <w:r>
              <w:t>36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0.252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0.275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11</w:t>
            </w:r>
          </w:p>
        </w:tc>
        <w:tc>
          <w:tcPr>
            <w:tcW w:w="2310" w:type="dxa"/>
          </w:tcPr>
          <w:p w:rsidR="00521C89" w:rsidRDefault="00521C89" w:rsidP="00521C89">
            <w:r>
              <w:t>35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0.216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0.179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12</w:t>
            </w:r>
          </w:p>
        </w:tc>
        <w:tc>
          <w:tcPr>
            <w:tcW w:w="2310" w:type="dxa"/>
          </w:tcPr>
          <w:p w:rsidR="00521C89" w:rsidRDefault="00521C89" w:rsidP="00521C89">
            <w:r>
              <w:t>40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0.414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0.329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13</w:t>
            </w:r>
          </w:p>
        </w:tc>
        <w:tc>
          <w:tcPr>
            <w:tcW w:w="2310" w:type="dxa"/>
          </w:tcPr>
          <w:p w:rsidR="00521C89" w:rsidRDefault="00521C89" w:rsidP="00521C89">
            <w:r>
              <w:t>40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0.292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0.263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14</w:t>
            </w:r>
          </w:p>
        </w:tc>
        <w:tc>
          <w:tcPr>
            <w:tcW w:w="2310" w:type="dxa"/>
          </w:tcPr>
          <w:p w:rsidR="00521C89" w:rsidRDefault="00521C89" w:rsidP="00521C89">
            <w:r>
              <w:t>36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0.301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0.407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15</w:t>
            </w:r>
          </w:p>
        </w:tc>
        <w:tc>
          <w:tcPr>
            <w:tcW w:w="2310" w:type="dxa"/>
          </w:tcPr>
          <w:p w:rsidR="00521C89" w:rsidRDefault="00521C89" w:rsidP="00521C89">
            <w:r>
              <w:t>36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0.417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  <w:r w:rsidR="009D6754">
              <w:rPr>
                <w:rFonts w:ascii="Calibri" w:hAnsi="Calibri"/>
                <w:color w:val="000000"/>
              </w:rPr>
              <w:t>00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16</w:t>
            </w:r>
          </w:p>
        </w:tc>
        <w:tc>
          <w:tcPr>
            <w:tcW w:w="2310" w:type="dxa"/>
          </w:tcPr>
          <w:p w:rsidR="00521C89" w:rsidRDefault="00521C89" w:rsidP="00521C89">
            <w:r>
              <w:t>39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0.682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0.765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17</w:t>
            </w:r>
          </w:p>
        </w:tc>
        <w:tc>
          <w:tcPr>
            <w:tcW w:w="2310" w:type="dxa"/>
          </w:tcPr>
          <w:p w:rsidR="00521C89" w:rsidRDefault="00521C89" w:rsidP="00521C89">
            <w:r>
              <w:t>37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0.263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0.316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18</w:t>
            </w:r>
          </w:p>
        </w:tc>
        <w:tc>
          <w:tcPr>
            <w:tcW w:w="2310" w:type="dxa"/>
          </w:tcPr>
          <w:p w:rsidR="00521C89" w:rsidRDefault="00521C89" w:rsidP="00521C89">
            <w:r>
              <w:t>35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0.225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</w:t>
            </w:r>
            <w:r w:rsidR="009D6754">
              <w:rPr>
                <w:rFonts w:ascii="Calibri" w:hAnsi="Calibri"/>
                <w:color w:val="000000"/>
              </w:rPr>
              <w:t>0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19</w:t>
            </w:r>
          </w:p>
        </w:tc>
        <w:tc>
          <w:tcPr>
            <w:tcW w:w="2310" w:type="dxa"/>
          </w:tcPr>
          <w:p w:rsidR="00521C89" w:rsidRDefault="00521C89" w:rsidP="00521C89">
            <w:r>
              <w:t>41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0.173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0.168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20</w:t>
            </w:r>
          </w:p>
        </w:tc>
        <w:tc>
          <w:tcPr>
            <w:tcW w:w="2310" w:type="dxa"/>
          </w:tcPr>
          <w:p w:rsidR="00521C89" w:rsidRDefault="00521C89" w:rsidP="00521C89">
            <w:r>
              <w:t>36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0.666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0.679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21</w:t>
            </w:r>
          </w:p>
        </w:tc>
        <w:tc>
          <w:tcPr>
            <w:tcW w:w="2310" w:type="dxa"/>
          </w:tcPr>
          <w:p w:rsidR="00521C89" w:rsidRDefault="00521C89" w:rsidP="00521C89">
            <w:r>
              <w:t>37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0.254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0.277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22</w:t>
            </w:r>
          </w:p>
        </w:tc>
        <w:tc>
          <w:tcPr>
            <w:tcW w:w="2310" w:type="dxa"/>
          </w:tcPr>
          <w:p w:rsidR="00521C89" w:rsidRDefault="00521C89" w:rsidP="00521C89">
            <w:r>
              <w:t>37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0.922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0.896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23</w:t>
            </w:r>
          </w:p>
        </w:tc>
        <w:tc>
          <w:tcPr>
            <w:tcW w:w="2310" w:type="dxa"/>
          </w:tcPr>
          <w:p w:rsidR="00521C89" w:rsidRDefault="00521C89" w:rsidP="00521C89">
            <w:r>
              <w:t>38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0.311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0.285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24</w:t>
            </w:r>
          </w:p>
        </w:tc>
        <w:tc>
          <w:tcPr>
            <w:tcW w:w="2310" w:type="dxa"/>
          </w:tcPr>
          <w:p w:rsidR="00521C89" w:rsidRDefault="00521C89" w:rsidP="00521C89">
            <w:r>
              <w:t>38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0.441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0.581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25</w:t>
            </w:r>
          </w:p>
        </w:tc>
        <w:tc>
          <w:tcPr>
            <w:tcW w:w="2310" w:type="dxa"/>
          </w:tcPr>
          <w:p w:rsidR="00521C89" w:rsidRDefault="00521C89" w:rsidP="00521C89">
            <w:r>
              <w:t>38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0.324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0.236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26</w:t>
            </w:r>
          </w:p>
        </w:tc>
        <w:tc>
          <w:tcPr>
            <w:tcW w:w="2310" w:type="dxa"/>
          </w:tcPr>
          <w:p w:rsidR="00521C89" w:rsidRDefault="00521C89" w:rsidP="00521C89">
            <w:r>
              <w:t>38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0.483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0.642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27</w:t>
            </w:r>
          </w:p>
        </w:tc>
        <w:tc>
          <w:tcPr>
            <w:tcW w:w="2310" w:type="dxa"/>
          </w:tcPr>
          <w:p w:rsidR="00521C89" w:rsidRDefault="00521C89" w:rsidP="00521C89">
            <w:r>
              <w:t>38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0.592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0.527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28</w:t>
            </w:r>
          </w:p>
        </w:tc>
        <w:tc>
          <w:tcPr>
            <w:tcW w:w="2310" w:type="dxa"/>
          </w:tcPr>
          <w:p w:rsidR="00521C89" w:rsidRDefault="00521C89" w:rsidP="00521C89">
            <w:r>
              <w:t>39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0.798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0.835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29</w:t>
            </w:r>
          </w:p>
        </w:tc>
        <w:tc>
          <w:tcPr>
            <w:tcW w:w="2310" w:type="dxa"/>
          </w:tcPr>
          <w:p w:rsidR="00521C89" w:rsidRDefault="00521C89" w:rsidP="00521C89">
            <w:r>
              <w:t>38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0.333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0.333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30</w:t>
            </w:r>
          </w:p>
        </w:tc>
        <w:tc>
          <w:tcPr>
            <w:tcW w:w="2310" w:type="dxa"/>
          </w:tcPr>
          <w:p w:rsidR="00521C89" w:rsidRDefault="00521C89" w:rsidP="00521C89">
            <w:r>
              <w:t>37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0.418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0.439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31</w:t>
            </w:r>
          </w:p>
        </w:tc>
        <w:tc>
          <w:tcPr>
            <w:tcW w:w="2310" w:type="dxa"/>
          </w:tcPr>
          <w:p w:rsidR="00521C89" w:rsidRDefault="00521C89" w:rsidP="00521C89">
            <w:r>
              <w:t>36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0.783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0.691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32</w:t>
            </w:r>
          </w:p>
        </w:tc>
        <w:tc>
          <w:tcPr>
            <w:tcW w:w="2310" w:type="dxa"/>
          </w:tcPr>
          <w:p w:rsidR="00521C89" w:rsidRDefault="00521C89" w:rsidP="00521C89">
            <w:r>
              <w:t>39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0.966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0.963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33</w:t>
            </w:r>
          </w:p>
        </w:tc>
        <w:tc>
          <w:tcPr>
            <w:tcW w:w="2310" w:type="dxa"/>
          </w:tcPr>
          <w:p w:rsidR="00521C89" w:rsidRDefault="00521C89" w:rsidP="00521C89">
            <w:r>
              <w:t>37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0.573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0.667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34</w:t>
            </w:r>
          </w:p>
        </w:tc>
        <w:tc>
          <w:tcPr>
            <w:tcW w:w="2310" w:type="dxa"/>
          </w:tcPr>
          <w:p w:rsidR="00521C89" w:rsidRDefault="00521C89" w:rsidP="00521C89">
            <w:r>
              <w:t>39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0.527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0.451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35</w:t>
            </w:r>
          </w:p>
        </w:tc>
        <w:tc>
          <w:tcPr>
            <w:tcW w:w="2310" w:type="dxa"/>
          </w:tcPr>
          <w:p w:rsidR="00521C89" w:rsidRDefault="00521C89" w:rsidP="00521C89">
            <w:r>
              <w:t>38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0.492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0.291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36</w:t>
            </w:r>
          </w:p>
        </w:tc>
        <w:tc>
          <w:tcPr>
            <w:tcW w:w="2310" w:type="dxa"/>
          </w:tcPr>
          <w:p w:rsidR="00521C89" w:rsidRDefault="00521C89" w:rsidP="00521C89">
            <w:r>
              <w:t>39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0.367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0.423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37</w:t>
            </w:r>
          </w:p>
        </w:tc>
        <w:tc>
          <w:tcPr>
            <w:tcW w:w="2310" w:type="dxa"/>
          </w:tcPr>
          <w:p w:rsidR="00521C89" w:rsidRDefault="00521C89" w:rsidP="00521C89">
            <w:r>
              <w:t>37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0.973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0.958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38</w:t>
            </w:r>
          </w:p>
        </w:tc>
        <w:tc>
          <w:tcPr>
            <w:tcW w:w="2310" w:type="dxa"/>
          </w:tcPr>
          <w:p w:rsidR="00521C89" w:rsidRDefault="00521C89" w:rsidP="00521C89">
            <w:r>
              <w:t>40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0.181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0.167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39</w:t>
            </w:r>
          </w:p>
        </w:tc>
        <w:tc>
          <w:tcPr>
            <w:tcW w:w="2310" w:type="dxa"/>
          </w:tcPr>
          <w:p w:rsidR="00521C89" w:rsidRDefault="00521C89" w:rsidP="00521C89">
            <w:r>
              <w:t>36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0.238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0.232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40</w:t>
            </w:r>
          </w:p>
        </w:tc>
        <w:tc>
          <w:tcPr>
            <w:tcW w:w="2310" w:type="dxa"/>
          </w:tcPr>
          <w:p w:rsidR="00521C89" w:rsidRDefault="00521C89" w:rsidP="00521C89">
            <w:r>
              <w:t>40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0.527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0.473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41</w:t>
            </w:r>
          </w:p>
        </w:tc>
        <w:tc>
          <w:tcPr>
            <w:tcW w:w="2310" w:type="dxa"/>
          </w:tcPr>
          <w:p w:rsidR="00521C89" w:rsidRDefault="00521C89" w:rsidP="00521C89">
            <w:r>
              <w:t>37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0.428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0.442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42</w:t>
            </w:r>
          </w:p>
        </w:tc>
        <w:tc>
          <w:tcPr>
            <w:tcW w:w="2310" w:type="dxa"/>
          </w:tcPr>
          <w:p w:rsidR="00521C89" w:rsidRDefault="00521C89" w:rsidP="00521C89">
            <w:r>
              <w:t>41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0.278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0.309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43</w:t>
            </w:r>
          </w:p>
        </w:tc>
        <w:tc>
          <w:tcPr>
            <w:tcW w:w="2310" w:type="dxa"/>
          </w:tcPr>
          <w:p w:rsidR="00521C89" w:rsidRDefault="00521C89" w:rsidP="00521C89">
            <w:r>
              <w:t>39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0.173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0.188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44</w:t>
            </w:r>
          </w:p>
        </w:tc>
        <w:tc>
          <w:tcPr>
            <w:tcW w:w="2310" w:type="dxa"/>
          </w:tcPr>
          <w:p w:rsidR="00521C89" w:rsidRDefault="00521C89" w:rsidP="00521C89">
            <w:r>
              <w:t>41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0.111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0.069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45</w:t>
            </w:r>
          </w:p>
        </w:tc>
        <w:tc>
          <w:tcPr>
            <w:tcW w:w="2310" w:type="dxa"/>
          </w:tcPr>
          <w:p w:rsidR="00521C89" w:rsidRDefault="00521C89" w:rsidP="00521C89">
            <w:r>
              <w:t>41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0.772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0.792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46</w:t>
            </w:r>
          </w:p>
        </w:tc>
        <w:tc>
          <w:tcPr>
            <w:tcW w:w="2310" w:type="dxa"/>
          </w:tcPr>
          <w:p w:rsidR="00521C89" w:rsidRDefault="00521C89" w:rsidP="00521C89">
            <w:r>
              <w:t>38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0.965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0.983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47</w:t>
            </w:r>
          </w:p>
        </w:tc>
        <w:tc>
          <w:tcPr>
            <w:tcW w:w="2310" w:type="dxa"/>
          </w:tcPr>
          <w:p w:rsidR="00521C89" w:rsidRDefault="00521C89" w:rsidP="00521C89">
            <w:r>
              <w:t>38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0.529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0.595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48</w:t>
            </w:r>
          </w:p>
        </w:tc>
        <w:tc>
          <w:tcPr>
            <w:tcW w:w="2310" w:type="dxa"/>
          </w:tcPr>
          <w:p w:rsidR="00521C89" w:rsidRDefault="00521C89" w:rsidP="00521C89">
            <w:r>
              <w:t>41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0.678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0.547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49</w:t>
            </w:r>
          </w:p>
        </w:tc>
        <w:tc>
          <w:tcPr>
            <w:tcW w:w="2310" w:type="dxa"/>
          </w:tcPr>
          <w:p w:rsidR="00521C89" w:rsidRDefault="00521C89" w:rsidP="00521C89">
            <w:r>
              <w:t>42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0.777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</w:t>
            </w:r>
            <w:r w:rsidR="009D6754">
              <w:rPr>
                <w:rFonts w:ascii="Calibri" w:hAnsi="Calibri"/>
                <w:color w:val="000000"/>
              </w:rPr>
              <w:t>0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50</w:t>
            </w:r>
          </w:p>
        </w:tc>
        <w:tc>
          <w:tcPr>
            <w:tcW w:w="2310" w:type="dxa"/>
          </w:tcPr>
          <w:p w:rsidR="00521C89" w:rsidRDefault="00521C89" w:rsidP="00521C89">
            <w:r>
              <w:t>42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0.752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0.804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51</w:t>
            </w:r>
          </w:p>
        </w:tc>
        <w:tc>
          <w:tcPr>
            <w:tcW w:w="2310" w:type="dxa"/>
          </w:tcPr>
          <w:p w:rsidR="00521C89" w:rsidRDefault="00521C89" w:rsidP="00521C89">
            <w:r>
              <w:t>37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0.646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0.697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52</w:t>
            </w:r>
          </w:p>
        </w:tc>
        <w:tc>
          <w:tcPr>
            <w:tcW w:w="2310" w:type="dxa"/>
          </w:tcPr>
          <w:p w:rsidR="00521C89" w:rsidRDefault="00521C89" w:rsidP="00521C89">
            <w:r>
              <w:t>38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0.309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0.165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53</w:t>
            </w:r>
          </w:p>
        </w:tc>
        <w:tc>
          <w:tcPr>
            <w:tcW w:w="2310" w:type="dxa"/>
          </w:tcPr>
          <w:p w:rsidR="00521C89" w:rsidRDefault="00521C89" w:rsidP="00521C89">
            <w:r>
              <w:t>41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0.826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0.796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521C89">
            <w:r>
              <w:t>54</w:t>
            </w:r>
          </w:p>
        </w:tc>
        <w:tc>
          <w:tcPr>
            <w:tcW w:w="2310" w:type="dxa"/>
          </w:tcPr>
          <w:p w:rsidR="00521C89" w:rsidRDefault="00521C89" w:rsidP="00521C89">
            <w:r>
              <w:t>36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0.111</w:t>
            </w:r>
          </w:p>
        </w:tc>
        <w:tc>
          <w:tcPr>
            <w:tcW w:w="2311" w:type="dxa"/>
            <w:vAlign w:val="bottom"/>
          </w:tcPr>
          <w:p w:rsidR="00521C89" w:rsidRDefault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0.071</w:t>
            </w:r>
          </w:p>
        </w:tc>
      </w:tr>
      <w:tr w:rsidR="00521C89" w:rsidTr="00521C89">
        <w:tc>
          <w:tcPr>
            <w:tcW w:w="9242" w:type="dxa"/>
            <w:gridSpan w:val="4"/>
          </w:tcPr>
          <w:p w:rsidR="00521C89" w:rsidRDefault="00521C89" w:rsidP="00521C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Continued on Next Page . . .</w:t>
            </w:r>
          </w:p>
        </w:tc>
      </w:tr>
      <w:tr w:rsidR="00BF2B02" w:rsidTr="004D5105">
        <w:tc>
          <w:tcPr>
            <w:tcW w:w="9242" w:type="dxa"/>
            <w:gridSpan w:val="4"/>
          </w:tcPr>
          <w:p w:rsidR="00BF2B02" w:rsidRDefault="00BF2B02" w:rsidP="00521C89">
            <w:r>
              <w:lastRenderedPageBreak/>
              <w:t>Table S5 – Continued</w:t>
            </w:r>
          </w:p>
        </w:tc>
      </w:tr>
      <w:tr w:rsidR="00521C89" w:rsidTr="00521C89">
        <w:tc>
          <w:tcPr>
            <w:tcW w:w="2310" w:type="dxa"/>
          </w:tcPr>
          <w:p w:rsidR="00521C89" w:rsidRDefault="00521C89" w:rsidP="003915BF">
            <w:r>
              <w:br w:type="page"/>
            </w:r>
            <w:r w:rsidR="003915BF">
              <w:t>R</w:t>
            </w:r>
            <w:r>
              <w:t>andom gene set</w:t>
            </w:r>
          </w:p>
        </w:tc>
        <w:tc>
          <w:tcPr>
            <w:tcW w:w="2310" w:type="dxa"/>
          </w:tcPr>
          <w:p w:rsidR="00521C89" w:rsidRDefault="00521C89" w:rsidP="00521C89">
            <w:r>
              <w:t>Number of genes</w:t>
            </w:r>
          </w:p>
        </w:tc>
        <w:tc>
          <w:tcPr>
            <w:tcW w:w="2311" w:type="dxa"/>
          </w:tcPr>
          <w:p w:rsidR="00521C89" w:rsidRDefault="00521C89" w:rsidP="00521C89">
            <w:r>
              <w:t>SUMSTAT</w:t>
            </w:r>
          </w:p>
        </w:tc>
        <w:tc>
          <w:tcPr>
            <w:tcW w:w="2311" w:type="dxa"/>
          </w:tcPr>
          <w:p w:rsidR="00521C89" w:rsidRDefault="00521C89" w:rsidP="00521C89">
            <w:r>
              <w:t>SUMSQ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55</w:t>
            </w:r>
          </w:p>
        </w:tc>
        <w:tc>
          <w:tcPr>
            <w:tcW w:w="2310" w:type="dxa"/>
          </w:tcPr>
          <w:p w:rsidR="00AC3059" w:rsidRDefault="003915BF" w:rsidP="00521C89">
            <w:r>
              <w:t>38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0.651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0.635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56</w:t>
            </w:r>
          </w:p>
        </w:tc>
        <w:tc>
          <w:tcPr>
            <w:tcW w:w="2310" w:type="dxa"/>
          </w:tcPr>
          <w:p w:rsidR="00AC3059" w:rsidRDefault="003915BF" w:rsidP="00521C89">
            <w:r>
              <w:t>37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0.266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0.114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57</w:t>
            </w:r>
          </w:p>
        </w:tc>
        <w:tc>
          <w:tcPr>
            <w:tcW w:w="2310" w:type="dxa"/>
          </w:tcPr>
          <w:p w:rsidR="00AC3059" w:rsidRDefault="003915BF" w:rsidP="00521C89">
            <w:r>
              <w:t>39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</w:t>
            </w:r>
            <w:r w:rsidR="009D6754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0.153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58</w:t>
            </w:r>
          </w:p>
        </w:tc>
        <w:tc>
          <w:tcPr>
            <w:tcW w:w="2310" w:type="dxa"/>
          </w:tcPr>
          <w:p w:rsidR="00AC3059" w:rsidRDefault="003915BF" w:rsidP="00521C89">
            <w:r>
              <w:t>41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</w:t>
            </w:r>
            <w:r w:rsidR="009D6754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0.614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59</w:t>
            </w:r>
          </w:p>
        </w:tc>
        <w:tc>
          <w:tcPr>
            <w:tcW w:w="2310" w:type="dxa"/>
          </w:tcPr>
          <w:p w:rsidR="00AC3059" w:rsidRDefault="003915BF" w:rsidP="00521C89">
            <w:r>
              <w:t>39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0.266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0.238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60</w:t>
            </w:r>
          </w:p>
        </w:tc>
        <w:tc>
          <w:tcPr>
            <w:tcW w:w="2310" w:type="dxa"/>
          </w:tcPr>
          <w:p w:rsidR="00AC3059" w:rsidRDefault="003915BF" w:rsidP="00521C89">
            <w:r>
              <w:t>40</w:t>
            </w:r>
          </w:p>
        </w:tc>
        <w:tc>
          <w:tcPr>
            <w:tcW w:w="2311" w:type="dxa"/>
            <w:vAlign w:val="bottom"/>
          </w:tcPr>
          <w:p w:rsidR="00AC3059" w:rsidRPr="009D6754" w:rsidRDefault="00AC305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0.019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0.064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61</w:t>
            </w:r>
          </w:p>
        </w:tc>
        <w:tc>
          <w:tcPr>
            <w:tcW w:w="2310" w:type="dxa"/>
          </w:tcPr>
          <w:p w:rsidR="00AC3059" w:rsidRDefault="003915BF" w:rsidP="00521C89">
            <w:r>
              <w:t>40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0.531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0.645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62</w:t>
            </w:r>
          </w:p>
        </w:tc>
        <w:tc>
          <w:tcPr>
            <w:tcW w:w="2310" w:type="dxa"/>
          </w:tcPr>
          <w:p w:rsidR="00AC3059" w:rsidRDefault="003915BF" w:rsidP="00521C89">
            <w:r>
              <w:t>39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0.768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</w:t>
            </w:r>
            <w:r w:rsidR="009D6754">
              <w:rPr>
                <w:rFonts w:ascii="Calibri" w:hAnsi="Calibri"/>
                <w:color w:val="000000"/>
              </w:rPr>
              <w:t>0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63</w:t>
            </w:r>
          </w:p>
        </w:tc>
        <w:tc>
          <w:tcPr>
            <w:tcW w:w="2310" w:type="dxa"/>
          </w:tcPr>
          <w:p w:rsidR="00AC3059" w:rsidRDefault="004C0628" w:rsidP="00521C89">
            <w:r>
              <w:t>36</w:t>
            </w:r>
          </w:p>
        </w:tc>
        <w:tc>
          <w:tcPr>
            <w:tcW w:w="2311" w:type="dxa"/>
            <w:vAlign w:val="bottom"/>
          </w:tcPr>
          <w:p w:rsidR="00AC3059" w:rsidRPr="009D6754" w:rsidRDefault="00AC305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0.026</w:t>
            </w:r>
          </w:p>
        </w:tc>
        <w:tc>
          <w:tcPr>
            <w:tcW w:w="2311" w:type="dxa"/>
            <w:vAlign w:val="bottom"/>
          </w:tcPr>
          <w:p w:rsidR="00AC3059" w:rsidRPr="009D6754" w:rsidRDefault="00AC305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0.019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64</w:t>
            </w:r>
          </w:p>
        </w:tc>
        <w:tc>
          <w:tcPr>
            <w:tcW w:w="2310" w:type="dxa"/>
          </w:tcPr>
          <w:p w:rsidR="00AC3059" w:rsidRDefault="004C0628" w:rsidP="00521C89">
            <w:r>
              <w:t>38</w:t>
            </w:r>
          </w:p>
        </w:tc>
        <w:tc>
          <w:tcPr>
            <w:tcW w:w="2311" w:type="dxa"/>
            <w:vAlign w:val="bottom"/>
          </w:tcPr>
          <w:p w:rsidR="00AC3059" w:rsidRPr="009D6754" w:rsidRDefault="00AC305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0.028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</w:t>
            </w:r>
            <w:r w:rsidR="009D6754">
              <w:rPr>
                <w:rFonts w:ascii="Calibri" w:hAnsi="Calibri"/>
                <w:color w:val="000000"/>
              </w:rPr>
              <w:t>0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65</w:t>
            </w:r>
          </w:p>
        </w:tc>
        <w:tc>
          <w:tcPr>
            <w:tcW w:w="2310" w:type="dxa"/>
          </w:tcPr>
          <w:p w:rsidR="00AC3059" w:rsidRDefault="004C0628" w:rsidP="00521C89">
            <w:r>
              <w:t>38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0.809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0.756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66</w:t>
            </w:r>
          </w:p>
        </w:tc>
        <w:tc>
          <w:tcPr>
            <w:tcW w:w="2310" w:type="dxa"/>
          </w:tcPr>
          <w:p w:rsidR="00AC3059" w:rsidRDefault="004C0628" w:rsidP="00521C89">
            <w:r>
              <w:t>38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0.204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0.213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67</w:t>
            </w:r>
          </w:p>
        </w:tc>
        <w:tc>
          <w:tcPr>
            <w:tcW w:w="2310" w:type="dxa"/>
          </w:tcPr>
          <w:p w:rsidR="00AC3059" w:rsidRDefault="004C0628" w:rsidP="00521C89">
            <w:r>
              <w:t>36</w:t>
            </w:r>
          </w:p>
        </w:tc>
        <w:tc>
          <w:tcPr>
            <w:tcW w:w="2311" w:type="dxa"/>
            <w:vAlign w:val="bottom"/>
          </w:tcPr>
          <w:p w:rsidR="00AC3059" w:rsidRPr="009D6754" w:rsidRDefault="00AC305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0.023</w:t>
            </w:r>
          </w:p>
        </w:tc>
        <w:tc>
          <w:tcPr>
            <w:tcW w:w="2311" w:type="dxa"/>
            <w:vAlign w:val="bottom"/>
          </w:tcPr>
          <w:p w:rsidR="00AC3059" w:rsidRPr="009D6754" w:rsidRDefault="00AC305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0.02</w:t>
            </w:r>
            <w:r w:rsidR="009D6754" w:rsidRPr="009D6754">
              <w:rPr>
                <w:rFonts w:ascii="Calibri" w:hAnsi="Calibri"/>
                <w:b/>
                <w:i/>
                <w:color w:val="000000"/>
              </w:rPr>
              <w:t>0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68</w:t>
            </w:r>
          </w:p>
        </w:tc>
        <w:tc>
          <w:tcPr>
            <w:tcW w:w="2310" w:type="dxa"/>
          </w:tcPr>
          <w:p w:rsidR="00AC3059" w:rsidRDefault="004C0628" w:rsidP="00521C89">
            <w:r>
              <w:t>35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0.358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0.275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69</w:t>
            </w:r>
          </w:p>
        </w:tc>
        <w:tc>
          <w:tcPr>
            <w:tcW w:w="2310" w:type="dxa"/>
          </w:tcPr>
          <w:p w:rsidR="00AC3059" w:rsidRDefault="004C0628" w:rsidP="00521C89">
            <w:r>
              <w:t>39</w:t>
            </w:r>
          </w:p>
        </w:tc>
        <w:tc>
          <w:tcPr>
            <w:tcW w:w="2311" w:type="dxa"/>
            <w:vAlign w:val="bottom"/>
          </w:tcPr>
          <w:p w:rsidR="00AC3059" w:rsidRPr="009D6754" w:rsidRDefault="00AC305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0.034</w:t>
            </w:r>
          </w:p>
        </w:tc>
        <w:tc>
          <w:tcPr>
            <w:tcW w:w="2311" w:type="dxa"/>
            <w:vAlign w:val="bottom"/>
          </w:tcPr>
          <w:p w:rsidR="00AC3059" w:rsidRPr="009D6754" w:rsidRDefault="00AC305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0.017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70</w:t>
            </w:r>
          </w:p>
        </w:tc>
        <w:tc>
          <w:tcPr>
            <w:tcW w:w="2310" w:type="dxa"/>
          </w:tcPr>
          <w:p w:rsidR="00AC3059" w:rsidRDefault="004C0628" w:rsidP="00521C89">
            <w:r>
              <w:t>38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0.896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0.799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71</w:t>
            </w:r>
          </w:p>
        </w:tc>
        <w:tc>
          <w:tcPr>
            <w:tcW w:w="2310" w:type="dxa"/>
          </w:tcPr>
          <w:p w:rsidR="00AC3059" w:rsidRDefault="004C0628" w:rsidP="00521C89">
            <w:r>
              <w:t>36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0.479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0.581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72</w:t>
            </w:r>
          </w:p>
        </w:tc>
        <w:tc>
          <w:tcPr>
            <w:tcW w:w="2310" w:type="dxa"/>
          </w:tcPr>
          <w:p w:rsidR="00AC3059" w:rsidRDefault="004C0628" w:rsidP="00521C89">
            <w:r>
              <w:t>35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0.276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0.197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73</w:t>
            </w:r>
          </w:p>
        </w:tc>
        <w:tc>
          <w:tcPr>
            <w:tcW w:w="2310" w:type="dxa"/>
          </w:tcPr>
          <w:p w:rsidR="00AC3059" w:rsidRDefault="004C0628" w:rsidP="00521C89">
            <w:r>
              <w:t>36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0.757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0.519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74</w:t>
            </w:r>
          </w:p>
        </w:tc>
        <w:tc>
          <w:tcPr>
            <w:tcW w:w="2310" w:type="dxa"/>
          </w:tcPr>
          <w:p w:rsidR="00AC3059" w:rsidRDefault="004C0628" w:rsidP="00521C89">
            <w:r>
              <w:t>36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0.399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0.241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75</w:t>
            </w:r>
          </w:p>
        </w:tc>
        <w:tc>
          <w:tcPr>
            <w:tcW w:w="2310" w:type="dxa"/>
          </w:tcPr>
          <w:p w:rsidR="00AC3059" w:rsidRDefault="004C0628" w:rsidP="00521C89">
            <w:r>
              <w:t>39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0.737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0.763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76</w:t>
            </w:r>
          </w:p>
        </w:tc>
        <w:tc>
          <w:tcPr>
            <w:tcW w:w="2310" w:type="dxa"/>
          </w:tcPr>
          <w:p w:rsidR="00AC3059" w:rsidRDefault="004C0628" w:rsidP="00521C89">
            <w:r>
              <w:t>41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0.143</w:t>
            </w:r>
          </w:p>
        </w:tc>
        <w:tc>
          <w:tcPr>
            <w:tcW w:w="2311" w:type="dxa"/>
            <w:vAlign w:val="bottom"/>
          </w:tcPr>
          <w:p w:rsidR="00AC3059" w:rsidRPr="009D6754" w:rsidRDefault="00AC305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0.045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77</w:t>
            </w:r>
          </w:p>
        </w:tc>
        <w:tc>
          <w:tcPr>
            <w:tcW w:w="2310" w:type="dxa"/>
          </w:tcPr>
          <w:p w:rsidR="00AC3059" w:rsidRDefault="004C0628" w:rsidP="00521C89">
            <w:r>
              <w:t>38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0.938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0.943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78</w:t>
            </w:r>
          </w:p>
        </w:tc>
        <w:tc>
          <w:tcPr>
            <w:tcW w:w="2310" w:type="dxa"/>
          </w:tcPr>
          <w:p w:rsidR="00AC3059" w:rsidRDefault="004C0628" w:rsidP="00521C89">
            <w:r>
              <w:t>39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0.289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0.231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79</w:t>
            </w:r>
          </w:p>
        </w:tc>
        <w:tc>
          <w:tcPr>
            <w:tcW w:w="2310" w:type="dxa"/>
          </w:tcPr>
          <w:p w:rsidR="00AC3059" w:rsidRDefault="004C0628" w:rsidP="00521C89">
            <w:r>
              <w:t>39</w:t>
            </w:r>
          </w:p>
        </w:tc>
        <w:tc>
          <w:tcPr>
            <w:tcW w:w="2311" w:type="dxa"/>
            <w:vAlign w:val="bottom"/>
          </w:tcPr>
          <w:p w:rsidR="00AC3059" w:rsidRPr="009D6754" w:rsidRDefault="00AC305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0.005</w:t>
            </w:r>
          </w:p>
        </w:tc>
        <w:tc>
          <w:tcPr>
            <w:tcW w:w="2311" w:type="dxa"/>
            <w:vAlign w:val="bottom"/>
          </w:tcPr>
          <w:p w:rsidR="00AC3059" w:rsidRPr="009D6754" w:rsidRDefault="00AC305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0.003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80</w:t>
            </w:r>
          </w:p>
        </w:tc>
        <w:tc>
          <w:tcPr>
            <w:tcW w:w="2310" w:type="dxa"/>
          </w:tcPr>
          <w:p w:rsidR="00AC3059" w:rsidRDefault="004C0628" w:rsidP="00521C89">
            <w:r>
              <w:t>40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0.585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0.551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81</w:t>
            </w:r>
          </w:p>
        </w:tc>
        <w:tc>
          <w:tcPr>
            <w:tcW w:w="2310" w:type="dxa"/>
          </w:tcPr>
          <w:p w:rsidR="00AC3059" w:rsidRDefault="004C0628" w:rsidP="00521C89">
            <w:r>
              <w:t>37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0.054</w:t>
            </w:r>
          </w:p>
        </w:tc>
        <w:tc>
          <w:tcPr>
            <w:tcW w:w="2311" w:type="dxa"/>
            <w:vAlign w:val="bottom"/>
          </w:tcPr>
          <w:p w:rsidR="00AC3059" w:rsidRPr="009D6754" w:rsidRDefault="00AC305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</w:t>
            </w:r>
            <w:r w:rsidR="009D6754" w:rsidRPr="009D6754">
              <w:rPr>
                <w:rFonts w:ascii="Calibri" w:hAnsi="Calibri"/>
                <w:b/>
                <w:i/>
                <w:color w:val="000000"/>
              </w:rPr>
              <w:t>.000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82</w:t>
            </w:r>
          </w:p>
        </w:tc>
        <w:tc>
          <w:tcPr>
            <w:tcW w:w="2310" w:type="dxa"/>
          </w:tcPr>
          <w:p w:rsidR="00AC3059" w:rsidRDefault="004C0628" w:rsidP="00521C89">
            <w:r>
              <w:t>36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0.478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0.505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83</w:t>
            </w:r>
          </w:p>
        </w:tc>
        <w:tc>
          <w:tcPr>
            <w:tcW w:w="2310" w:type="dxa"/>
          </w:tcPr>
          <w:p w:rsidR="00AC3059" w:rsidRDefault="004C0628" w:rsidP="00521C89">
            <w:r>
              <w:t>38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0.296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</w:t>
            </w:r>
            <w:r w:rsidR="009D6754">
              <w:rPr>
                <w:rFonts w:ascii="Calibri" w:hAnsi="Calibri"/>
                <w:color w:val="000000"/>
              </w:rPr>
              <w:t>0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84</w:t>
            </w:r>
          </w:p>
        </w:tc>
        <w:tc>
          <w:tcPr>
            <w:tcW w:w="2310" w:type="dxa"/>
          </w:tcPr>
          <w:p w:rsidR="00AC3059" w:rsidRDefault="004C0628" w:rsidP="00521C89">
            <w:r>
              <w:t>39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0.907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0.821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85</w:t>
            </w:r>
          </w:p>
        </w:tc>
        <w:tc>
          <w:tcPr>
            <w:tcW w:w="2310" w:type="dxa"/>
          </w:tcPr>
          <w:p w:rsidR="00AC3059" w:rsidRDefault="004C0628" w:rsidP="00521C89">
            <w:r>
              <w:t>39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0.522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0.474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86</w:t>
            </w:r>
          </w:p>
        </w:tc>
        <w:tc>
          <w:tcPr>
            <w:tcW w:w="2310" w:type="dxa"/>
          </w:tcPr>
          <w:p w:rsidR="00AC3059" w:rsidRDefault="004C0628" w:rsidP="00521C89">
            <w:r>
              <w:t>39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0.464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0.404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87</w:t>
            </w:r>
          </w:p>
        </w:tc>
        <w:tc>
          <w:tcPr>
            <w:tcW w:w="2310" w:type="dxa"/>
          </w:tcPr>
          <w:p w:rsidR="00AC3059" w:rsidRDefault="004C0628" w:rsidP="00521C89">
            <w:r>
              <w:t>39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0.156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</w:t>
            </w:r>
            <w:r w:rsidR="009D6754">
              <w:rPr>
                <w:rFonts w:ascii="Calibri" w:hAnsi="Calibri"/>
                <w:color w:val="000000"/>
              </w:rPr>
              <w:t>0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88</w:t>
            </w:r>
          </w:p>
        </w:tc>
        <w:tc>
          <w:tcPr>
            <w:tcW w:w="2310" w:type="dxa"/>
          </w:tcPr>
          <w:p w:rsidR="00AC3059" w:rsidRDefault="004C0628" w:rsidP="00521C89">
            <w:r>
              <w:t>40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0.123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0.107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89</w:t>
            </w:r>
          </w:p>
        </w:tc>
        <w:tc>
          <w:tcPr>
            <w:tcW w:w="2310" w:type="dxa"/>
          </w:tcPr>
          <w:p w:rsidR="00AC3059" w:rsidRDefault="004C0628" w:rsidP="00521C89">
            <w:r>
              <w:t>40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0.312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0.277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90</w:t>
            </w:r>
          </w:p>
        </w:tc>
        <w:tc>
          <w:tcPr>
            <w:tcW w:w="2310" w:type="dxa"/>
          </w:tcPr>
          <w:p w:rsidR="00AC3059" w:rsidRDefault="004C0628" w:rsidP="00521C89">
            <w:r>
              <w:t>35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0.519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</w:t>
            </w:r>
            <w:r w:rsidR="009D6754">
              <w:rPr>
                <w:rFonts w:ascii="Calibri" w:hAnsi="Calibri"/>
                <w:color w:val="000000"/>
              </w:rPr>
              <w:t>0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91</w:t>
            </w:r>
          </w:p>
        </w:tc>
        <w:tc>
          <w:tcPr>
            <w:tcW w:w="2310" w:type="dxa"/>
          </w:tcPr>
          <w:p w:rsidR="00AC3059" w:rsidRDefault="004C0628" w:rsidP="00521C89">
            <w:r>
              <w:t>37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0.195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0.159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92</w:t>
            </w:r>
          </w:p>
        </w:tc>
        <w:tc>
          <w:tcPr>
            <w:tcW w:w="2310" w:type="dxa"/>
          </w:tcPr>
          <w:p w:rsidR="00AC3059" w:rsidRDefault="004C0628" w:rsidP="00521C89">
            <w:r>
              <w:t>36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0.781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0.581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93</w:t>
            </w:r>
          </w:p>
        </w:tc>
        <w:tc>
          <w:tcPr>
            <w:tcW w:w="2310" w:type="dxa"/>
          </w:tcPr>
          <w:p w:rsidR="00AC3059" w:rsidRDefault="004C0628" w:rsidP="00521C89">
            <w:r>
              <w:t>42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0.696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0.766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94</w:t>
            </w:r>
          </w:p>
        </w:tc>
        <w:tc>
          <w:tcPr>
            <w:tcW w:w="2310" w:type="dxa"/>
          </w:tcPr>
          <w:p w:rsidR="00AC3059" w:rsidRDefault="004C0628" w:rsidP="00521C89">
            <w:r>
              <w:t>40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0.683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0.735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95</w:t>
            </w:r>
          </w:p>
        </w:tc>
        <w:tc>
          <w:tcPr>
            <w:tcW w:w="2310" w:type="dxa"/>
          </w:tcPr>
          <w:p w:rsidR="00AC3059" w:rsidRDefault="004C0628" w:rsidP="00521C89">
            <w:r>
              <w:t>35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0.058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0.139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96</w:t>
            </w:r>
          </w:p>
        </w:tc>
        <w:tc>
          <w:tcPr>
            <w:tcW w:w="2310" w:type="dxa"/>
          </w:tcPr>
          <w:p w:rsidR="00AC3059" w:rsidRDefault="004C0628" w:rsidP="00521C89">
            <w:r>
              <w:t>41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0.948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0.937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97</w:t>
            </w:r>
          </w:p>
        </w:tc>
        <w:tc>
          <w:tcPr>
            <w:tcW w:w="2310" w:type="dxa"/>
          </w:tcPr>
          <w:p w:rsidR="00AC3059" w:rsidRDefault="004C0628" w:rsidP="00521C89">
            <w:r>
              <w:t>39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0.821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0.861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98</w:t>
            </w:r>
          </w:p>
        </w:tc>
        <w:tc>
          <w:tcPr>
            <w:tcW w:w="2310" w:type="dxa"/>
          </w:tcPr>
          <w:p w:rsidR="00AC3059" w:rsidRDefault="004C0628" w:rsidP="00521C89">
            <w:r>
              <w:t>37</w:t>
            </w:r>
          </w:p>
        </w:tc>
        <w:tc>
          <w:tcPr>
            <w:tcW w:w="2311" w:type="dxa"/>
            <w:vAlign w:val="bottom"/>
          </w:tcPr>
          <w:p w:rsidR="00AC3059" w:rsidRPr="009D6754" w:rsidRDefault="00AC305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0.031</w:t>
            </w:r>
          </w:p>
        </w:tc>
        <w:tc>
          <w:tcPr>
            <w:tcW w:w="2311" w:type="dxa"/>
            <w:vAlign w:val="bottom"/>
          </w:tcPr>
          <w:p w:rsidR="00AC3059" w:rsidRPr="009D6754" w:rsidRDefault="00AC305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0.038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99</w:t>
            </w:r>
          </w:p>
        </w:tc>
        <w:tc>
          <w:tcPr>
            <w:tcW w:w="2310" w:type="dxa"/>
          </w:tcPr>
          <w:p w:rsidR="00AC3059" w:rsidRDefault="004C0628" w:rsidP="00521C89">
            <w:r>
              <w:t>40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0.478</w:t>
            </w:r>
          </w:p>
        </w:tc>
        <w:tc>
          <w:tcPr>
            <w:tcW w:w="2311" w:type="dxa"/>
            <w:vAlign w:val="bottom"/>
          </w:tcPr>
          <w:p w:rsidR="00AC3059" w:rsidRDefault="00AC30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0.322</w:t>
            </w:r>
          </w:p>
        </w:tc>
      </w:tr>
      <w:tr w:rsidR="00AC3059" w:rsidTr="00521C89">
        <w:tc>
          <w:tcPr>
            <w:tcW w:w="2310" w:type="dxa"/>
          </w:tcPr>
          <w:p w:rsidR="00AC3059" w:rsidRDefault="00AC3059" w:rsidP="00521C89">
            <w:r>
              <w:t>100</w:t>
            </w:r>
          </w:p>
        </w:tc>
        <w:tc>
          <w:tcPr>
            <w:tcW w:w="2310" w:type="dxa"/>
          </w:tcPr>
          <w:p w:rsidR="00AC3059" w:rsidRDefault="004C0628" w:rsidP="00521C89">
            <w:r>
              <w:t>37</w:t>
            </w:r>
          </w:p>
        </w:tc>
        <w:tc>
          <w:tcPr>
            <w:tcW w:w="2311" w:type="dxa"/>
            <w:vAlign w:val="bottom"/>
          </w:tcPr>
          <w:p w:rsidR="00AC3059" w:rsidRPr="009D6754" w:rsidRDefault="00AC305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0.021</w:t>
            </w:r>
          </w:p>
        </w:tc>
        <w:tc>
          <w:tcPr>
            <w:tcW w:w="2311" w:type="dxa"/>
            <w:vAlign w:val="bottom"/>
          </w:tcPr>
          <w:p w:rsidR="00AC3059" w:rsidRPr="009D6754" w:rsidRDefault="00AC3059">
            <w:pPr>
              <w:jc w:val="right"/>
              <w:rPr>
                <w:rFonts w:ascii="Calibri" w:hAnsi="Calibri"/>
                <w:b/>
                <w:i/>
                <w:color w:val="000000"/>
              </w:rPr>
            </w:pPr>
            <w:r w:rsidRPr="009D6754">
              <w:rPr>
                <w:rFonts w:ascii="Calibri" w:hAnsi="Calibri"/>
                <w:b/>
                <w:i/>
                <w:color w:val="000000"/>
              </w:rPr>
              <w:t>0.023</w:t>
            </w:r>
          </w:p>
        </w:tc>
      </w:tr>
    </w:tbl>
    <w:p w:rsidR="00521C89" w:rsidRDefault="00521C89">
      <w:r>
        <w:br w:type="page"/>
      </w:r>
    </w:p>
    <w:p w:rsidR="00C958A1" w:rsidRPr="004D674B" w:rsidRDefault="00C958A1" w:rsidP="00CB0F57">
      <w:pPr>
        <w:rPr>
          <w:rFonts w:ascii="Times New Roman" w:hAnsi="Times New Roman" w:cs="Times New Roman"/>
          <w:b/>
          <w:sz w:val="24"/>
        </w:rPr>
      </w:pPr>
      <w:r w:rsidRPr="004D674B">
        <w:rPr>
          <w:rFonts w:ascii="Times New Roman" w:hAnsi="Times New Roman" w:cs="Times New Roman"/>
          <w:b/>
          <w:sz w:val="24"/>
        </w:rPr>
        <w:lastRenderedPageBreak/>
        <w:t xml:space="preserve">References </w:t>
      </w:r>
    </w:p>
    <w:p w:rsidR="00C958A1" w:rsidRPr="00837F06" w:rsidRDefault="00C958A1" w:rsidP="00837F06">
      <w:pPr>
        <w:pStyle w:val="ListParagraph"/>
        <w:numPr>
          <w:ilvl w:val="0"/>
          <w:numId w:val="2"/>
        </w:numPr>
        <w:rPr>
          <w:rFonts w:cs="CM R 10"/>
        </w:rPr>
      </w:pPr>
      <w:r w:rsidRPr="00837F06">
        <w:rPr>
          <w:rFonts w:cs="CM R 10"/>
        </w:rPr>
        <w:t>Bishop DT, Demenais F, Iles MM, Harland M, Taylor JC, et al. (2009) Genome-wide association study identi</w:t>
      </w:r>
      <w:r w:rsidR="00837F06">
        <w:rPr>
          <w:rFonts w:cs="CM R 10"/>
        </w:rPr>
        <w:t>fi</w:t>
      </w:r>
      <w:r w:rsidRPr="00837F06">
        <w:rPr>
          <w:rFonts w:cs="CM R 10"/>
        </w:rPr>
        <w:t xml:space="preserve">es three loci associated with melanoma risk. Nat Genet 41: 920-5. </w:t>
      </w:r>
    </w:p>
    <w:p w:rsidR="00837F06" w:rsidRPr="00837F06" w:rsidRDefault="00C958A1" w:rsidP="00837F06">
      <w:pPr>
        <w:pStyle w:val="ListParagraph"/>
        <w:numPr>
          <w:ilvl w:val="0"/>
          <w:numId w:val="2"/>
        </w:numPr>
        <w:rPr>
          <w:rStyle w:val="jrnl"/>
          <w:rFonts w:cs="CM R 10"/>
        </w:rPr>
      </w:pPr>
      <w:r w:rsidRPr="00837F06">
        <w:rPr>
          <w:rFonts w:cs="CM R 10"/>
        </w:rPr>
        <w:t xml:space="preserve">Barrett JH, Iles MM, Harland M, Taylor JC, </w:t>
      </w:r>
      <w:proofErr w:type="spellStart"/>
      <w:r w:rsidRPr="00837F06">
        <w:rPr>
          <w:rFonts w:cs="CM R 10"/>
        </w:rPr>
        <w:t>Aitken</w:t>
      </w:r>
      <w:proofErr w:type="spellEnd"/>
      <w:r w:rsidRPr="00837F06">
        <w:rPr>
          <w:rFonts w:cs="CM R 10"/>
        </w:rPr>
        <w:t xml:space="preserve"> JF, et al. (2011) Genome-wide association study identi</w:t>
      </w:r>
      <w:r w:rsidR="00837F06" w:rsidRPr="00837F06">
        <w:rPr>
          <w:rFonts w:cs="CM R 10"/>
        </w:rPr>
        <w:t>fi</w:t>
      </w:r>
      <w:r w:rsidRPr="00837F06">
        <w:rPr>
          <w:rFonts w:cs="CM R 10"/>
        </w:rPr>
        <w:t xml:space="preserve">es three new melanoma susceptibility loci. </w:t>
      </w:r>
      <w:r w:rsidR="00837F06">
        <w:rPr>
          <w:bCs/>
        </w:rPr>
        <w:t xml:space="preserve">Nature Genetics, 2011; </w:t>
      </w:r>
      <w:r w:rsidR="00837F06">
        <w:t>43:1108-13</w:t>
      </w:r>
      <w:r w:rsidR="00837F06">
        <w:rPr>
          <w:rStyle w:val="jrnl"/>
        </w:rPr>
        <w:t>.</w:t>
      </w:r>
    </w:p>
    <w:p w:rsidR="00C958A1" w:rsidRPr="00837F06" w:rsidRDefault="00C958A1" w:rsidP="00837F06">
      <w:pPr>
        <w:pStyle w:val="ListParagraph"/>
        <w:numPr>
          <w:ilvl w:val="0"/>
          <w:numId w:val="2"/>
        </w:numPr>
        <w:rPr>
          <w:rFonts w:cs="CM R 10"/>
        </w:rPr>
      </w:pPr>
      <w:r w:rsidRPr="00837F06">
        <w:rPr>
          <w:rFonts w:cs="CM R 10"/>
        </w:rPr>
        <w:t xml:space="preserve">Price </w:t>
      </w:r>
      <w:proofErr w:type="gramStart"/>
      <w:r w:rsidRPr="00837F06">
        <w:rPr>
          <w:rFonts w:cs="CM R 10"/>
        </w:rPr>
        <w:t>A</w:t>
      </w:r>
      <w:proofErr w:type="gramEnd"/>
      <w:r w:rsidRPr="00837F06">
        <w:rPr>
          <w:rFonts w:cs="CM R 10"/>
        </w:rPr>
        <w:t xml:space="preserve">, Patterson N, </w:t>
      </w:r>
      <w:proofErr w:type="spellStart"/>
      <w:r w:rsidRPr="00837F06">
        <w:rPr>
          <w:rFonts w:cs="CM R 10"/>
        </w:rPr>
        <w:t>Plenge</w:t>
      </w:r>
      <w:proofErr w:type="spellEnd"/>
      <w:r w:rsidRPr="00837F06">
        <w:rPr>
          <w:rFonts w:cs="CM R 10"/>
        </w:rPr>
        <w:t xml:space="preserve"> R, </w:t>
      </w:r>
      <w:proofErr w:type="spellStart"/>
      <w:r w:rsidRPr="00837F06">
        <w:rPr>
          <w:rFonts w:cs="CM R 10"/>
        </w:rPr>
        <w:t>Weinblatt</w:t>
      </w:r>
      <w:proofErr w:type="spellEnd"/>
      <w:r w:rsidRPr="00837F06">
        <w:rPr>
          <w:rFonts w:cs="CM R 10"/>
        </w:rPr>
        <w:t xml:space="preserve"> M, </w:t>
      </w:r>
      <w:proofErr w:type="spellStart"/>
      <w:r w:rsidRPr="00837F06">
        <w:rPr>
          <w:rFonts w:cs="CM R 10"/>
        </w:rPr>
        <w:t>Shadick</w:t>
      </w:r>
      <w:proofErr w:type="spellEnd"/>
      <w:r w:rsidRPr="00837F06">
        <w:rPr>
          <w:rFonts w:cs="CM R 10"/>
        </w:rPr>
        <w:t xml:space="preserve"> N, et al. (2006) Principal components analysis corrects for strati</w:t>
      </w:r>
      <w:r w:rsidR="00875D4B">
        <w:rPr>
          <w:rFonts w:cs="CM R 10"/>
        </w:rPr>
        <w:t>fi</w:t>
      </w:r>
      <w:r w:rsidRPr="00837F06">
        <w:rPr>
          <w:rFonts w:cs="CM R 10"/>
        </w:rPr>
        <w:t xml:space="preserve">cation in genome-wide association studies. Nature genetics 38: 904–909. </w:t>
      </w:r>
    </w:p>
    <w:p w:rsidR="00C958A1" w:rsidRPr="00837F06" w:rsidRDefault="00C958A1" w:rsidP="00837F06">
      <w:pPr>
        <w:pStyle w:val="ListParagraph"/>
        <w:numPr>
          <w:ilvl w:val="0"/>
          <w:numId w:val="2"/>
        </w:numPr>
        <w:rPr>
          <w:rFonts w:cs="CM R 10"/>
        </w:rPr>
      </w:pPr>
      <w:r w:rsidRPr="00837F06">
        <w:rPr>
          <w:rFonts w:cs="CM R 10"/>
        </w:rPr>
        <w:t xml:space="preserve">Purcell S, Neale B, Todd-Brown K, Thomas L, </w:t>
      </w:r>
      <w:proofErr w:type="gramStart"/>
      <w:r w:rsidRPr="00837F06">
        <w:rPr>
          <w:rFonts w:cs="CM R 10"/>
        </w:rPr>
        <w:t>Fer</w:t>
      </w:r>
      <w:r w:rsidR="00875D4B">
        <w:rPr>
          <w:rFonts w:cs="CM R 10"/>
        </w:rPr>
        <w:t>reira</w:t>
      </w:r>
      <w:proofErr w:type="gramEnd"/>
      <w:r w:rsidR="00875D4B">
        <w:rPr>
          <w:rFonts w:cs="CM R 10"/>
        </w:rPr>
        <w:t xml:space="preserve"> MA, et al. (2007) Plink: </w:t>
      </w:r>
      <w:r w:rsidRPr="00837F06">
        <w:rPr>
          <w:rFonts w:cs="CM R 10"/>
        </w:rPr>
        <w:t xml:space="preserve">a tool set for whole-genome association and population-based linkage analyses. </w:t>
      </w:r>
      <w:proofErr w:type="gramStart"/>
      <w:r w:rsidRPr="00837F06">
        <w:rPr>
          <w:rFonts w:cs="CM R 10"/>
        </w:rPr>
        <w:t>Am</w:t>
      </w:r>
      <w:proofErr w:type="gramEnd"/>
      <w:r w:rsidRPr="00837F06">
        <w:rPr>
          <w:rFonts w:cs="CM R 10"/>
        </w:rPr>
        <w:t xml:space="preserve"> J Hum Genet 81: 559-575. </w:t>
      </w:r>
    </w:p>
    <w:p w:rsidR="00C958A1" w:rsidRPr="00CB0F57" w:rsidRDefault="00C958A1" w:rsidP="00CB0F57"/>
    <w:p w:rsidR="00C958A1" w:rsidRPr="00CB0F57" w:rsidRDefault="00C958A1" w:rsidP="00CB0F57"/>
    <w:p w:rsidR="00C958A1" w:rsidRPr="00CB0F57" w:rsidRDefault="00C958A1" w:rsidP="00CB0F57"/>
    <w:sectPr w:rsidR="00C958A1" w:rsidRPr="00CB0F57" w:rsidSect="00A66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MB Extra 12">
    <w:altName w:val="CMB Extr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M R 10">
    <w:altName w:val="CM 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MM I 10">
    <w:altName w:val="CMM 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MS S 8">
    <w:altName w:val="CMS 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MB Extra 10">
    <w:altName w:val="CMB Extr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712D9F"/>
    <w:multiLevelType w:val="hybridMultilevel"/>
    <w:tmpl w:val="88FC2FF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1C5E21"/>
    <w:multiLevelType w:val="hybridMultilevel"/>
    <w:tmpl w:val="CCE87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8A1"/>
    <w:rsid w:val="00321F17"/>
    <w:rsid w:val="003915BF"/>
    <w:rsid w:val="003D7D7F"/>
    <w:rsid w:val="0044643D"/>
    <w:rsid w:val="004C0628"/>
    <w:rsid w:val="004D674B"/>
    <w:rsid w:val="00521C89"/>
    <w:rsid w:val="00552FA9"/>
    <w:rsid w:val="005A148F"/>
    <w:rsid w:val="005C3E8E"/>
    <w:rsid w:val="006E1F09"/>
    <w:rsid w:val="00837F06"/>
    <w:rsid w:val="00875D4B"/>
    <w:rsid w:val="009D6754"/>
    <w:rsid w:val="00A66306"/>
    <w:rsid w:val="00AA3B0D"/>
    <w:rsid w:val="00AC3059"/>
    <w:rsid w:val="00BF2B02"/>
    <w:rsid w:val="00C300D4"/>
    <w:rsid w:val="00C958A1"/>
    <w:rsid w:val="00CB0F57"/>
    <w:rsid w:val="00D1575A"/>
    <w:rsid w:val="00F4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58A1"/>
    <w:pPr>
      <w:widowControl w:val="0"/>
      <w:autoSpaceDE w:val="0"/>
      <w:autoSpaceDN w:val="0"/>
      <w:adjustRightInd w:val="0"/>
      <w:spacing w:after="0" w:line="240" w:lineRule="auto"/>
    </w:pPr>
    <w:rPr>
      <w:rFonts w:ascii="CMB Extra 12" w:eastAsiaTheme="minorEastAsia" w:hAnsi="CMB Extra 12" w:cs="CMB Extra 12"/>
      <w:color w:val="000000"/>
      <w:sz w:val="24"/>
      <w:szCs w:val="24"/>
      <w:lang w:eastAsia="en-GB"/>
    </w:rPr>
  </w:style>
  <w:style w:type="paragraph" w:customStyle="1" w:styleId="CM7">
    <w:name w:val="CM7"/>
    <w:basedOn w:val="Default"/>
    <w:next w:val="Default"/>
    <w:uiPriority w:val="99"/>
    <w:rsid w:val="00C958A1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C958A1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C958A1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C958A1"/>
    <w:pPr>
      <w:spacing w:line="240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C958A1"/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6E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F06"/>
    <w:pPr>
      <w:ind w:left="720"/>
      <w:contextualSpacing/>
    </w:pPr>
  </w:style>
  <w:style w:type="character" w:customStyle="1" w:styleId="jrnl">
    <w:name w:val="jrnl"/>
    <w:basedOn w:val="DefaultParagraphFont"/>
    <w:rsid w:val="00837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Barrett</dc:creator>
  <cp:keywords/>
  <dc:description/>
  <cp:lastModifiedBy>Jenny Barrett</cp:lastModifiedBy>
  <cp:revision>5</cp:revision>
  <cp:lastPrinted>2011-12-02T16:05:00Z</cp:lastPrinted>
  <dcterms:created xsi:type="dcterms:W3CDTF">2011-12-02T13:46:00Z</dcterms:created>
  <dcterms:modified xsi:type="dcterms:W3CDTF">2011-12-02T16:23:00Z</dcterms:modified>
</cp:coreProperties>
</file>