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AE" w:rsidRPr="008A2F27" w:rsidRDefault="000802AE" w:rsidP="000802AE">
      <w:pPr>
        <w:spacing w:line="480" w:lineRule="auto"/>
        <w:rPr>
          <w:b/>
          <w:bCs/>
          <w:lang w:val="en-GB"/>
        </w:rPr>
      </w:pPr>
      <w:r>
        <w:rPr>
          <w:b/>
          <w:bCs/>
          <w:lang w:val="en-GB"/>
        </w:rPr>
        <w:t>Supplemental Table S1.</w:t>
      </w:r>
      <w:r w:rsidRPr="008A2F27">
        <w:rPr>
          <w:b/>
          <w:bCs/>
          <w:lang w:val="en-GB"/>
        </w:rPr>
        <w:t xml:space="preserve"> </w:t>
      </w:r>
      <w:proofErr w:type="spellStart"/>
      <w:proofErr w:type="gramStart"/>
      <w:r w:rsidRPr="000802AE">
        <w:rPr>
          <w:bCs/>
          <w:lang w:val="en-GB"/>
        </w:rPr>
        <w:t>Echocardiographic</w:t>
      </w:r>
      <w:proofErr w:type="spellEnd"/>
      <w:r w:rsidRPr="000802AE">
        <w:rPr>
          <w:bCs/>
          <w:lang w:val="en-GB"/>
        </w:rPr>
        <w:t xml:space="preserve"> measurements and calculations</w:t>
      </w:r>
      <w:r>
        <w:rPr>
          <w:bCs/>
          <w:lang w:val="en-GB"/>
        </w:rPr>
        <w:t>.</w:t>
      </w:r>
      <w:proofErr w:type="gramEnd"/>
    </w:p>
    <w:tbl>
      <w:tblPr>
        <w:tblW w:w="5000" w:type="pct"/>
        <w:tblLook w:val="00A0"/>
      </w:tblPr>
      <w:tblGrid>
        <w:gridCol w:w="2761"/>
        <w:gridCol w:w="5662"/>
        <w:gridCol w:w="6080"/>
      </w:tblGrid>
      <w:tr w:rsidR="000802AE" w:rsidRPr="000802AE" w:rsidTr="00937EC7">
        <w:tc>
          <w:tcPr>
            <w:tcW w:w="95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b/>
                <w:noProof/>
                <w:lang w:val="en-US"/>
              </w:rPr>
            </w:pPr>
            <w:r w:rsidRPr="008A2F27">
              <w:rPr>
                <w:b/>
                <w:noProof/>
                <w:lang w:val="en-US"/>
              </w:rPr>
              <w:t>View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ind w:left="358"/>
              <w:rPr>
                <w:b/>
                <w:noProof/>
                <w:lang w:val="en-US"/>
              </w:rPr>
            </w:pPr>
            <w:r w:rsidRPr="008A2F27">
              <w:rPr>
                <w:b/>
                <w:noProof/>
                <w:lang w:val="en-US"/>
              </w:rPr>
              <w:t>Measures</w:t>
            </w:r>
          </w:p>
        </w:tc>
        <w:tc>
          <w:tcPr>
            <w:tcW w:w="209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b/>
                <w:noProof/>
                <w:lang w:val="en-US"/>
              </w:rPr>
            </w:pPr>
            <w:r w:rsidRPr="008A2F27">
              <w:rPr>
                <w:b/>
                <w:noProof/>
                <w:lang w:val="en-US"/>
              </w:rPr>
              <w:t>Calculation</w:t>
            </w:r>
          </w:p>
        </w:tc>
      </w:tr>
      <w:tr w:rsidR="000802AE" w:rsidRPr="000802AE" w:rsidTr="00937EC7">
        <w:tc>
          <w:tcPr>
            <w:tcW w:w="95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  <w:r w:rsidRPr="008A2F27">
              <w:rPr>
                <w:noProof/>
                <w:lang w:val="en-US"/>
              </w:rPr>
              <w:t>Parasternal short axis (PSAX)</w:t>
            </w:r>
            <w:r>
              <w:rPr>
                <w:noProof/>
                <w:lang w:val="en-US"/>
              </w:rPr>
              <w:t xml:space="preserve"> </w:t>
            </w:r>
            <w:r w:rsidRPr="008A2F27">
              <w:rPr>
                <w:noProof/>
                <w:lang w:val="en-US"/>
              </w:rPr>
              <w:t>Mode-Sweep</w:t>
            </w:r>
          </w:p>
        </w:tc>
        <w:tc>
          <w:tcPr>
            <w:tcW w:w="195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diameter endsystolic/enddiastolic</w:t>
            </w:r>
          </w:p>
        </w:tc>
        <w:tc>
          <w:tcPr>
            <w:tcW w:w="2096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volume endsystolic/enddiastolic</w:t>
            </w:r>
          </w:p>
        </w:tc>
      </w:tr>
      <w:tr w:rsidR="000802AE" w:rsidRPr="000802AE" w:rsidTr="00937EC7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Thickness of septal/posterior wall endsystolic/ endiastolic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Ejection fraction (Teichholz)</w:t>
            </w:r>
          </w:p>
        </w:tc>
      </w:tr>
      <w:tr w:rsidR="000802AE" w:rsidRPr="000802AE" w:rsidTr="00937EC7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 xml:space="preserve">Aortic diameter 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pStyle w:val="Listenabsatz"/>
              <w:spacing w:line="360" w:lineRule="auto"/>
              <w:ind w:left="366" w:hanging="366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mass</w:t>
            </w:r>
          </w:p>
        </w:tc>
      </w:tr>
      <w:tr w:rsidR="000802AE" w:rsidRPr="008A2F27" w:rsidTr="00937EC7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 xml:space="preserve">Left atrium diameter 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pStyle w:val="Listenabsatz"/>
              <w:spacing w:line="360" w:lineRule="auto"/>
              <w:ind w:left="366" w:hanging="366"/>
              <w:rPr>
                <w:noProof/>
                <w:lang w:val="en-US"/>
              </w:rPr>
            </w:pPr>
          </w:p>
        </w:tc>
      </w:tr>
      <w:tr w:rsidR="000802AE" w:rsidRPr="008A2F27" w:rsidTr="00937EC7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LVOT diameter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pStyle w:val="Listenabsatz"/>
              <w:spacing w:line="360" w:lineRule="auto"/>
              <w:ind w:left="366" w:hanging="366"/>
              <w:rPr>
                <w:noProof/>
                <w:lang w:val="en-US"/>
              </w:rPr>
            </w:pPr>
          </w:p>
        </w:tc>
      </w:tr>
      <w:tr w:rsidR="000802AE" w:rsidRPr="008A2F27" w:rsidTr="00937EC7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  <w:r w:rsidRPr="008A2F27">
              <w:rPr>
                <w:noProof/>
                <w:lang w:val="en-US"/>
              </w:rPr>
              <w:t>Apical long axis (ALAX)</w:t>
            </w: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Transmitral flow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Aortic valve opening</w:t>
            </w:r>
          </w:p>
        </w:tc>
      </w:tr>
      <w:tr w:rsidR="000802AE" w:rsidRPr="008A2F27" w:rsidTr="00937EC7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Aortic and LVOT flow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Cardiac output</w:t>
            </w:r>
          </w:p>
        </w:tc>
      </w:tr>
      <w:tr w:rsidR="000802AE" w:rsidRPr="008A2F27" w:rsidTr="00937EC7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Tissue doppler anteroseptal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</w:p>
        </w:tc>
      </w:tr>
      <w:tr w:rsidR="000802AE" w:rsidRPr="008A2F27" w:rsidTr="000802AE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  <w:r w:rsidRPr="008A2F27">
              <w:rPr>
                <w:noProof/>
                <w:lang w:val="en-US"/>
              </w:rPr>
              <w:t>Apical 2-chamber view</w:t>
            </w: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area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volume</w:t>
            </w:r>
          </w:p>
        </w:tc>
      </w:tr>
      <w:tr w:rsidR="000802AE" w:rsidRPr="008A2F27" w:rsidTr="000802AE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atrial area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atrial volume</w:t>
            </w:r>
          </w:p>
        </w:tc>
      </w:tr>
      <w:tr w:rsidR="000802AE" w:rsidRPr="000802AE" w:rsidTr="000802AE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8503E9">
            <w:pPr>
              <w:spacing w:line="360" w:lineRule="auto"/>
              <w:rPr>
                <w:noProof/>
                <w:lang w:val="en-US"/>
              </w:rPr>
            </w:pPr>
            <w:r w:rsidRPr="008A2F27">
              <w:rPr>
                <w:noProof/>
                <w:lang w:val="en-US"/>
              </w:rPr>
              <w:t>Apical 4-chamber view</w:t>
            </w: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area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volume</w:t>
            </w:r>
          </w:p>
        </w:tc>
      </w:tr>
      <w:tr w:rsidR="000802AE" w:rsidRPr="000802AE" w:rsidTr="000802AE">
        <w:tc>
          <w:tcPr>
            <w:tcW w:w="952" w:type="pct"/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atrial are</w:t>
            </w:r>
            <w:r>
              <w:rPr>
                <w:noProof/>
                <w:lang w:val="en-US"/>
              </w:rPr>
              <w:t>a</w:t>
            </w:r>
          </w:p>
        </w:tc>
        <w:tc>
          <w:tcPr>
            <w:tcW w:w="2096" w:type="pct"/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ventricular ejection fraction (Simpson)</w:t>
            </w:r>
          </w:p>
        </w:tc>
      </w:tr>
      <w:tr w:rsidR="000802AE" w:rsidRPr="008A2F27" w:rsidTr="000802AE">
        <w:tc>
          <w:tcPr>
            <w:tcW w:w="95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8A2F27" w:rsidRDefault="000802AE" w:rsidP="00937EC7">
            <w:pPr>
              <w:spacing w:line="360" w:lineRule="auto"/>
              <w:rPr>
                <w:noProof/>
                <w:lang w:val="en-US"/>
              </w:rPr>
            </w:pPr>
          </w:p>
        </w:tc>
        <w:tc>
          <w:tcPr>
            <w:tcW w:w="195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Tissue doppler septal/lateral</w:t>
            </w:r>
          </w:p>
        </w:tc>
        <w:tc>
          <w:tcPr>
            <w:tcW w:w="209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802AE" w:rsidRPr="000802AE" w:rsidRDefault="000802AE" w:rsidP="000802AE">
            <w:pPr>
              <w:spacing w:line="360" w:lineRule="auto"/>
              <w:rPr>
                <w:noProof/>
                <w:lang w:val="en-US"/>
              </w:rPr>
            </w:pPr>
            <w:r w:rsidRPr="000802AE">
              <w:rPr>
                <w:noProof/>
                <w:lang w:val="en-US"/>
              </w:rPr>
              <w:t>Left atrial volume</w:t>
            </w:r>
          </w:p>
        </w:tc>
      </w:tr>
    </w:tbl>
    <w:p w:rsidR="00964121" w:rsidRDefault="00964121"/>
    <w:sectPr w:rsidR="00964121" w:rsidSect="00005526">
      <w:pgSz w:w="16838" w:h="11906" w:orient="landscape"/>
      <w:pgMar w:top="1286" w:right="1134" w:bottom="108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40A"/>
    <w:multiLevelType w:val="hybridMultilevel"/>
    <w:tmpl w:val="B60EA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59EF"/>
    <w:multiLevelType w:val="hybridMultilevel"/>
    <w:tmpl w:val="FD903ED4"/>
    <w:lvl w:ilvl="0" w:tplc="0407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508F3A4D"/>
    <w:multiLevelType w:val="hybridMultilevel"/>
    <w:tmpl w:val="BB46D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20F8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802AE"/>
    <w:rsid w:val="000802AE"/>
    <w:rsid w:val="0096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8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DocFUB</dc:creator>
  <cp:lastModifiedBy>DocFUB</cp:lastModifiedBy>
  <cp:revision>1</cp:revision>
  <dcterms:created xsi:type="dcterms:W3CDTF">2011-11-23T21:12:00Z</dcterms:created>
  <dcterms:modified xsi:type="dcterms:W3CDTF">2011-11-23T21:21:00Z</dcterms:modified>
</cp:coreProperties>
</file>