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8" w:rsidRDefault="003B4E68" w:rsidP="003B4E68">
      <w:pPr>
        <w:outlineLvl w:val="0"/>
        <w:rPr>
          <w:rFonts w:ascii="Calibri" w:hAnsi="Calibri"/>
        </w:rPr>
      </w:pPr>
      <w:r w:rsidRPr="00F03169">
        <w:rPr>
          <w:rFonts w:ascii="Calibri" w:hAnsi="Calibri"/>
          <w:b/>
        </w:rPr>
        <w:t>Table S1</w:t>
      </w:r>
      <w:r w:rsidRPr="00F03169">
        <w:rPr>
          <w:rFonts w:ascii="Calibri" w:hAnsi="Calibri"/>
        </w:rPr>
        <w:t xml:space="preserve"> Characteristics for the six focal species used in this study.</w:t>
      </w:r>
    </w:p>
    <w:p w:rsidR="008429B8" w:rsidRPr="00F03169" w:rsidRDefault="008429B8" w:rsidP="003B4E68">
      <w:pPr>
        <w:outlineLvl w:val="0"/>
        <w:rPr>
          <w:rFonts w:ascii="Calibri" w:hAnsi="Calibri"/>
        </w:rPr>
      </w:pPr>
      <w:bookmarkStart w:id="0" w:name="_GoBack"/>
      <w:bookmarkEnd w:id="0"/>
    </w:p>
    <w:tbl>
      <w:tblPr>
        <w:tblW w:w="9606" w:type="dxa"/>
        <w:tblLook w:val="00A0" w:firstRow="1" w:lastRow="0" w:firstColumn="1" w:lastColumn="0" w:noHBand="0" w:noVBand="0"/>
      </w:tblPr>
      <w:tblGrid>
        <w:gridCol w:w="1389"/>
        <w:gridCol w:w="1351"/>
        <w:gridCol w:w="1098"/>
        <w:gridCol w:w="1101"/>
        <w:gridCol w:w="1347"/>
        <w:gridCol w:w="1508"/>
        <w:gridCol w:w="942"/>
        <w:gridCol w:w="870"/>
      </w:tblGrid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Species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Family</w:t>
            </w:r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Region of origin</w:t>
            </w:r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Life form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Reproduction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Dispersal vectors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Number of records in KNP</w:t>
            </w:r>
            <w:r>
              <w:rPr>
                <w:rFonts w:ascii="Calibri" w:eastAsia="Calibri" w:hAnsi="Calibri"/>
                <w:b/>
                <w:sz w:val="20"/>
                <w:vertAlign w:val="superscript"/>
              </w:rPr>
              <w:t>1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b/>
                <w:sz w:val="20"/>
              </w:rPr>
            </w:pPr>
            <w:r w:rsidRPr="00A85CC6">
              <w:rPr>
                <w:rFonts w:ascii="Calibri" w:eastAsia="Calibri" w:hAnsi="Calibri"/>
                <w:b/>
                <w:sz w:val="20"/>
              </w:rPr>
              <w:t>Date first record in KNP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 xml:space="preserve">Ageratum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houstonianum</w:t>
            </w:r>
            <w:proofErr w:type="spellEnd"/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Mill.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Asteraceae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smartTag w:uri="urn:schemas-microsoft-com:office:smarttags" w:element="country-region">
              <w:r w:rsidRPr="00A85CC6">
                <w:rPr>
                  <w:rFonts w:ascii="Calibri" w:eastAsia="Calibri" w:hAnsi="Calibri"/>
                  <w:sz w:val="20"/>
                </w:rPr>
                <w:t>Mexico</w:t>
              </w:r>
            </w:smartTag>
            <w:r w:rsidRPr="00A85CC6">
              <w:rPr>
                <w:rFonts w:ascii="Calibri" w:eastAsia="Calibri" w:hAnsi="Calibri"/>
                <w:sz w:val="20"/>
              </w:rPr>
              <w:t xml:space="preserve">, central America and the </w:t>
            </w:r>
            <w:smartTag w:uri="urn:schemas-microsoft-com:office:smarttags" w:element="place">
              <w:r w:rsidRPr="00A85CC6">
                <w:rPr>
                  <w:rFonts w:ascii="Calibri" w:eastAsia="Calibri" w:hAnsi="Calibri"/>
                  <w:sz w:val="20"/>
                </w:rPr>
                <w:t>West Indies</w:t>
              </w:r>
            </w:smartTag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Erect herb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Generative (achene)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Rivers, vehicles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98 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2000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Argemone</w:t>
            </w:r>
            <w:proofErr w:type="spellEnd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ochroleuca</w:t>
            </w:r>
            <w:proofErr w:type="spellEnd"/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Sweet subsp.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ochroleuca</w:t>
            </w:r>
            <w:proofErr w:type="spellEnd"/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Papaveraceae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Central America (</w:t>
            </w:r>
            <w:smartTag w:uri="urn:schemas-microsoft-com:office:smarttags" w:element="place">
              <w:smartTag w:uri="urn:schemas-microsoft-com:office:smarttags" w:element="country-region">
                <w:r w:rsidRPr="00A85CC6">
                  <w:rPr>
                    <w:rFonts w:ascii="Calibri" w:eastAsia="Calibri" w:hAnsi="Calibri"/>
                    <w:sz w:val="20"/>
                  </w:rPr>
                  <w:t>Mexico</w:t>
                </w:r>
              </w:smartTag>
            </w:smartTag>
            <w:r w:rsidRPr="00A85CC6">
              <w:rPr>
                <w:rFonts w:ascii="Calibri" w:eastAsia="Calibri" w:hAnsi="Calibri"/>
                <w:sz w:val="20"/>
              </w:rPr>
              <w:t>)</w:t>
            </w:r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Erect herb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Generative (achene)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Rivers, wind, contaminated soil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228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1952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  <w:lang w:val="it-IT"/>
              </w:rPr>
            </w:pPr>
            <w:r w:rsidRPr="00A85CC6">
              <w:rPr>
                <w:rFonts w:ascii="Calibri" w:eastAsia="Calibri" w:hAnsi="Calibri"/>
                <w:i/>
                <w:color w:val="000000"/>
                <w:sz w:val="20"/>
                <w:lang w:val="it-IT"/>
              </w:rPr>
              <w:t>Chromolaena odorata</w:t>
            </w:r>
            <w:r w:rsidRPr="00A85CC6">
              <w:rPr>
                <w:rFonts w:ascii="Calibri" w:eastAsia="Calibri" w:hAnsi="Calibri"/>
                <w:color w:val="000000"/>
                <w:sz w:val="20"/>
                <w:lang w:val="it-IT"/>
              </w:rPr>
              <w:t xml:space="preserve"> (L.) R. M. King &amp; H. Rob.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Asteraceae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i/>
                <w:sz w:val="20"/>
              </w:rPr>
            </w:pPr>
            <w:r w:rsidRPr="00A85CC6">
              <w:rPr>
                <w:rFonts w:ascii="Calibri" w:eastAsia="Calibri" w:hAnsi="Calibri"/>
                <w:iCs/>
                <w:sz w:val="20"/>
                <w:lang w:val="ru-RU" w:eastAsia="zh-CN"/>
              </w:rPr>
              <w:t>Central America and South America</w:t>
            </w:r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Multi stemmed scrambling shrub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Generative (bristly </w:t>
            </w:r>
            <w:proofErr w:type="spellStart"/>
            <w:r w:rsidRPr="00A85CC6">
              <w:rPr>
                <w:rFonts w:ascii="Calibri" w:eastAsia="Calibri" w:hAnsi="Calibri"/>
                <w:sz w:val="20"/>
              </w:rPr>
              <w:t>achenes</w:t>
            </w:r>
            <w:proofErr w:type="spellEnd"/>
            <w:r w:rsidRPr="00A85CC6">
              <w:rPr>
                <w:rFonts w:ascii="Calibri" w:eastAsia="Calibri" w:hAnsi="Calibri"/>
                <w:sz w:val="20"/>
              </w:rPr>
              <w:t>)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Rivers, wind, attaching with hooks to clothing, vehicles, road works</w:t>
            </w:r>
          </w:p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and farm machinery, seed contaminants 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327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1997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 xml:space="preserve">Lantana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camara</w:t>
            </w:r>
            <w:proofErr w:type="spellEnd"/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L.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Verbenaceae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iCs/>
                <w:sz w:val="20"/>
                <w:lang w:val="ru-RU" w:eastAsia="zh-CN"/>
              </w:rPr>
              <w:t xml:space="preserve">Central America and South </w:t>
            </w:r>
            <w:r w:rsidRPr="00A85CC6">
              <w:rPr>
                <w:rFonts w:ascii="Calibri" w:eastAsia="Calibri" w:hAnsi="Calibri"/>
                <w:iCs/>
                <w:sz w:val="20"/>
                <w:lang w:val="ru-RU" w:eastAsia="zh-CN"/>
              </w:rPr>
              <w:lastRenderedPageBreak/>
              <w:t>America</w:t>
            </w:r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lastRenderedPageBreak/>
              <w:t xml:space="preserve">Compact, floriferous shrub or </w:t>
            </w:r>
            <w:r w:rsidRPr="00A85CC6">
              <w:rPr>
                <w:rFonts w:ascii="Calibri" w:eastAsia="Calibri" w:hAnsi="Calibri"/>
                <w:sz w:val="20"/>
              </w:rPr>
              <w:lastRenderedPageBreak/>
              <w:t>untidy scrambler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lastRenderedPageBreak/>
              <w:t>Generative (fleshy drupes)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Rivers, </w:t>
            </w:r>
            <w:proofErr w:type="spellStart"/>
            <w:r w:rsidRPr="00A85CC6">
              <w:rPr>
                <w:rFonts w:ascii="Calibri" w:eastAsia="Calibri" w:hAnsi="Calibri"/>
                <w:sz w:val="20"/>
              </w:rPr>
              <w:t>frugivorous</w:t>
            </w:r>
            <w:proofErr w:type="spellEnd"/>
            <w:r w:rsidRPr="00A85CC6">
              <w:rPr>
                <w:rFonts w:ascii="Calibri" w:eastAsia="Calibri" w:hAnsi="Calibri"/>
                <w:sz w:val="20"/>
              </w:rPr>
              <w:t xml:space="preserve"> birds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2332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1940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lastRenderedPageBreak/>
              <w:t>Opuntia</w:t>
            </w:r>
            <w:proofErr w:type="spellEnd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stricta</w:t>
            </w:r>
            <w:proofErr w:type="spellEnd"/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r w:rsidRPr="00A85CC6">
                <w:rPr>
                  <w:rFonts w:ascii="Calibri" w:eastAsia="Calibri" w:hAnsi="Calibri"/>
                  <w:color w:val="000000"/>
                  <w:sz w:val="20"/>
                  <w:lang w:val="en-US"/>
                </w:rPr>
                <w:t>Haworth</w:t>
              </w:r>
            </w:smartTag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.) </w:t>
            </w:r>
            <w:smartTag w:uri="urn:schemas-microsoft-com:office:smarttags" w:element="place">
              <w:r w:rsidRPr="00A85CC6">
                <w:rPr>
                  <w:rFonts w:ascii="Calibri" w:eastAsia="Calibri" w:hAnsi="Calibri"/>
                  <w:color w:val="000000"/>
                  <w:sz w:val="20"/>
                  <w:lang w:val="en-US"/>
                </w:rPr>
                <w:t>Haworth</w:t>
              </w:r>
            </w:smartTag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Cactaceae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North America and West Indies (</w:t>
            </w:r>
            <w:smartTag w:uri="urn:schemas-microsoft-com:office:smarttags" w:element="State">
              <w:r w:rsidRPr="00A85CC6">
                <w:rPr>
                  <w:rFonts w:ascii="Calibri" w:eastAsia="Calibri" w:hAnsi="Calibri"/>
                  <w:sz w:val="20"/>
                </w:rPr>
                <w:t>Florida</w:t>
              </w:r>
            </w:smartTag>
            <w:r w:rsidRPr="00A85CC6">
              <w:rPr>
                <w:rFonts w:ascii="Calibri" w:eastAsia="Calibri" w:hAnsi="Calibri"/>
                <w:sz w:val="20"/>
              </w:rPr>
              <w:t xml:space="preserve">, </w:t>
            </w:r>
            <w:smartTag w:uri="urn:schemas-microsoft-com:office:smarttags" w:element="State">
              <w:r w:rsidRPr="00A85CC6">
                <w:rPr>
                  <w:rFonts w:ascii="Calibri" w:eastAsia="Calibri" w:hAnsi="Calibri"/>
                  <w:sz w:val="20"/>
                </w:rPr>
                <w:t>Texas</w:t>
              </w:r>
            </w:smartTag>
            <w:r w:rsidRPr="00A85CC6">
              <w:rPr>
                <w:rFonts w:ascii="Calibri" w:eastAsia="Calibri" w:hAnsi="Calibri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A85CC6">
                  <w:rPr>
                    <w:rFonts w:ascii="Calibri" w:eastAsia="Calibri" w:hAnsi="Calibri"/>
                    <w:sz w:val="20"/>
                  </w:rPr>
                  <w:t>Cuba</w:t>
                </w:r>
              </w:smartTag>
            </w:smartTag>
            <w:r w:rsidRPr="00A85CC6">
              <w:rPr>
                <w:rFonts w:ascii="Calibri" w:eastAsia="Calibri" w:hAnsi="Calibri"/>
                <w:sz w:val="20"/>
              </w:rPr>
              <w:t>)</w:t>
            </w:r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Multi-branched succulent shrub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Generative (succulent berries) and vegetative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Small mammals (mice, but not observed in KNP), baboons, monkeys, elephant, </w:t>
            </w:r>
            <w:proofErr w:type="spellStart"/>
            <w:r w:rsidRPr="00A85CC6">
              <w:rPr>
                <w:rFonts w:ascii="Calibri" w:eastAsia="Calibri" w:hAnsi="Calibri"/>
                <w:sz w:val="20"/>
              </w:rPr>
              <w:t>frugivorous</w:t>
            </w:r>
            <w:proofErr w:type="spellEnd"/>
            <w:r w:rsidRPr="00A85CC6">
              <w:rPr>
                <w:rFonts w:ascii="Calibri" w:eastAsia="Calibri" w:hAnsi="Calibri"/>
                <w:sz w:val="20"/>
              </w:rPr>
              <w:t xml:space="preserve"> birds (but not observed in KNP)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1663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1953</w:t>
            </w:r>
          </w:p>
        </w:tc>
      </w:tr>
      <w:tr w:rsidR="003B4E68" w:rsidRPr="00A85CC6" w:rsidTr="003B4E68">
        <w:tc>
          <w:tcPr>
            <w:tcW w:w="1389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 xml:space="preserve">Xanthium </w:t>
            </w:r>
            <w:proofErr w:type="spellStart"/>
            <w:r w:rsidRPr="00A85CC6">
              <w:rPr>
                <w:rFonts w:ascii="Calibri" w:eastAsia="Calibri" w:hAnsi="Calibri"/>
                <w:i/>
                <w:color w:val="000000"/>
                <w:sz w:val="20"/>
                <w:lang w:val="en-US"/>
              </w:rPr>
              <w:t>strumarium</w:t>
            </w:r>
            <w:proofErr w:type="spellEnd"/>
            <w:r w:rsidRPr="00A85CC6">
              <w:rPr>
                <w:rFonts w:ascii="Calibri" w:eastAsia="Calibri" w:hAnsi="Calibri"/>
                <w:sz w:val="20"/>
              </w:rPr>
              <w:t xml:space="preserve"> </w:t>
            </w:r>
            <w:r w:rsidRPr="00A85CC6">
              <w:rPr>
                <w:rFonts w:ascii="Calibri" w:eastAsia="Calibri" w:hAnsi="Calibri"/>
                <w:color w:val="000000"/>
                <w:sz w:val="20"/>
                <w:lang w:val="en-US"/>
              </w:rPr>
              <w:t>L.</w:t>
            </w:r>
          </w:p>
        </w:tc>
        <w:tc>
          <w:tcPr>
            <w:tcW w:w="135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proofErr w:type="spellStart"/>
            <w:r w:rsidRPr="00A85CC6">
              <w:rPr>
                <w:rFonts w:ascii="Calibri" w:eastAsia="Calibri" w:hAnsi="Calibri"/>
                <w:sz w:val="20"/>
              </w:rPr>
              <w:t>Asteraceae</w:t>
            </w:r>
            <w:proofErr w:type="spellEnd"/>
          </w:p>
        </w:tc>
        <w:tc>
          <w:tcPr>
            <w:tcW w:w="109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 xml:space="preserve">Uncertain, probably Central and </w:t>
            </w:r>
            <w:smartTag w:uri="urn:schemas-microsoft-com:office:smarttags" w:element="place">
              <w:r w:rsidRPr="00A85CC6">
                <w:rPr>
                  <w:rFonts w:ascii="Calibri" w:eastAsia="Calibri" w:hAnsi="Calibri"/>
                  <w:sz w:val="20"/>
                </w:rPr>
                <w:t>South America</w:t>
              </w:r>
            </w:smartTag>
          </w:p>
        </w:tc>
        <w:tc>
          <w:tcPr>
            <w:tcW w:w="1101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Much-branched erect herb</w:t>
            </w:r>
          </w:p>
        </w:tc>
        <w:tc>
          <w:tcPr>
            <w:tcW w:w="1347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Generative (one seeded achene)</w:t>
            </w:r>
          </w:p>
        </w:tc>
        <w:tc>
          <w:tcPr>
            <w:tcW w:w="1508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Animals, humans, rivers</w:t>
            </w:r>
          </w:p>
        </w:tc>
        <w:tc>
          <w:tcPr>
            <w:tcW w:w="942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274</w:t>
            </w:r>
          </w:p>
        </w:tc>
        <w:tc>
          <w:tcPr>
            <w:tcW w:w="870" w:type="dxa"/>
          </w:tcPr>
          <w:p w:rsidR="003B4E68" w:rsidRPr="00A85CC6" w:rsidRDefault="003B4E68" w:rsidP="00D6138D">
            <w:pPr>
              <w:rPr>
                <w:rFonts w:ascii="Calibri" w:eastAsia="Calibri" w:hAnsi="Calibri"/>
                <w:sz w:val="20"/>
              </w:rPr>
            </w:pPr>
            <w:r w:rsidRPr="00A85CC6">
              <w:rPr>
                <w:rFonts w:ascii="Calibri" w:eastAsia="Calibri" w:hAnsi="Calibri"/>
                <w:sz w:val="20"/>
              </w:rPr>
              <w:t>1953</w:t>
            </w:r>
          </w:p>
        </w:tc>
      </w:tr>
    </w:tbl>
    <w:p w:rsidR="003B4E68" w:rsidRPr="00A85CC6" w:rsidRDefault="003B4E68" w:rsidP="003B4E68">
      <w:pPr>
        <w:rPr>
          <w:rFonts w:ascii="Calibri" w:eastAsia="Calibri" w:hAnsi="Calibri"/>
          <w:sz w:val="20"/>
          <w:vertAlign w:val="superscript"/>
        </w:rPr>
      </w:pPr>
    </w:p>
    <w:p w:rsidR="003B4E68" w:rsidRPr="00A85CC6" w:rsidRDefault="003B4E68" w:rsidP="003B4E68">
      <w:pPr>
        <w:rPr>
          <w:rFonts w:ascii="Calibri" w:eastAsia="Calibri" w:hAnsi="Calibri"/>
          <w:sz w:val="20"/>
        </w:rPr>
      </w:pPr>
      <w:r w:rsidRPr="00A85CC6">
        <w:rPr>
          <w:rFonts w:ascii="Calibri" w:eastAsia="Calibri" w:hAnsi="Calibri"/>
          <w:sz w:val="20"/>
        </w:rPr>
        <w:t xml:space="preserve">Sources: </w:t>
      </w:r>
    </w:p>
    <w:p w:rsidR="003B4E68" w:rsidRPr="00A85CC6" w:rsidRDefault="003B4E68" w:rsidP="003B4E68">
      <w:pPr>
        <w:rPr>
          <w:rFonts w:ascii="Calibri" w:eastAsia="Calibri" w:hAnsi="Calibri"/>
          <w:sz w:val="20"/>
        </w:rPr>
      </w:pPr>
      <w:r w:rsidRPr="00A85CC6">
        <w:rPr>
          <w:rFonts w:ascii="Calibri" w:eastAsia="Calibri" w:hAnsi="Calibri"/>
          <w:sz w:val="20"/>
        </w:rPr>
        <w:t xml:space="preserve">Global Invasive Species Database (2011) Available from </w:t>
      </w:r>
    </w:p>
    <w:p w:rsidR="003B4E68" w:rsidRPr="00A85CC6" w:rsidRDefault="003616E4" w:rsidP="003B4E68">
      <w:pPr>
        <w:ind w:firstLine="720"/>
        <w:rPr>
          <w:rFonts w:ascii="Calibri" w:eastAsia="Calibri" w:hAnsi="Calibri"/>
          <w:sz w:val="20"/>
        </w:rPr>
      </w:pPr>
      <w:hyperlink r:id="rId7" w:history="1">
        <w:r w:rsidR="003B4E68" w:rsidRPr="00A85CC6">
          <w:rPr>
            <w:rFonts w:ascii="Calibri" w:eastAsia="Calibri" w:hAnsi="Calibri"/>
            <w:color w:val="0000FF"/>
            <w:sz w:val="20"/>
            <w:u w:val="single"/>
            <w:lang w:val="ru-RU" w:eastAsia="zh-CN"/>
          </w:rPr>
          <w:t>http://www.issg.org/database/welcome</w:t>
        </w:r>
      </w:hyperlink>
      <w:r w:rsidR="003B4E68" w:rsidRPr="00A85CC6">
        <w:rPr>
          <w:rFonts w:ascii="Calibri" w:eastAsia="Calibri" w:hAnsi="Calibri"/>
          <w:sz w:val="20"/>
        </w:rPr>
        <w:t xml:space="preserve"> (Accessed 02/08/2011)</w:t>
      </w:r>
    </w:p>
    <w:p w:rsidR="003B4E68" w:rsidRPr="00A85CC6" w:rsidRDefault="003B4E68" w:rsidP="003B4E68">
      <w:pPr>
        <w:rPr>
          <w:rFonts w:ascii="Calibri" w:eastAsia="Calibri" w:hAnsi="Calibri"/>
          <w:sz w:val="20"/>
        </w:rPr>
      </w:pPr>
      <w:proofErr w:type="gramStart"/>
      <w:r w:rsidRPr="00A85CC6">
        <w:rPr>
          <w:rFonts w:ascii="Calibri" w:eastAsia="Calibri" w:hAnsi="Calibri"/>
          <w:sz w:val="20"/>
        </w:rPr>
        <w:t>Henderson L (2001) Alien weeds and invasive plants.</w:t>
      </w:r>
      <w:proofErr w:type="gramEnd"/>
      <w:r w:rsidRPr="00A85CC6">
        <w:rPr>
          <w:rFonts w:ascii="Calibri" w:eastAsia="Calibri" w:hAnsi="Calibri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85CC6">
            <w:rPr>
              <w:rFonts w:ascii="Calibri" w:eastAsia="Calibri" w:hAnsi="Calibri"/>
              <w:sz w:val="20"/>
            </w:rPr>
            <w:t>Pretoria</w:t>
          </w:r>
        </w:smartTag>
      </w:smartTag>
      <w:r w:rsidRPr="00A85CC6">
        <w:rPr>
          <w:rFonts w:ascii="Calibri" w:eastAsia="Calibri" w:hAnsi="Calibri"/>
          <w:sz w:val="20"/>
        </w:rPr>
        <w:t xml:space="preserve">: Plant Protection Research </w:t>
      </w:r>
    </w:p>
    <w:p w:rsidR="003B4E68" w:rsidRPr="00A85CC6" w:rsidRDefault="003B4E68" w:rsidP="003B4E68">
      <w:pPr>
        <w:ind w:firstLine="720"/>
        <w:rPr>
          <w:rFonts w:ascii="Calibri" w:eastAsia="Calibri" w:hAnsi="Calibri"/>
          <w:sz w:val="20"/>
        </w:rPr>
      </w:pPr>
      <w:proofErr w:type="gramStart"/>
      <w:r w:rsidRPr="00A85CC6">
        <w:rPr>
          <w:rFonts w:ascii="Calibri" w:eastAsia="Calibri" w:hAnsi="Calibri"/>
          <w:sz w:val="20"/>
        </w:rPr>
        <w:t>Institute, Agricultural Research Council.</w:t>
      </w:r>
      <w:proofErr w:type="gramEnd"/>
    </w:p>
    <w:p w:rsidR="003B4E68" w:rsidRPr="00A85CC6" w:rsidRDefault="003B4E68" w:rsidP="003B4E68">
      <w:pPr>
        <w:rPr>
          <w:rFonts w:ascii="Calibri" w:eastAsia="Calibri" w:hAnsi="Calibri"/>
          <w:sz w:val="20"/>
        </w:rPr>
      </w:pPr>
      <w:r w:rsidRPr="00A85CC6">
        <w:rPr>
          <w:rFonts w:ascii="Calibri" w:eastAsia="Calibri" w:hAnsi="Calibri"/>
          <w:sz w:val="20"/>
        </w:rPr>
        <w:t xml:space="preserve">Pacific Island Ecosystems at Risk (2011) Available from </w:t>
      </w:r>
      <w:hyperlink r:id="rId8" w:history="1">
        <w:r w:rsidRPr="00A85CC6">
          <w:rPr>
            <w:rFonts w:ascii="Calibri" w:eastAsia="Calibri" w:hAnsi="Calibri"/>
            <w:color w:val="0000FF"/>
            <w:sz w:val="20"/>
            <w:u w:val="single"/>
            <w:lang w:val="ru-RU" w:eastAsia="zh-CN"/>
          </w:rPr>
          <w:t>http://www.hear.org/pier</w:t>
        </w:r>
      </w:hyperlink>
      <w:r w:rsidRPr="00A85CC6">
        <w:rPr>
          <w:rFonts w:ascii="Calibri" w:eastAsia="Calibri" w:hAnsi="Calibri"/>
          <w:sz w:val="20"/>
        </w:rPr>
        <w:t xml:space="preserve"> (Accessed </w:t>
      </w:r>
    </w:p>
    <w:p w:rsidR="003B4E68" w:rsidRPr="00A85CC6" w:rsidRDefault="003B4E68" w:rsidP="003B4E68">
      <w:pPr>
        <w:ind w:firstLine="720"/>
        <w:rPr>
          <w:rFonts w:ascii="Calibri" w:eastAsia="Calibri" w:hAnsi="Calibri"/>
          <w:sz w:val="20"/>
        </w:rPr>
      </w:pPr>
      <w:r w:rsidRPr="00A85CC6">
        <w:rPr>
          <w:rFonts w:ascii="Calibri" w:eastAsia="Calibri" w:hAnsi="Calibri"/>
          <w:sz w:val="20"/>
        </w:rPr>
        <w:t>02/08/2011)</w:t>
      </w:r>
    </w:p>
    <w:p w:rsidR="003B4E68" w:rsidRPr="00A85CC6" w:rsidRDefault="003B4E68" w:rsidP="003B4E68">
      <w:pPr>
        <w:rPr>
          <w:rFonts w:ascii="Calibri" w:eastAsia="Calibri" w:hAnsi="Calibri"/>
          <w:sz w:val="20"/>
        </w:rPr>
      </w:pPr>
      <w:r w:rsidRPr="00A85CC6">
        <w:rPr>
          <w:rFonts w:ascii="Calibri" w:eastAsia="Calibri" w:hAnsi="Calibri"/>
          <w:sz w:val="20"/>
        </w:rPr>
        <w:t xml:space="preserve">Wells MJ, </w:t>
      </w:r>
      <w:proofErr w:type="spellStart"/>
      <w:r w:rsidRPr="00A85CC6">
        <w:rPr>
          <w:rFonts w:ascii="Calibri" w:eastAsia="Calibri" w:hAnsi="Calibri"/>
          <w:sz w:val="20"/>
        </w:rPr>
        <w:t>Balsinhas</w:t>
      </w:r>
      <w:proofErr w:type="spellEnd"/>
      <w:r w:rsidRPr="00A85CC6">
        <w:rPr>
          <w:rFonts w:ascii="Calibri" w:eastAsia="Calibri" w:hAnsi="Calibri"/>
          <w:sz w:val="20"/>
        </w:rPr>
        <w:t xml:space="preserve"> H, </w:t>
      </w:r>
      <w:proofErr w:type="spellStart"/>
      <w:r w:rsidRPr="00A85CC6">
        <w:rPr>
          <w:rFonts w:ascii="Calibri" w:eastAsia="Calibri" w:hAnsi="Calibri"/>
          <w:sz w:val="20"/>
        </w:rPr>
        <w:t>Joffe</w:t>
      </w:r>
      <w:proofErr w:type="spellEnd"/>
      <w:r w:rsidRPr="00A85CC6">
        <w:rPr>
          <w:rFonts w:ascii="Calibri" w:eastAsia="Calibri" w:hAnsi="Calibri"/>
          <w:sz w:val="20"/>
        </w:rPr>
        <w:t xml:space="preserve"> H, </w:t>
      </w:r>
      <w:proofErr w:type="spellStart"/>
      <w:r w:rsidRPr="00A85CC6">
        <w:rPr>
          <w:rFonts w:ascii="Calibri" w:eastAsia="Calibri" w:hAnsi="Calibri"/>
          <w:sz w:val="20"/>
        </w:rPr>
        <w:t>Engelbrecht</w:t>
      </w:r>
      <w:proofErr w:type="spellEnd"/>
      <w:r w:rsidRPr="00A85CC6">
        <w:rPr>
          <w:rFonts w:ascii="Calibri" w:eastAsia="Calibri" w:hAnsi="Calibri"/>
          <w:sz w:val="20"/>
        </w:rPr>
        <w:t xml:space="preserve"> VM, Harding G, </w:t>
      </w:r>
      <w:proofErr w:type="spellStart"/>
      <w:r w:rsidRPr="00A85CC6">
        <w:rPr>
          <w:rFonts w:ascii="Calibri" w:eastAsia="Calibri" w:hAnsi="Calibri"/>
          <w:sz w:val="20"/>
        </w:rPr>
        <w:t>Stirton</w:t>
      </w:r>
      <w:proofErr w:type="spellEnd"/>
      <w:r w:rsidRPr="00A85CC6">
        <w:rPr>
          <w:rFonts w:ascii="Calibri" w:eastAsia="Calibri" w:hAnsi="Calibri"/>
          <w:sz w:val="20"/>
        </w:rPr>
        <w:t xml:space="preserve"> CH (1986) A catalogue </w:t>
      </w:r>
    </w:p>
    <w:p w:rsidR="003B4E68" w:rsidRPr="00A85CC6" w:rsidRDefault="003B4E68" w:rsidP="003B4E68">
      <w:pPr>
        <w:ind w:firstLine="720"/>
        <w:rPr>
          <w:rFonts w:ascii="Calibri" w:eastAsia="Calibri" w:hAnsi="Calibri"/>
          <w:sz w:val="20"/>
        </w:rPr>
      </w:pPr>
      <w:proofErr w:type="gramStart"/>
      <w:r w:rsidRPr="00A85CC6">
        <w:rPr>
          <w:rFonts w:ascii="Calibri" w:eastAsia="Calibri" w:hAnsi="Calibri"/>
          <w:sz w:val="20"/>
        </w:rPr>
        <w:t>of</w:t>
      </w:r>
      <w:proofErr w:type="gramEnd"/>
      <w:r w:rsidRPr="00A85CC6">
        <w:rPr>
          <w:rFonts w:ascii="Calibri" w:eastAsia="Calibri" w:hAnsi="Calibri"/>
          <w:sz w:val="20"/>
        </w:rPr>
        <w:t xml:space="preserve"> problem plants in southern  </w:t>
      </w:r>
      <w:smartTag w:uri="urn:schemas-microsoft-com:office:smarttags" w:element="place">
        <w:r w:rsidRPr="00A85CC6">
          <w:rPr>
            <w:rFonts w:ascii="Calibri" w:eastAsia="Calibri" w:hAnsi="Calibri"/>
            <w:sz w:val="20"/>
          </w:rPr>
          <w:t>Africa</w:t>
        </w:r>
      </w:smartTag>
      <w:r w:rsidRPr="00A85CC6">
        <w:rPr>
          <w:rFonts w:ascii="Calibri" w:eastAsia="Calibri" w:hAnsi="Calibri"/>
          <w:sz w:val="20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85CC6">
            <w:rPr>
              <w:rFonts w:ascii="Calibri" w:eastAsia="Calibri" w:hAnsi="Calibri"/>
              <w:sz w:val="20"/>
            </w:rPr>
            <w:t>Pretoria</w:t>
          </w:r>
        </w:smartTag>
      </w:smartTag>
      <w:r w:rsidRPr="00A85CC6">
        <w:rPr>
          <w:rFonts w:ascii="Calibri" w:eastAsia="Calibri" w:hAnsi="Calibri"/>
          <w:sz w:val="20"/>
        </w:rPr>
        <w:t>: National Botanical Institute.</w:t>
      </w:r>
    </w:p>
    <w:p w:rsidR="003B4E68" w:rsidRPr="00A85CC6" w:rsidRDefault="003B4E68" w:rsidP="003B4E68">
      <w:pPr>
        <w:rPr>
          <w:rFonts w:ascii="Calibri" w:eastAsia="Calibri" w:hAnsi="Calibri"/>
          <w:sz w:val="20"/>
          <w:vertAlign w:val="superscript"/>
        </w:rPr>
      </w:pPr>
    </w:p>
    <w:p w:rsidR="003B4E68" w:rsidRPr="004F494D" w:rsidRDefault="003B4E68" w:rsidP="003B4E68">
      <w:pPr>
        <w:rPr>
          <w:rFonts w:ascii="Calibri" w:hAnsi="Calibri"/>
          <w:lang w:val="en-US"/>
        </w:rPr>
      </w:pPr>
      <w:r>
        <w:rPr>
          <w:rFonts w:ascii="Calibri" w:eastAsia="Calibri" w:hAnsi="Calibri"/>
          <w:sz w:val="20"/>
          <w:vertAlign w:val="superscript"/>
        </w:rPr>
        <w:t>1</w:t>
      </w:r>
      <w:r w:rsidRPr="00A85CC6">
        <w:rPr>
          <w:rFonts w:ascii="Calibri" w:eastAsia="Calibri" w:hAnsi="Calibri"/>
          <w:sz w:val="20"/>
        </w:rPr>
        <w:t xml:space="preserve"> Records up to and including 2007</w:t>
      </w:r>
    </w:p>
    <w:p w:rsidR="001E7776" w:rsidRDefault="001E7776"/>
    <w:sectPr w:rsidR="001E7776" w:rsidSect="003B4E68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E4" w:rsidRDefault="003616E4">
      <w:pPr>
        <w:spacing w:line="240" w:lineRule="auto"/>
      </w:pPr>
      <w:r>
        <w:separator/>
      </w:r>
    </w:p>
  </w:endnote>
  <w:endnote w:type="continuationSeparator" w:id="0">
    <w:p w:rsidR="003616E4" w:rsidRDefault="00361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3" w:rsidRDefault="003B4E68" w:rsidP="004E68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2B43" w:rsidRDefault="003616E4" w:rsidP="00BF266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43" w:rsidRDefault="003B4E68" w:rsidP="004E68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29B8">
      <w:rPr>
        <w:rStyle w:val="slostrnky"/>
        <w:noProof/>
      </w:rPr>
      <w:t>2</w:t>
    </w:r>
    <w:r>
      <w:rPr>
        <w:rStyle w:val="slostrnky"/>
      </w:rPr>
      <w:fldChar w:fldCharType="end"/>
    </w:r>
  </w:p>
  <w:p w:rsidR="001A2B43" w:rsidRDefault="003616E4" w:rsidP="00BF26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E4" w:rsidRDefault="003616E4">
      <w:pPr>
        <w:spacing w:line="240" w:lineRule="auto"/>
      </w:pPr>
      <w:r>
        <w:separator/>
      </w:r>
    </w:p>
  </w:footnote>
  <w:footnote w:type="continuationSeparator" w:id="0">
    <w:p w:rsidR="003616E4" w:rsidRDefault="003616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8"/>
    <w:rsid w:val="001E7776"/>
    <w:rsid w:val="003616E4"/>
    <w:rsid w:val="003B4E68"/>
    <w:rsid w:val="008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6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4E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E6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lostrnky">
    <w:name w:val="page number"/>
    <w:basedOn w:val="Standardnpsmoodstavce"/>
    <w:rsid w:val="003B4E68"/>
    <w:rPr>
      <w:rFonts w:eastAsia="Calibri"/>
      <w:lang w:val="ru-RU" w:eastAsia="zh-CN" w:bidi="ar-SA"/>
    </w:rPr>
  </w:style>
  <w:style w:type="character" w:styleId="slodku">
    <w:name w:val="line number"/>
    <w:basedOn w:val="Standardnpsmoodstavce"/>
    <w:uiPriority w:val="99"/>
    <w:semiHidden/>
    <w:unhideWhenUsed/>
    <w:rsid w:val="003B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E6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B4E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E6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lostrnky">
    <w:name w:val="page number"/>
    <w:basedOn w:val="Standardnpsmoodstavce"/>
    <w:rsid w:val="003B4E68"/>
    <w:rPr>
      <w:rFonts w:eastAsia="Calibri"/>
      <w:lang w:val="ru-RU" w:eastAsia="zh-CN" w:bidi="ar-SA"/>
    </w:rPr>
  </w:style>
  <w:style w:type="character" w:styleId="slodku">
    <w:name w:val="line number"/>
    <w:basedOn w:val="Standardnpsmoodstavce"/>
    <w:uiPriority w:val="99"/>
    <w:semiHidden/>
    <w:unhideWhenUsed/>
    <w:rsid w:val="003B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.org/pi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g.org/database/welcom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</dc:creator>
  <cp:lastModifiedBy>Vojtěch</cp:lastModifiedBy>
  <cp:revision>2</cp:revision>
  <dcterms:created xsi:type="dcterms:W3CDTF">2011-11-15T16:33:00Z</dcterms:created>
  <dcterms:modified xsi:type="dcterms:W3CDTF">2011-11-17T07:49:00Z</dcterms:modified>
</cp:coreProperties>
</file>