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90" w:rsidRDefault="005C2D90" w:rsidP="005C2D90">
      <w:pPr>
        <w:spacing w:line="480" w:lineRule="auto"/>
      </w:pPr>
      <w:r>
        <w:t>Table S3: The association between carotid AIx75 and FEV1/FVC, after adjustment for potential confounders.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611"/>
        <w:gridCol w:w="1701"/>
        <w:gridCol w:w="1134"/>
        <w:gridCol w:w="992"/>
        <w:gridCol w:w="1093"/>
      </w:tblGrid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Variable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Standardized estimate (β)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Raw estimate (b)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95% CI for b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P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Partial R</w:t>
            </w:r>
            <w:r w:rsidRPr="00D10645">
              <w:rPr>
                <w:vertAlign w:val="superscript"/>
              </w:rPr>
              <w:t>2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FEV1/</w:t>
            </w:r>
            <w:r w:rsidRPr="009563CA">
              <w:t>F</w:t>
            </w:r>
            <w:r>
              <w:t>VC</w:t>
            </w:r>
            <w:r w:rsidRPr="009563CA">
              <w:t xml:space="preserve">, </w:t>
            </w:r>
          </w:p>
          <w:p w:rsidR="005C2D90" w:rsidRPr="009563CA" w:rsidRDefault="005C2D90" w:rsidP="000B1990">
            <w:pPr>
              <w:spacing w:line="480" w:lineRule="auto"/>
            </w:pPr>
            <w:r w:rsidRPr="009563CA">
              <w:t>(Litres)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0.13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18.4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0.75 to 36.1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0.04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0.02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Sex</w:t>
            </w:r>
          </w:p>
          <w:p w:rsidR="005C2D90" w:rsidRPr="009563CA" w:rsidRDefault="005C2D90" w:rsidP="000B1990">
            <w:pPr>
              <w:spacing w:line="480" w:lineRule="auto"/>
            </w:pPr>
            <w:r w:rsidRPr="009563CA">
              <w:t>(male versus female)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-0.23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-4.09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-6.19 to -1.99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&lt;0.001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0.05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 xml:space="preserve">Height, </w:t>
            </w:r>
          </w:p>
          <w:p w:rsidR="005C2D90" w:rsidRPr="009563CA" w:rsidRDefault="005C2D90" w:rsidP="000B1990">
            <w:pPr>
              <w:spacing w:line="480" w:lineRule="auto"/>
            </w:pPr>
            <w:r w:rsidRPr="009563CA">
              <w:t>(Metres)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-0.22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-33.6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-51.7 to -15.4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0.0003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0.05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Smoking in pregnancy</w:t>
            </w:r>
          </w:p>
          <w:p w:rsidR="005C2D90" w:rsidRPr="009563CA" w:rsidRDefault="005C2D90" w:rsidP="000B1990">
            <w:pPr>
              <w:spacing w:line="480" w:lineRule="auto"/>
            </w:pPr>
            <w:r w:rsidRPr="009563CA">
              <w:t>(Yes versus No)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-0.05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-1.06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-5.09 to 2.97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0.61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ETS duration in the first 12 months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-0.06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-0.11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-0.58 to 0.36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0.65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ETS duration in the first 7 ½ years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0.12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0.03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-0.04 to 0.11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0.12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HDM randomization group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0.06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1.04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-1.03 to 3.11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0.32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</w:t>
            </w:r>
          </w:p>
        </w:tc>
      </w:tr>
      <w:tr w:rsidR="005C2D90" w:rsidRPr="009563CA" w:rsidTr="000B1990">
        <w:tc>
          <w:tcPr>
            <w:tcW w:w="2325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 w:rsidRPr="009563CA">
              <w:t>Dietary randomization group</w:t>
            </w:r>
          </w:p>
        </w:tc>
        <w:tc>
          <w:tcPr>
            <w:tcW w:w="161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0.06</w:t>
            </w:r>
          </w:p>
        </w:tc>
        <w:tc>
          <w:tcPr>
            <w:tcW w:w="1701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0.99</w:t>
            </w:r>
          </w:p>
        </w:tc>
        <w:tc>
          <w:tcPr>
            <w:tcW w:w="1134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-1.08 to 3.07</w:t>
            </w:r>
          </w:p>
        </w:tc>
        <w:tc>
          <w:tcPr>
            <w:tcW w:w="992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0.35</w:t>
            </w:r>
          </w:p>
        </w:tc>
        <w:tc>
          <w:tcPr>
            <w:tcW w:w="1093" w:type="dxa"/>
            <w:shd w:val="clear" w:color="auto" w:fill="auto"/>
          </w:tcPr>
          <w:p w:rsidR="005C2D90" w:rsidRPr="009563CA" w:rsidRDefault="005C2D90" w:rsidP="000B1990">
            <w:pPr>
              <w:spacing w:line="480" w:lineRule="auto"/>
            </w:pPr>
            <w:r>
              <w:t>0</w:t>
            </w:r>
          </w:p>
        </w:tc>
      </w:tr>
    </w:tbl>
    <w:p w:rsidR="005C2D90" w:rsidRPr="000A720E" w:rsidRDefault="005C2D90" w:rsidP="005C2D90">
      <w:pPr>
        <w:spacing w:line="480" w:lineRule="auto"/>
        <w:rPr>
          <w:sz w:val="20"/>
          <w:szCs w:val="20"/>
        </w:rPr>
      </w:pPr>
      <w:proofErr w:type="gramStart"/>
      <w:r w:rsidRPr="000A720E">
        <w:rPr>
          <w:sz w:val="20"/>
          <w:szCs w:val="20"/>
        </w:rPr>
        <w:t>FEV1, for</w:t>
      </w:r>
      <w:r>
        <w:rPr>
          <w:sz w:val="20"/>
          <w:szCs w:val="20"/>
        </w:rPr>
        <w:t>c</w:t>
      </w:r>
      <w:r w:rsidRPr="000A720E">
        <w:rPr>
          <w:sz w:val="20"/>
          <w:szCs w:val="20"/>
        </w:rPr>
        <w:t>ed expiratory volume in 1 second; ETS, environmental tobacco smoke; HDM, house dust mite.</w:t>
      </w:r>
      <w:proofErr w:type="gramEnd"/>
      <w:r w:rsidRPr="000A720E">
        <w:rPr>
          <w:sz w:val="20"/>
          <w:szCs w:val="20"/>
        </w:rPr>
        <w:t xml:space="preserve"> </w:t>
      </w:r>
    </w:p>
    <w:p w:rsidR="009B2A71" w:rsidRDefault="009B2A71">
      <w:bookmarkStart w:id="0" w:name="_GoBack"/>
      <w:bookmarkEnd w:id="0"/>
    </w:p>
    <w:sectPr w:rsidR="009B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90"/>
    <w:rsid w:val="005C2D90"/>
    <w:rsid w:val="009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E5EFFD41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Ayer</dc:creator>
  <cp:keywords/>
  <dc:description/>
  <cp:lastModifiedBy>Julian Ayer</cp:lastModifiedBy>
  <cp:revision>1</cp:revision>
  <dcterms:created xsi:type="dcterms:W3CDTF">2011-10-04T03:22:00Z</dcterms:created>
  <dcterms:modified xsi:type="dcterms:W3CDTF">2011-10-04T03:22:00Z</dcterms:modified>
</cp:coreProperties>
</file>