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9" w:rsidRPr="003773D6" w:rsidRDefault="00291A59" w:rsidP="00291A59">
      <w:pPr>
        <w:rPr>
          <w:noProof/>
        </w:rPr>
      </w:pPr>
      <w:r>
        <w:rPr>
          <w:noProof/>
        </w:rPr>
        <w:t>Table S7</w:t>
      </w:r>
      <w:r w:rsidRPr="003773D6">
        <w:rPr>
          <w:noProof/>
        </w:rPr>
        <w:t xml:space="preserve">.  Contigs in </w:t>
      </w:r>
      <w:r w:rsidRPr="003773D6">
        <w:rPr>
          <w:i/>
          <w:noProof/>
        </w:rPr>
        <w:t xml:space="preserve">D. variabilis </w:t>
      </w:r>
      <w:r w:rsidRPr="003773D6">
        <w:rPr>
          <w:noProof/>
        </w:rPr>
        <w:t>fed male accessory glands/testis/vas deferens associated with control of carbohydrate digestion by amylases/hydrolases</w:t>
      </w:r>
      <w:r>
        <w:rPr>
          <w:noProof/>
          <w:vertAlign w:val="superscript"/>
        </w:rPr>
        <w:t>1</w:t>
      </w:r>
      <w:r w:rsidRPr="003773D6">
        <w:rPr>
          <w:noProof/>
        </w:rPr>
        <w:t>.</w:t>
      </w:r>
    </w:p>
    <w:p w:rsidR="00291A59" w:rsidRPr="003773D6" w:rsidRDefault="00291A59" w:rsidP="00291A59">
      <w:pPr>
        <w:ind w:right="-432"/>
      </w:pPr>
      <w:r w:rsidRPr="003773D6">
        <w:tab/>
        <w:t xml:space="preserve">               </w:t>
      </w:r>
      <w:r w:rsidRPr="003773D6">
        <w:tab/>
      </w:r>
      <w:r w:rsidRPr="003773D6">
        <w:tab/>
        <w:t xml:space="preserve">                                                                           </w:t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080"/>
        <w:gridCol w:w="900"/>
        <w:gridCol w:w="900"/>
        <w:gridCol w:w="2610"/>
        <w:gridCol w:w="6300"/>
      </w:tblGrid>
      <w:tr w:rsidR="00291A59" w:rsidRPr="003773D6" w:rsidTr="00291A59">
        <w:trPr>
          <w:trHeight w:val="305"/>
        </w:trPr>
        <w:tc>
          <w:tcPr>
            <w:tcW w:w="1188" w:type="dxa"/>
          </w:tcPr>
          <w:p w:rsidR="00291A59" w:rsidRPr="00192D9B" w:rsidRDefault="00291A59" w:rsidP="00B15859">
            <w:pPr>
              <w:ind w:right="-432"/>
              <w:rPr>
                <w:b/>
              </w:rPr>
            </w:pPr>
            <w:r w:rsidRPr="00192D9B">
              <w:rPr>
                <w:b/>
              </w:rPr>
              <w:t>Contig No</w:t>
            </w:r>
          </w:p>
        </w:tc>
        <w:tc>
          <w:tcPr>
            <w:tcW w:w="1080" w:type="dxa"/>
          </w:tcPr>
          <w:p w:rsidR="00291A59" w:rsidRPr="00192D9B" w:rsidRDefault="00291A59" w:rsidP="00B15859">
            <w:pPr>
              <w:ind w:right="-432"/>
              <w:rPr>
                <w:b/>
              </w:rPr>
            </w:pPr>
            <w:r w:rsidRPr="00192D9B">
              <w:rPr>
                <w:b/>
              </w:rPr>
              <w:t>E-value</w:t>
            </w:r>
          </w:p>
        </w:tc>
        <w:tc>
          <w:tcPr>
            <w:tcW w:w="900" w:type="dxa"/>
          </w:tcPr>
          <w:p w:rsidR="00291A59" w:rsidRPr="00192D9B" w:rsidRDefault="00291A59" w:rsidP="00B15859">
            <w:pPr>
              <w:ind w:right="-432"/>
              <w:rPr>
                <w:b/>
              </w:rPr>
            </w:pPr>
            <w:r w:rsidRPr="00192D9B">
              <w:rPr>
                <w:b/>
              </w:rPr>
              <w:t>Length</w:t>
            </w:r>
          </w:p>
        </w:tc>
        <w:tc>
          <w:tcPr>
            <w:tcW w:w="900" w:type="dxa"/>
          </w:tcPr>
          <w:p w:rsidR="00291A59" w:rsidRPr="00192D9B" w:rsidRDefault="00291A59" w:rsidP="00B15859">
            <w:pPr>
              <w:ind w:right="-432"/>
              <w:rPr>
                <w:color w:val="000000"/>
                <w:vertAlign w:val="superscript"/>
              </w:rPr>
            </w:pPr>
            <w:r w:rsidRPr="00192D9B">
              <w:rPr>
                <w:b/>
                <w:color w:val="000000"/>
              </w:rPr>
              <w:t>Sig. P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610" w:type="dxa"/>
          </w:tcPr>
          <w:p w:rsidR="00291A59" w:rsidRPr="00192D9B" w:rsidRDefault="00291A59" w:rsidP="00B15859">
            <w:pPr>
              <w:ind w:right="-432"/>
              <w:rPr>
                <w:b/>
                <w:color w:val="000000"/>
              </w:rPr>
            </w:pPr>
            <w:r w:rsidRPr="00192D9B">
              <w:rPr>
                <w:b/>
                <w:color w:val="000000"/>
              </w:rPr>
              <w:t>Best match nr database</w:t>
            </w:r>
          </w:p>
        </w:tc>
        <w:tc>
          <w:tcPr>
            <w:tcW w:w="6300" w:type="dxa"/>
          </w:tcPr>
          <w:p w:rsidR="00291A59" w:rsidRPr="00192D9B" w:rsidRDefault="00291A59" w:rsidP="00B15859">
            <w:pPr>
              <w:rPr>
                <w:b/>
              </w:rPr>
            </w:pPr>
            <w:r w:rsidRPr="00192D9B">
              <w:rPr>
                <w:b/>
              </w:rPr>
              <w:t>Putative function</w:t>
            </w:r>
          </w:p>
        </w:tc>
      </w:tr>
      <w:tr w:rsidR="00291A59" w:rsidRPr="003773D6" w:rsidTr="00291A59">
        <w:trPr>
          <w:trHeight w:val="305"/>
        </w:trPr>
        <w:tc>
          <w:tcPr>
            <w:tcW w:w="1188" w:type="dxa"/>
          </w:tcPr>
          <w:p w:rsidR="00291A59" w:rsidRPr="003773D6" w:rsidRDefault="00291A59" w:rsidP="00B15859">
            <w:pPr>
              <w:ind w:right="-432"/>
            </w:pPr>
            <w:r w:rsidRPr="003773D6">
              <w:t>00103</w:t>
            </w:r>
          </w:p>
        </w:tc>
        <w:tc>
          <w:tcPr>
            <w:tcW w:w="1080" w:type="dxa"/>
          </w:tcPr>
          <w:p w:rsidR="00291A59" w:rsidRPr="003773D6" w:rsidRDefault="00291A59" w:rsidP="00B15859">
            <w:pPr>
              <w:ind w:right="-432"/>
            </w:pPr>
            <w:r w:rsidRPr="003773D6">
              <w:t>5.6 E-125</w:t>
            </w:r>
          </w:p>
        </w:tc>
        <w:tc>
          <w:tcPr>
            <w:tcW w:w="900" w:type="dxa"/>
          </w:tcPr>
          <w:p w:rsidR="00291A59" w:rsidRPr="003773D6" w:rsidRDefault="00291A59" w:rsidP="00B15859">
            <w:pPr>
              <w:ind w:right="-432"/>
            </w:pPr>
            <w:r w:rsidRPr="003773D6">
              <w:t>1492</w:t>
            </w:r>
          </w:p>
        </w:tc>
        <w:tc>
          <w:tcPr>
            <w:tcW w:w="900" w:type="dxa"/>
          </w:tcPr>
          <w:p w:rsidR="00291A59" w:rsidRPr="003773D6" w:rsidRDefault="00291A59" w:rsidP="00B15859">
            <w:pPr>
              <w:ind w:right="-432"/>
              <w:rPr>
                <w:color w:val="000000"/>
              </w:rPr>
            </w:pPr>
            <w:r w:rsidRPr="003773D6">
              <w:rPr>
                <w:color w:val="000000"/>
              </w:rPr>
              <w:t>0.95</w:t>
            </w:r>
          </w:p>
        </w:tc>
        <w:tc>
          <w:tcPr>
            <w:tcW w:w="2610" w:type="dxa"/>
          </w:tcPr>
          <w:p w:rsidR="00291A59" w:rsidRPr="003773D6" w:rsidRDefault="00291A59" w:rsidP="00B15859">
            <w:pPr>
              <w:ind w:right="-432"/>
            </w:pPr>
            <w:r w:rsidRPr="003773D6">
              <w:rPr>
                <w:color w:val="000000"/>
              </w:rPr>
              <w:t>NP_956167</w:t>
            </w:r>
          </w:p>
        </w:tc>
        <w:tc>
          <w:tcPr>
            <w:tcW w:w="6300" w:type="dxa"/>
          </w:tcPr>
          <w:p w:rsidR="00291A59" w:rsidRPr="003773D6" w:rsidRDefault="00291A59" w:rsidP="00B15859">
            <w:pPr>
              <w:rPr>
                <w:color w:val="000000"/>
              </w:rPr>
            </w:pPr>
            <w:r w:rsidRPr="003773D6">
              <w:t xml:space="preserve">L-lactate dehydrogenase, </w:t>
            </w:r>
            <w:r w:rsidRPr="003773D6">
              <w:rPr>
                <w:i/>
              </w:rPr>
              <w:t xml:space="preserve">C. </w:t>
            </w:r>
            <w:proofErr w:type="spellStart"/>
            <w:r w:rsidRPr="003773D6">
              <w:rPr>
                <w:i/>
              </w:rPr>
              <w:t>butyricum</w:t>
            </w:r>
            <w:proofErr w:type="spellEnd"/>
          </w:p>
        </w:tc>
      </w:tr>
      <w:tr w:rsidR="00291A59" w:rsidRPr="003773D6" w:rsidTr="00291A59">
        <w:trPr>
          <w:trHeight w:val="242"/>
        </w:trPr>
        <w:tc>
          <w:tcPr>
            <w:tcW w:w="1188" w:type="dxa"/>
          </w:tcPr>
          <w:p w:rsidR="00291A59" w:rsidRPr="003773D6" w:rsidRDefault="00291A59" w:rsidP="00B15859">
            <w:pPr>
              <w:ind w:right="-432"/>
            </w:pPr>
            <w:r w:rsidRPr="003773D6">
              <w:t>07399</w:t>
            </w:r>
          </w:p>
        </w:tc>
        <w:tc>
          <w:tcPr>
            <w:tcW w:w="1080" w:type="dxa"/>
          </w:tcPr>
          <w:p w:rsidR="00291A59" w:rsidRPr="003773D6" w:rsidRDefault="00291A59" w:rsidP="00B15859">
            <w:pPr>
              <w:ind w:right="-432"/>
            </w:pPr>
            <w:r w:rsidRPr="003773D6">
              <w:t>7.8 E-16</w:t>
            </w:r>
          </w:p>
        </w:tc>
        <w:tc>
          <w:tcPr>
            <w:tcW w:w="900" w:type="dxa"/>
          </w:tcPr>
          <w:p w:rsidR="00291A59" w:rsidRPr="003773D6" w:rsidRDefault="00291A59" w:rsidP="00B15859">
            <w:pPr>
              <w:ind w:right="-432"/>
            </w:pPr>
            <w:r w:rsidRPr="003773D6">
              <w:t>212</w:t>
            </w:r>
          </w:p>
        </w:tc>
        <w:tc>
          <w:tcPr>
            <w:tcW w:w="900" w:type="dxa"/>
          </w:tcPr>
          <w:p w:rsidR="00291A59" w:rsidRPr="003773D6" w:rsidRDefault="00291A59" w:rsidP="00B15859">
            <w:pPr>
              <w:ind w:right="-432"/>
              <w:rPr>
                <w:color w:val="000000"/>
              </w:rPr>
            </w:pPr>
            <w:r w:rsidRPr="003773D6">
              <w:rPr>
                <w:color w:val="000000"/>
              </w:rPr>
              <w:t>No</w:t>
            </w:r>
          </w:p>
        </w:tc>
        <w:tc>
          <w:tcPr>
            <w:tcW w:w="2610" w:type="dxa"/>
          </w:tcPr>
          <w:p w:rsidR="00291A59" w:rsidRPr="003773D6" w:rsidRDefault="00291A59" w:rsidP="00B15859">
            <w:pPr>
              <w:ind w:right="-432"/>
              <w:rPr>
                <w:color w:val="000000"/>
              </w:rPr>
            </w:pPr>
            <w:r w:rsidRPr="003773D6">
              <w:rPr>
                <w:color w:val="000000"/>
              </w:rPr>
              <w:t>XP_001070897</w:t>
            </w:r>
          </w:p>
        </w:tc>
        <w:tc>
          <w:tcPr>
            <w:tcW w:w="6300" w:type="dxa"/>
          </w:tcPr>
          <w:p w:rsidR="00291A59" w:rsidRPr="003773D6" w:rsidRDefault="00291A59" w:rsidP="00B15859">
            <w:pPr>
              <w:ind w:right="-432"/>
              <w:rPr>
                <w:lang w:val="es-ES"/>
              </w:rPr>
            </w:pPr>
            <w:r w:rsidRPr="003773D6">
              <w:rPr>
                <w:color w:val="000000"/>
                <w:lang w:val="es-ES"/>
              </w:rPr>
              <w:t xml:space="preserve">PREDICTED: Maltase-glucoamylase, intestinal, </w:t>
            </w:r>
            <w:r w:rsidRPr="003773D6">
              <w:rPr>
                <w:i/>
                <w:color w:val="000000"/>
                <w:lang w:val="es-ES"/>
              </w:rPr>
              <w:t>R. norvegicus</w:t>
            </w:r>
          </w:p>
        </w:tc>
      </w:tr>
      <w:tr w:rsidR="00291A59" w:rsidRPr="003773D6" w:rsidTr="00291A59">
        <w:trPr>
          <w:trHeight w:val="251"/>
        </w:trPr>
        <w:tc>
          <w:tcPr>
            <w:tcW w:w="1188" w:type="dxa"/>
          </w:tcPr>
          <w:p w:rsidR="00291A59" w:rsidRPr="003773D6" w:rsidRDefault="00291A59" w:rsidP="00B15859">
            <w:pPr>
              <w:ind w:right="-288"/>
            </w:pPr>
            <w:r w:rsidRPr="003773D6">
              <w:t>08302</w:t>
            </w:r>
          </w:p>
        </w:tc>
        <w:tc>
          <w:tcPr>
            <w:tcW w:w="1080" w:type="dxa"/>
          </w:tcPr>
          <w:p w:rsidR="00291A59" w:rsidRPr="003773D6" w:rsidRDefault="00291A59" w:rsidP="00B15859">
            <w:pPr>
              <w:ind w:right="-288"/>
            </w:pPr>
            <w:r w:rsidRPr="003773D6">
              <w:t>5.8 E -15</w:t>
            </w:r>
          </w:p>
        </w:tc>
        <w:tc>
          <w:tcPr>
            <w:tcW w:w="900" w:type="dxa"/>
          </w:tcPr>
          <w:p w:rsidR="00291A59" w:rsidRPr="003773D6" w:rsidRDefault="00291A59" w:rsidP="00B15859">
            <w:pPr>
              <w:ind w:right="-288"/>
            </w:pPr>
            <w:r w:rsidRPr="003773D6">
              <w:t>730</w:t>
            </w:r>
          </w:p>
        </w:tc>
        <w:tc>
          <w:tcPr>
            <w:tcW w:w="900" w:type="dxa"/>
          </w:tcPr>
          <w:p w:rsidR="00291A59" w:rsidRPr="003773D6" w:rsidRDefault="00291A59" w:rsidP="00B15859">
            <w:pPr>
              <w:ind w:right="-288"/>
            </w:pPr>
            <w:r w:rsidRPr="003773D6">
              <w:t>No</w:t>
            </w:r>
          </w:p>
        </w:tc>
        <w:tc>
          <w:tcPr>
            <w:tcW w:w="2610" w:type="dxa"/>
          </w:tcPr>
          <w:p w:rsidR="00291A59" w:rsidRPr="003773D6" w:rsidRDefault="00291A59" w:rsidP="00B15859">
            <w:pPr>
              <w:ind w:right="-288"/>
            </w:pPr>
            <w:r w:rsidRPr="003773D6">
              <w:t>AAI15035</w:t>
            </w:r>
          </w:p>
        </w:tc>
        <w:tc>
          <w:tcPr>
            <w:tcW w:w="6300" w:type="dxa"/>
          </w:tcPr>
          <w:p w:rsidR="00291A59" w:rsidRPr="003773D6" w:rsidRDefault="00291A59" w:rsidP="00B15859">
            <w:pPr>
              <w:ind w:right="-288"/>
              <w:rPr>
                <w:lang w:val="es-ES"/>
              </w:rPr>
            </w:pPr>
            <w:r w:rsidRPr="003773D6">
              <w:rPr>
                <w:color w:val="000000"/>
                <w:lang w:val="es-ES"/>
              </w:rPr>
              <w:t xml:space="preserve">maltase-glucoamylase, </w:t>
            </w:r>
            <w:proofErr w:type="spellStart"/>
            <w:r w:rsidRPr="003773D6">
              <w:rPr>
                <w:color w:val="000000"/>
                <w:lang w:val="es-ES"/>
              </w:rPr>
              <w:t>partial</w:t>
            </w:r>
            <w:proofErr w:type="spellEnd"/>
            <w:r w:rsidRPr="003773D6">
              <w:rPr>
                <w:color w:val="000000"/>
                <w:lang w:val="es-ES"/>
              </w:rPr>
              <w:t xml:space="preserve">, </w:t>
            </w:r>
            <w:r w:rsidRPr="003773D6">
              <w:rPr>
                <w:i/>
                <w:color w:val="000000"/>
                <w:lang w:val="es-ES"/>
              </w:rPr>
              <w:t xml:space="preserve">M. </w:t>
            </w:r>
            <w:proofErr w:type="spellStart"/>
            <w:r w:rsidRPr="003773D6">
              <w:rPr>
                <w:i/>
                <w:color w:val="000000"/>
                <w:lang w:val="es-ES"/>
              </w:rPr>
              <w:t>mulatta</w:t>
            </w:r>
            <w:proofErr w:type="spellEnd"/>
          </w:p>
        </w:tc>
      </w:tr>
    </w:tbl>
    <w:p w:rsidR="00291A59" w:rsidRDefault="00291A59" w:rsidP="00291A59">
      <w:pPr>
        <w:rPr>
          <w:color w:val="000000"/>
        </w:rPr>
      </w:pPr>
      <w:r w:rsidRPr="003773D6">
        <w:rPr>
          <w:noProof/>
          <w:vertAlign w:val="superscript"/>
        </w:rPr>
        <w:t>1</w:t>
      </w:r>
      <w:r>
        <w:rPr>
          <w:noProof/>
        </w:rPr>
        <w:t>Abbreviations as in Tables S1 and S2</w:t>
      </w:r>
      <w:r w:rsidRPr="003773D6">
        <w:rPr>
          <w:noProof/>
        </w:rPr>
        <w:t>. Additional abbreviations</w:t>
      </w:r>
      <w:proofErr w:type="gramStart"/>
      <w:r w:rsidRPr="003773D6">
        <w:rPr>
          <w:noProof/>
        </w:rPr>
        <w:t>:</w:t>
      </w:r>
      <w:r w:rsidRPr="003773D6">
        <w:rPr>
          <w:i/>
        </w:rPr>
        <w:t>.</w:t>
      </w:r>
      <w:proofErr w:type="gramEnd"/>
      <w:r w:rsidRPr="003773D6">
        <w:rPr>
          <w:noProof/>
          <w:u w:val="single"/>
          <w:vertAlign w:val="superscript"/>
        </w:rPr>
        <w:t xml:space="preserve"> </w:t>
      </w:r>
      <w:r w:rsidRPr="003773D6">
        <w:rPr>
          <w:i/>
        </w:rPr>
        <w:t xml:space="preserve">C. </w:t>
      </w:r>
      <w:proofErr w:type="spellStart"/>
      <w:r w:rsidRPr="003773D6">
        <w:rPr>
          <w:i/>
        </w:rPr>
        <w:t>butyricum</w:t>
      </w:r>
      <w:proofErr w:type="spellEnd"/>
      <w:r w:rsidRPr="003773D6">
        <w:rPr>
          <w:i/>
        </w:rPr>
        <w:t xml:space="preserve"> </w:t>
      </w:r>
      <w:r w:rsidRPr="003773D6">
        <w:t xml:space="preserve">= </w:t>
      </w:r>
      <w:r w:rsidRPr="003773D6">
        <w:rPr>
          <w:i/>
        </w:rPr>
        <w:t xml:space="preserve">Clostridium </w:t>
      </w:r>
      <w:proofErr w:type="spellStart"/>
      <w:r w:rsidRPr="003773D6">
        <w:rPr>
          <w:i/>
        </w:rPr>
        <w:t>butyricum</w:t>
      </w:r>
      <w:proofErr w:type="spellEnd"/>
      <w:r w:rsidRPr="003773D6">
        <w:t xml:space="preserve">; </w:t>
      </w:r>
      <w:r w:rsidRPr="003773D6">
        <w:rPr>
          <w:i/>
        </w:rPr>
        <w:t xml:space="preserve">M. </w:t>
      </w:r>
      <w:proofErr w:type="spellStart"/>
      <w:r w:rsidRPr="003773D6">
        <w:rPr>
          <w:i/>
        </w:rPr>
        <w:t>mulatta</w:t>
      </w:r>
      <w:proofErr w:type="spellEnd"/>
      <w:r w:rsidRPr="003773D6">
        <w:rPr>
          <w:i/>
        </w:rPr>
        <w:t xml:space="preserve"> = </w:t>
      </w:r>
      <w:proofErr w:type="spellStart"/>
      <w:r w:rsidRPr="003773D6">
        <w:rPr>
          <w:i/>
          <w:color w:val="000000"/>
        </w:rPr>
        <w:t>Macaca</w:t>
      </w:r>
      <w:proofErr w:type="spellEnd"/>
      <w:r w:rsidRPr="003773D6">
        <w:rPr>
          <w:i/>
          <w:color w:val="000000"/>
        </w:rPr>
        <w:t xml:space="preserve"> </w:t>
      </w:r>
      <w:bookmarkStart w:id="0" w:name="_GoBack"/>
      <w:bookmarkEnd w:id="0"/>
      <w:proofErr w:type="spellStart"/>
      <w:r w:rsidRPr="003773D6">
        <w:rPr>
          <w:i/>
          <w:color w:val="000000"/>
        </w:rPr>
        <w:t>mulatta</w:t>
      </w:r>
      <w:proofErr w:type="spellEnd"/>
      <w:r w:rsidRPr="003773D6">
        <w:rPr>
          <w:i/>
          <w:color w:val="000000"/>
        </w:rPr>
        <w:t>.</w:t>
      </w:r>
    </w:p>
    <w:p w:rsidR="00291A59" w:rsidRPr="00192D9B" w:rsidRDefault="00291A59" w:rsidP="00291A59">
      <w:pPr>
        <w:rPr>
          <w:noProof/>
          <w:u w:val="single"/>
          <w:vertAlign w:val="superscript"/>
        </w:rPr>
      </w:pPr>
    </w:p>
    <w:p w:rsidR="00291A59" w:rsidRPr="003773D6" w:rsidRDefault="00291A59" w:rsidP="00291A59">
      <w:pPr>
        <w:rPr>
          <w:noProof/>
          <w:u w:val="single"/>
        </w:rPr>
      </w:pPr>
      <w:r w:rsidRPr="003773D6">
        <w:rPr>
          <w:noProof/>
          <w:u w:val="single"/>
          <w:vertAlign w:val="superscript"/>
        </w:rPr>
        <w:t>2</w:t>
      </w:r>
      <w:r w:rsidRPr="003773D6">
        <w:rPr>
          <w:noProof/>
          <w:u w:val="single"/>
        </w:rPr>
        <w:t>www.cbs.dtu.dk/services/SignalP/</w:t>
      </w:r>
    </w:p>
    <w:p w:rsidR="00B37688" w:rsidRDefault="00B37688"/>
    <w:sectPr w:rsidR="00B37688" w:rsidSect="00291A5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9"/>
    <w:rsid w:val="00291A59"/>
    <w:rsid w:val="00844370"/>
    <w:rsid w:val="009340A9"/>
    <w:rsid w:val="00B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A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A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2011-08-23T16:38:00Z</dcterms:created>
  <dcterms:modified xsi:type="dcterms:W3CDTF">2011-08-23T16:39:00Z</dcterms:modified>
</cp:coreProperties>
</file>