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0" w:rsidRDefault="000F5490" w:rsidP="000F54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7931">
        <w:rPr>
          <w:rFonts w:ascii="Times New Roman" w:hAnsi="Times New Roman"/>
          <w:sz w:val="24"/>
          <w:szCs w:val="24"/>
        </w:rPr>
        <w:t>Supplementary information</w:t>
      </w:r>
    </w:p>
    <w:p w:rsidR="000F5490" w:rsidRPr="00757931" w:rsidRDefault="000F5490" w:rsidP="000F54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5490" w:rsidRPr="00757931" w:rsidRDefault="000F5490" w:rsidP="000F54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7931">
        <w:rPr>
          <w:rFonts w:ascii="Times New Roman" w:hAnsi="Times New Roman"/>
          <w:sz w:val="24"/>
          <w:szCs w:val="24"/>
        </w:rPr>
        <w:t xml:space="preserve">Residues lining the binding pocket of </w:t>
      </w:r>
      <w:r w:rsidR="00544C4C" w:rsidRPr="00544C4C">
        <w:rPr>
          <w:rFonts w:ascii="Times New Roman" w:hAnsi="Times New Roman"/>
          <w:i/>
          <w:sz w:val="24"/>
          <w:szCs w:val="24"/>
        </w:rPr>
        <w:t>Mycosphaerella graminicola</w:t>
      </w:r>
      <w:r w:rsidR="00544C4C">
        <w:rPr>
          <w:rFonts w:ascii="Times New Roman" w:hAnsi="Times New Roman"/>
          <w:sz w:val="24"/>
          <w:szCs w:val="24"/>
        </w:rPr>
        <w:t xml:space="preserve"> CYP51 </w:t>
      </w:r>
      <w:r w:rsidRPr="00757931">
        <w:rPr>
          <w:rFonts w:ascii="Times New Roman" w:hAnsi="Times New Roman"/>
          <w:sz w:val="24"/>
          <w:szCs w:val="24"/>
        </w:rPr>
        <w:t>wild type p</w:t>
      </w:r>
      <w:r w:rsidR="00544C4C">
        <w:rPr>
          <w:rFonts w:ascii="Times New Roman" w:hAnsi="Times New Roman"/>
          <w:sz w:val="24"/>
          <w:szCs w:val="24"/>
        </w:rPr>
        <w:t>r</w:t>
      </w:r>
      <w:r w:rsidRPr="00757931">
        <w:rPr>
          <w:rFonts w:ascii="Times New Roman" w:hAnsi="Times New Roman"/>
          <w:sz w:val="24"/>
          <w:szCs w:val="24"/>
        </w:rPr>
        <w:t>otein</w:t>
      </w:r>
    </w:p>
    <w:p w:rsidR="000F5490" w:rsidRDefault="000F5490" w:rsidP="000F5490">
      <w:pPr>
        <w:spacing w:after="0" w:line="480" w:lineRule="auto"/>
        <w:jc w:val="both"/>
      </w:pPr>
    </w:p>
    <w:p w:rsidR="000F5490" w:rsidRDefault="000F5490" w:rsidP="000F5490">
      <w:pPr>
        <w:spacing w:after="0" w:line="480" w:lineRule="auto"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>The residues (and sections) lining the pocket of the wild type protein are I109, N111,  G112, K113, L114, V117, N118, A119, E121, I122, Y123 (section 109-123), V135, V136  (section 135-136, adjacent to Y137), L144, M145, K148, K149, F150, V151, K152, Y153, G154, L155 (section 144-155), A159, Y163, L197, T201, I202, A205, S206, S208, L209, Q210 (section 201-210), F218, Y228, Y262, I266, E278, E279, N284, M286, Q287, I301, A302, M304, M305, I306, A307, L308, L309, M310, A311, G312,  Q313, S315, S316, T319, E320 (section 302-320), V371, K372, L375, I381, S383, I384, L385, R386 (section 381-386),  E457, Y459, G460, Y461, G462 (section 457-462), Y472, F475, R479, H480,   R481, C482, I483, G484, E485, F487, A488, Y489, Q491, L492 (section 479-492), I495; several of which are, or are close t</w:t>
      </w:r>
      <w:r>
        <w:rPr>
          <w:rFonts w:ascii="Times New Roman" w:hAnsi="Times New Roman"/>
        </w:rPr>
        <w:t>o, residues subject to mutation</w:t>
      </w:r>
    </w:p>
    <w:p w:rsidR="000F5490" w:rsidRDefault="000F5490" w:rsidP="000F5490">
      <w:pPr>
        <w:spacing w:after="0" w:line="480" w:lineRule="auto"/>
        <w:jc w:val="both"/>
        <w:rPr>
          <w:rFonts w:ascii="Times New Roman" w:hAnsi="Times New Roman"/>
        </w:rPr>
      </w:pPr>
    </w:p>
    <w:p w:rsidR="000F5490" w:rsidRDefault="000F5490" w:rsidP="000F5490">
      <w:pPr>
        <w:spacing w:after="0" w:line="480" w:lineRule="auto"/>
        <w:jc w:val="both"/>
        <w:rPr>
          <w:rFonts w:ascii="Times New Roman" w:hAnsi="Times New Roman"/>
        </w:rPr>
      </w:pPr>
    </w:p>
    <w:p w:rsidR="00716C09" w:rsidRDefault="00716C09"/>
    <w:sectPr w:rsidR="00716C09" w:rsidSect="000F54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490"/>
    <w:rsid w:val="000E3504"/>
    <w:rsid w:val="000F5490"/>
    <w:rsid w:val="00127B0F"/>
    <w:rsid w:val="00544C4C"/>
    <w:rsid w:val="00716C09"/>
    <w:rsid w:val="00D5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Mullins</dc:creator>
  <cp:lastModifiedBy>Jonathan Mullins</cp:lastModifiedBy>
  <cp:revision>2</cp:revision>
  <dcterms:created xsi:type="dcterms:W3CDTF">2010-10-28T09:48:00Z</dcterms:created>
  <dcterms:modified xsi:type="dcterms:W3CDTF">2010-10-28T12:34:00Z</dcterms:modified>
</cp:coreProperties>
</file>