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F8" w:rsidRPr="00BA0555" w:rsidRDefault="00E761F8" w:rsidP="003F047F">
      <w:pPr>
        <w:spacing w:after="0"/>
        <w:jc w:val="center"/>
        <w:rPr>
          <w:rFonts w:cs="Calibri"/>
          <w:b/>
          <w:sz w:val="28"/>
          <w:szCs w:val="28"/>
        </w:rPr>
      </w:pPr>
      <w:r>
        <w:rPr>
          <w:rFonts w:cs="Calibri"/>
          <w:b/>
          <w:sz w:val="28"/>
          <w:szCs w:val="28"/>
        </w:rPr>
        <w:t>S</w:t>
      </w:r>
      <w:r w:rsidR="0011183B">
        <w:rPr>
          <w:rFonts w:cs="Calibri"/>
          <w:b/>
          <w:sz w:val="28"/>
          <w:szCs w:val="28"/>
        </w:rPr>
        <w:t>upporting</w:t>
      </w:r>
      <w:r>
        <w:rPr>
          <w:rFonts w:cs="Calibri"/>
          <w:b/>
          <w:sz w:val="28"/>
          <w:szCs w:val="28"/>
        </w:rPr>
        <w:t xml:space="preserve"> Information</w:t>
      </w:r>
    </w:p>
    <w:p w:rsidR="00E761F8" w:rsidRDefault="00E761F8" w:rsidP="00E761F8">
      <w:pPr>
        <w:spacing w:after="0" w:line="480" w:lineRule="auto"/>
        <w:rPr>
          <w:rFonts w:cs="Calibri"/>
          <w:b/>
          <w:sz w:val="24"/>
          <w:szCs w:val="24"/>
        </w:rPr>
      </w:pPr>
    </w:p>
    <w:p w:rsidR="00E761F8" w:rsidRPr="00296D9F" w:rsidRDefault="00E761F8" w:rsidP="00296D9F">
      <w:pPr>
        <w:autoSpaceDE w:val="0"/>
        <w:autoSpaceDN w:val="0"/>
        <w:adjustRightInd w:val="0"/>
        <w:spacing w:after="0" w:line="240" w:lineRule="auto"/>
        <w:rPr>
          <w:rFonts w:cs="Calibri"/>
          <w:b/>
          <w:noProof/>
          <w:sz w:val="24"/>
          <w:szCs w:val="24"/>
        </w:rPr>
      </w:pPr>
      <w:r w:rsidRPr="00296D9F">
        <w:rPr>
          <w:rFonts w:cs="Calibri"/>
          <w:b/>
          <w:noProof/>
          <w:sz w:val="24"/>
          <w:szCs w:val="24"/>
        </w:rPr>
        <w:t>Optimizing GBS for Other Species</w:t>
      </w:r>
    </w:p>
    <w:p w:rsidR="00E761F8" w:rsidRDefault="00E761F8" w:rsidP="00E761F8">
      <w:pPr>
        <w:autoSpaceDE w:val="0"/>
        <w:autoSpaceDN w:val="0"/>
        <w:adjustRightInd w:val="0"/>
        <w:spacing w:after="0" w:line="240" w:lineRule="auto"/>
        <w:rPr>
          <w:rFonts w:cs="Calibri"/>
          <w:noProof/>
          <w:sz w:val="24"/>
          <w:szCs w:val="24"/>
        </w:rPr>
      </w:pPr>
    </w:p>
    <w:p w:rsidR="00E761F8" w:rsidRDefault="00E761F8" w:rsidP="00E761F8">
      <w:pPr>
        <w:autoSpaceDE w:val="0"/>
        <w:autoSpaceDN w:val="0"/>
        <w:adjustRightInd w:val="0"/>
        <w:spacing w:after="0" w:line="240" w:lineRule="auto"/>
        <w:rPr>
          <w:b/>
          <w:sz w:val="24"/>
          <w:szCs w:val="24"/>
        </w:rPr>
      </w:pPr>
      <w:r w:rsidRPr="00B15021">
        <w:rPr>
          <w:b/>
          <w:sz w:val="24"/>
          <w:szCs w:val="24"/>
        </w:rPr>
        <w:t xml:space="preserve">Identification and testing of potentially suitable </w:t>
      </w:r>
      <w:r>
        <w:rPr>
          <w:b/>
          <w:sz w:val="24"/>
          <w:szCs w:val="24"/>
        </w:rPr>
        <w:t>restriction enzymes (</w:t>
      </w:r>
      <w:r w:rsidRPr="00B15021">
        <w:rPr>
          <w:b/>
          <w:sz w:val="24"/>
          <w:szCs w:val="24"/>
        </w:rPr>
        <w:t>REs</w:t>
      </w:r>
      <w:r>
        <w:rPr>
          <w:b/>
          <w:sz w:val="24"/>
          <w:szCs w:val="24"/>
        </w:rPr>
        <w:t>)</w:t>
      </w:r>
    </w:p>
    <w:p w:rsidR="00E761F8" w:rsidRDefault="00E761F8" w:rsidP="00E761F8">
      <w:pPr>
        <w:autoSpaceDE w:val="0"/>
        <w:autoSpaceDN w:val="0"/>
        <w:adjustRightInd w:val="0"/>
        <w:spacing w:after="0" w:line="240" w:lineRule="auto"/>
        <w:rPr>
          <w:b/>
          <w:sz w:val="24"/>
          <w:szCs w:val="24"/>
        </w:rPr>
      </w:pPr>
    </w:p>
    <w:p w:rsidR="00E761F8" w:rsidRDefault="00E761F8" w:rsidP="00E761F8">
      <w:pPr>
        <w:autoSpaceDE w:val="0"/>
        <w:autoSpaceDN w:val="0"/>
        <w:adjustRightInd w:val="0"/>
        <w:spacing w:after="0" w:line="240" w:lineRule="auto"/>
        <w:ind w:firstLine="720"/>
        <w:rPr>
          <w:sz w:val="24"/>
          <w:szCs w:val="24"/>
        </w:rPr>
      </w:pPr>
      <w:r>
        <w:rPr>
          <w:sz w:val="24"/>
          <w:szCs w:val="24"/>
        </w:rPr>
        <w:t xml:space="preserve">Select restriction enzymes (REs) that are </w:t>
      </w:r>
      <w:proofErr w:type="spellStart"/>
      <w:r>
        <w:rPr>
          <w:sz w:val="24"/>
          <w:szCs w:val="24"/>
        </w:rPr>
        <w:t>methylation</w:t>
      </w:r>
      <w:proofErr w:type="spellEnd"/>
      <w:r>
        <w:rPr>
          <w:sz w:val="24"/>
          <w:szCs w:val="24"/>
        </w:rPr>
        <w:t>-sensitive (do not cut frequently in the major repetitive fraction of the genome) and produce overhangs (“sticky ends”) within the RE recognition site (do not use “off-set” cutters).  Genome size of the species of interest and the amount of sequence overlap desired among samples will influence whether frequent- (REs with four- or five-</w:t>
      </w:r>
      <w:proofErr w:type="spellStart"/>
      <w:r>
        <w:rPr>
          <w:sz w:val="24"/>
          <w:szCs w:val="24"/>
        </w:rPr>
        <w:t>bp</w:t>
      </w:r>
      <w:proofErr w:type="spellEnd"/>
      <w:r>
        <w:rPr>
          <w:sz w:val="24"/>
          <w:szCs w:val="24"/>
        </w:rPr>
        <w:t xml:space="preserve"> recognition sequences) or infrequent- (six or more </w:t>
      </w:r>
      <w:proofErr w:type="spellStart"/>
      <w:r>
        <w:rPr>
          <w:sz w:val="24"/>
          <w:szCs w:val="24"/>
        </w:rPr>
        <w:t>bp</w:t>
      </w:r>
      <w:proofErr w:type="spellEnd"/>
      <w:r>
        <w:rPr>
          <w:sz w:val="24"/>
          <w:szCs w:val="24"/>
        </w:rPr>
        <w:t xml:space="preserve"> recognition sequ</w:t>
      </w:r>
      <w:r w:rsidR="00D730C5">
        <w:rPr>
          <w:sz w:val="24"/>
          <w:szCs w:val="24"/>
        </w:rPr>
        <w:t xml:space="preserve">ence) cutters should be used.  </w:t>
      </w:r>
      <w:r>
        <w:rPr>
          <w:sz w:val="24"/>
          <w:szCs w:val="24"/>
        </w:rPr>
        <w:t>Good sequence overlap among samples and a fair sized pool of “smallish” fragments are attained using REs with six base recognition sequences (</w:t>
      </w:r>
      <w:proofErr w:type="spellStart"/>
      <w:proofErr w:type="gramStart"/>
      <w:r>
        <w:rPr>
          <w:sz w:val="24"/>
          <w:szCs w:val="24"/>
        </w:rPr>
        <w:t>eg</w:t>
      </w:r>
      <w:proofErr w:type="spellEnd"/>
      <w:r>
        <w:rPr>
          <w:sz w:val="24"/>
          <w:szCs w:val="24"/>
        </w:rPr>
        <w:t>.,</w:t>
      </w:r>
      <w:proofErr w:type="gramEnd"/>
      <w:r>
        <w:rPr>
          <w:sz w:val="24"/>
          <w:szCs w:val="24"/>
        </w:rPr>
        <w:t xml:space="preserve"> </w:t>
      </w:r>
      <w:proofErr w:type="spellStart"/>
      <w:r w:rsidRPr="009C3A9A">
        <w:rPr>
          <w:i/>
          <w:sz w:val="24"/>
          <w:szCs w:val="24"/>
        </w:rPr>
        <w:t>Pst</w:t>
      </w:r>
      <w:r>
        <w:rPr>
          <w:sz w:val="24"/>
          <w:szCs w:val="24"/>
        </w:rPr>
        <w:t>I</w:t>
      </w:r>
      <w:proofErr w:type="spellEnd"/>
      <w:r>
        <w:rPr>
          <w:sz w:val="24"/>
          <w:szCs w:val="24"/>
        </w:rPr>
        <w:t xml:space="preserve">).  </w:t>
      </w:r>
    </w:p>
    <w:p w:rsidR="00E761F8" w:rsidRDefault="00E761F8" w:rsidP="00E761F8">
      <w:pPr>
        <w:autoSpaceDE w:val="0"/>
        <w:autoSpaceDN w:val="0"/>
        <w:adjustRightInd w:val="0"/>
        <w:spacing w:after="0" w:line="240" w:lineRule="auto"/>
        <w:ind w:firstLine="720"/>
        <w:rPr>
          <w:sz w:val="24"/>
          <w:szCs w:val="24"/>
        </w:rPr>
      </w:pPr>
      <w:r>
        <w:rPr>
          <w:sz w:val="24"/>
          <w:szCs w:val="24"/>
        </w:rPr>
        <w:t xml:space="preserve">To test whether DNA extractions are of sufficient quality for library construction, run an </w:t>
      </w:r>
      <w:proofErr w:type="spellStart"/>
      <w:r>
        <w:rPr>
          <w:sz w:val="24"/>
          <w:szCs w:val="24"/>
        </w:rPr>
        <w:t>agarose</w:t>
      </w:r>
      <w:proofErr w:type="spellEnd"/>
      <w:r>
        <w:rPr>
          <w:sz w:val="24"/>
          <w:szCs w:val="24"/>
        </w:rPr>
        <w:t xml:space="preserve"> gel with </w:t>
      </w:r>
      <w:proofErr w:type="spellStart"/>
      <w:r>
        <w:rPr>
          <w:sz w:val="24"/>
          <w:szCs w:val="24"/>
        </w:rPr>
        <w:t>aliquotes</w:t>
      </w:r>
      <w:proofErr w:type="spellEnd"/>
      <w:r>
        <w:rPr>
          <w:sz w:val="24"/>
          <w:szCs w:val="24"/>
        </w:rPr>
        <w:t xml:space="preserve"> of cut and uncut sample DNA.  Because </w:t>
      </w:r>
      <w:proofErr w:type="spellStart"/>
      <w:r>
        <w:rPr>
          <w:sz w:val="24"/>
          <w:szCs w:val="24"/>
        </w:rPr>
        <w:t>methylation</w:t>
      </w:r>
      <w:proofErr w:type="spellEnd"/>
      <w:r>
        <w:rPr>
          <w:sz w:val="24"/>
          <w:szCs w:val="24"/>
        </w:rPr>
        <w:t xml:space="preserve">-sensitive enzymes cleave only at </w:t>
      </w:r>
      <w:proofErr w:type="spellStart"/>
      <w:r>
        <w:rPr>
          <w:sz w:val="24"/>
          <w:szCs w:val="24"/>
        </w:rPr>
        <w:t>unmethylated</w:t>
      </w:r>
      <w:proofErr w:type="spellEnd"/>
      <w:r>
        <w:rPr>
          <w:sz w:val="24"/>
          <w:szCs w:val="24"/>
        </w:rPr>
        <w:t xml:space="preserve"> recognition sites, only a small portion of cut-sites may be digested, depending on the amount of repetitive DNA present in the genome of interest.  Therefore, the digestion test should be done with a cheap RE that is not </w:t>
      </w:r>
      <w:proofErr w:type="spellStart"/>
      <w:r>
        <w:rPr>
          <w:sz w:val="24"/>
          <w:szCs w:val="24"/>
        </w:rPr>
        <w:t>methylation</w:t>
      </w:r>
      <w:proofErr w:type="spellEnd"/>
      <w:r>
        <w:rPr>
          <w:sz w:val="24"/>
          <w:szCs w:val="24"/>
        </w:rPr>
        <w:t xml:space="preserve">-sensitive (e.g., </w:t>
      </w:r>
      <w:proofErr w:type="spellStart"/>
      <w:r w:rsidRPr="00F00E3E">
        <w:rPr>
          <w:i/>
          <w:sz w:val="24"/>
          <w:szCs w:val="24"/>
        </w:rPr>
        <w:t>Hin</w:t>
      </w:r>
      <w:r>
        <w:rPr>
          <w:sz w:val="24"/>
          <w:szCs w:val="24"/>
        </w:rPr>
        <w:t>dIII</w:t>
      </w:r>
      <w:proofErr w:type="spellEnd"/>
      <w:r>
        <w:rPr>
          <w:sz w:val="24"/>
          <w:szCs w:val="24"/>
        </w:rPr>
        <w:t xml:space="preserve"> or </w:t>
      </w:r>
      <w:proofErr w:type="spellStart"/>
      <w:r w:rsidRPr="00F00E3E">
        <w:rPr>
          <w:i/>
          <w:sz w:val="24"/>
          <w:szCs w:val="24"/>
        </w:rPr>
        <w:t>Eco</w:t>
      </w:r>
      <w:r>
        <w:rPr>
          <w:sz w:val="24"/>
          <w:szCs w:val="24"/>
        </w:rPr>
        <w:t>RI</w:t>
      </w:r>
      <w:proofErr w:type="spellEnd"/>
      <w:r>
        <w:rPr>
          <w:sz w:val="24"/>
          <w:szCs w:val="24"/>
        </w:rPr>
        <w:t xml:space="preserve">).  </w:t>
      </w:r>
    </w:p>
    <w:p w:rsidR="00E761F8" w:rsidRDefault="00E761F8" w:rsidP="00E761F8">
      <w:pPr>
        <w:autoSpaceDE w:val="0"/>
        <w:autoSpaceDN w:val="0"/>
        <w:adjustRightInd w:val="0"/>
        <w:spacing w:after="0" w:line="240" w:lineRule="auto"/>
        <w:ind w:firstLine="720"/>
        <w:rPr>
          <w:sz w:val="24"/>
          <w:szCs w:val="24"/>
        </w:rPr>
      </w:pPr>
    </w:p>
    <w:p w:rsidR="00E761F8" w:rsidRDefault="00E761F8" w:rsidP="00E761F8">
      <w:pPr>
        <w:autoSpaceDE w:val="0"/>
        <w:autoSpaceDN w:val="0"/>
        <w:adjustRightInd w:val="0"/>
        <w:spacing w:after="0" w:line="240" w:lineRule="auto"/>
        <w:rPr>
          <w:b/>
          <w:sz w:val="24"/>
          <w:szCs w:val="24"/>
        </w:rPr>
      </w:pPr>
      <w:r w:rsidRPr="00B15021">
        <w:rPr>
          <w:b/>
          <w:sz w:val="24"/>
          <w:szCs w:val="24"/>
        </w:rPr>
        <w:t xml:space="preserve">Optimizing </w:t>
      </w:r>
      <w:r>
        <w:rPr>
          <w:b/>
          <w:sz w:val="24"/>
          <w:szCs w:val="24"/>
        </w:rPr>
        <w:t xml:space="preserve">reaction </w:t>
      </w:r>
      <w:r w:rsidRPr="00B15021">
        <w:rPr>
          <w:b/>
          <w:sz w:val="24"/>
          <w:szCs w:val="24"/>
        </w:rPr>
        <w:t>conditions</w:t>
      </w:r>
    </w:p>
    <w:p w:rsidR="00E761F8" w:rsidRDefault="00E761F8" w:rsidP="00E761F8">
      <w:pPr>
        <w:autoSpaceDE w:val="0"/>
        <w:autoSpaceDN w:val="0"/>
        <w:adjustRightInd w:val="0"/>
        <w:spacing w:after="0" w:line="240" w:lineRule="auto"/>
        <w:rPr>
          <w:b/>
          <w:sz w:val="24"/>
          <w:szCs w:val="24"/>
        </w:rPr>
      </w:pPr>
    </w:p>
    <w:p w:rsidR="00E761F8" w:rsidRPr="00B15021" w:rsidRDefault="00E761F8" w:rsidP="00E761F8">
      <w:pPr>
        <w:autoSpaceDE w:val="0"/>
        <w:autoSpaceDN w:val="0"/>
        <w:adjustRightInd w:val="0"/>
        <w:spacing w:after="0" w:line="240" w:lineRule="auto"/>
        <w:ind w:firstLine="720"/>
        <w:rPr>
          <w:sz w:val="24"/>
          <w:szCs w:val="24"/>
        </w:rPr>
      </w:pPr>
      <w:r>
        <w:rPr>
          <w:rFonts w:cs="Calibri"/>
          <w:sz w:val="24"/>
          <w:szCs w:val="24"/>
        </w:rPr>
        <w:t>If the RE cuts fairly well at room temperature (25</w:t>
      </w:r>
      <w:r w:rsidRPr="009C3A9A">
        <w:rPr>
          <w:rFonts w:cs="Calibri"/>
          <w:sz w:val="24"/>
          <w:szCs w:val="24"/>
          <w:vertAlign w:val="superscript"/>
        </w:rPr>
        <w:t>◦</w:t>
      </w:r>
      <w:r>
        <w:rPr>
          <w:rFonts w:cs="Calibri"/>
          <w:sz w:val="24"/>
          <w:szCs w:val="24"/>
        </w:rPr>
        <w:t xml:space="preserve">C) and remains active for extended digestion times, it may be possible to combine digestion and adapter ligation steps.  In this case, we suggest performing the digestion/ligations in the RE buffer spiked with 1mM ATP.  Incubate overnight at room temperature.   Initially, use the adapter amounts recommended in the GBS protocol (see text) and evaluate library fragment size distribution on a </w:t>
      </w:r>
      <w:proofErr w:type="spellStart"/>
      <w:r>
        <w:rPr>
          <w:rFonts w:cs="Calibri"/>
          <w:sz w:val="24"/>
          <w:szCs w:val="24"/>
        </w:rPr>
        <w:t>BioRad</w:t>
      </w:r>
      <w:proofErr w:type="spellEnd"/>
      <w:r>
        <w:rPr>
          <w:rFonts w:cs="Calibri"/>
          <w:sz w:val="24"/>
          <w:szCs w:val="24"/>
        </w:rPr>
        <w:t xml:space="preserve"> </w:t>
      </w:r>
      <w:proofErr w:type="spellStart"/>
      <w:r>
        <w:rPr>
          <w:rFonts w:cs="Calibri"/>
          <w:sz w:val="24"/>
          <w:szCs w:val="24"/>
        </w:rPr>
        <w:t>Experion</w:t>
      </w:r>
      <w:proofErr w:type="spellEnd"/>
      <w:r>
        <w:rPr>
          <w:rFonts w:cs="Calibri"/>
          <w:sz w:val="24"/>
          <w:szCs w:val="24"/>
        </w:rPr>
        <w:t xml:space="preserve">®, </w:t>
      </w:r>
      <w:proofErr w:type="spellStart"/>
      <w:r>
        <w:rPr>
          <w:rFonts w:cs="Calibri"/>
          <w:sz w:val="24"/>
          <w:szCs w:val="24"/>
        </w:rPr>
        <w:t>Bioanalyzer</w:t>
      </w:r>
      <w:proofErr w:type="spellEnd"/>
      <w:r>
        <w:rPr>
          <w:rFonts w:cs="Calibri"/>
          <w:sz w:val="24"/>
          <w:szCs w:val="24"/>
        </w:rPr>
        <w:t>®</w:t>
      </w:r>
      <w:r w:rsidDel="002C4473">
        <w:rPr>
          <w:rFonts w:cs="Calibri"/>
          <w:sz w:val="24"/>
          <w:szCs w:val="24"/>
        </w:rPr>
        <w:t xml:space="preserve"> </w:t>
      </w:r>
      <w:r>
        <w:rPr>
          <w:rFonts w:cs="Calibri"/>
          <w:sz w:val="24"/>
          <w:szCs w:val="24"/>
        </w:rPr>
        <w:t xml:space="preserve">(Agilent) or similar instrument.  If adapter </w:t>
      </w:r>
      <w:proofErr w:type="spellStart"/>
      <w:r>
        <w:rPr>
          <w:rFonts w:cs="Calibri"/>
          <w:sz w:val="24"/>
          <w:szCs w:val="24"/>
        </w:rPr>
        <w:t>dimers</w:t>
      </w:r>
      <w:proofErr w:type="spellEnd"/>
      <w:r>
        <w:rPr>
          <w:rFonts w:cs="Calibri"/>
          <w:sz w:val="24"/>
          <w:szCs w:val="24"/>
        </w:rPr>
        <w:t xml:space="preserve"> (peak at 128bp) represent &gt; 0.5% of the total number of fragments contained within the library, the amount of adapters appropriate for your species or DNA extractions should be determined empirically (i.e., by titration).   </w:t>
      </w:r>
      <w:r w:rsidR="00B44F88" w:rsidRPr="001B3504">
        <w:rPr>
          <w:rFonts w:cs="Calibri"/>
          <w:b/>
          <w:sz w:val="24"/>
          <w:szCs w:val="24"/>
        </w:rPr>
        <w:t>Caution:</w:t>
      </w:r>
      <w:r w:rsidR="00B44F88">
        <w:rPr>
          <w:rFonts w:cs="Calibri"/>
          <w:sz w:val="24"/>
          <w:szCs w:val="24"/>
        </w:rPr>
        <w:t xml:space="preserve">  if you do not use T4 </w:t>
      </w:r>
      <w:proofErr w:type="spellStart"/>
      <w:r w:rsidR="00B44F88">
        <w:rPr>
          <w:rFonts w:cs="Calibri"/>
          <w:sz w:val="24"/>
          <w:szCs w:val="24"/>
        </w:rPr>
        <w:t>ligase</w:t>
      </w:r>
      <w:proofErr w:type="spellEnd"/>
      <w:r w:rsidR="00B44F88">
        <w:rPr>
          <w:rFonts w:cs="Calibri"/>
          <w:sz w:val="24"/>
          <w:szCs w:val="24"/>
        </w:rPr>
        <w:t xml:space="preserve"> from New England </w:t>
      </w:r>
      <w:proofErr w:type="spellStart"/>
      <w:r w:rsidR="00B44F88">
        <w:rPr>
          <w:rFonts w:cs="Calibri"/>
          <w:sz w:val="24"/>
          <w:szCs w:val="24"/>
        </w:rPr>
        <w:t>Biolabs</w:t>
      </w:r>
      <w:proofErr w:type="spellEnd"/>
      <w:r w:rsidR="00B44F88">
        <w:rPr>
          <w:rFonts w:cs="Calibri"/>
          <w:sz w:val="24"/>
          <w:szCs w:val="24"/>
        </w:rPr>
        <w:t>, activity is usually expressed in Weiss Units (1 Wei</w:t>
      </w:r>
      <w:r w:rsidR="001B3504">
        <w:rPr>
          <w:rFonts w:cs="Calibri"/>
          <w:sz w:val="24"/>
          <w:szCs w:val="24"/>
        </w:rPr>
        <w:t>ss</w:t>
      </w:r>
      <w:r w:rsidR="00B44F88">
        <w:rPr>
          <w:rFonts w:cs="Calibri"/>
          <w:sz w:val="24"/>
          <w:szCs w:val="24"/>
        </w:rPr>
        <w:t xml:space="preserve"> Unit = </w:t>
      </w:r>
      <w:r w:rsidR="001B3504">
        <w:rPr>
          <w:rFonts w:cs="Calibri"/>
          <w:sz w:val="24"/>
          <w:szCs w:val="24"/>
        </w:rPr>
        <w:t>67 NEB Cohesive End Ligation Units).</w:t>
      </w:r>
    </w:p>
    <w:p w:rsidR="00E761F8" w:rsidRDefault="00E761F8" w:rsidP="00E761F8">
      <w:pPr>
        <w:pStyle w:val="NoSpacing"/>
        <w:rPr>
          <w:rFonts w:cs="Calibri"/>
          <w:b/>
          <w:bCs/>
          <w:sz w:val="24"/>
          <w:szCs w:val="24"/>
        </w:rPr>
      </w:pPr>
    </w:p>
    <w:p w:rsidR="00E761F8" w:rsidRDefault="00E761F8" w:rsidP="00E761F8">
      <w:pPr>
        <w:pStyle w:val="NoSpacing"/>
        <w:rPr>
          <w:rFonts w:cs="Calibri"/>
          <w:b/>
          <w:bCs/>
          <w:sz w:val="24"/>
          <w:szCs w:val="24"/>
        </w:rPr>
      </w:pPr>
      <w:r w:rsidRPr="00324CE3">
        <w:rPr>
          <w:rFonts w:cs="Calibri"/>
          <w:b/>
          <w:bCs/>
          <w:sz w:val="24"/>
          <w:szCs w:val="24"/>
        </w:rPr>
        <w:t xml:space="preserve">Adapter </w:t>
      </w:r>
      <w:r>
        <w:rPr>
          <w:rFonts w:cs="Calibri"/>
          <w:b/>
          <w:bCs/>
          <w:sz w:val="24"/>
          <w:szCs w:val="24"/>
        </w:rPr>
        <w:t>t</w:t>
      </w:r>
      <w:r w:rsidRPr="00324CE3">
        <w:rPr>
          <w:rFonts w:cs="Calibri"/>
          <w:b/>
          <w:bCs/>
          <w:sz w:val="24"/>
          <w:szCs w:val="24"/>
        </w:rPr>
        <w:t>itration</w:t>
      </w:r>
    </w:p>
    <w:p w:rsidR="00E761F8" w:rsidRDefault="00E761F8" w:rsidP="00E761F8">
      <w:pPr>
        <w:pStyle w:val="NoSpacing"/>
        <w:rPr>
          <w:rFonts w:cs="Calibri"/>
          <w:sz w:val="24"/>
          <w:szCs w:val="24"/>
        </w:rPr>
      </w:pPr>
      <w:r>
        <w:rPr>
          <w:rFonts w:cs="Calibri"/>
          <w:sz w:val="24"/>
          <w:szCs w:val="24"/>
        </w:rPr>
        <w:tab/>
      </w:r>
      <w:r w:rsidRPr="002260B2">
        <w:rPr>
          <w:rFonts w:cs="Calibri"/>
          <w:sz w:val="24"/>
          <w:szCs w:val="24"/>
        </w:rPr>
        <w:t xml:space="preserve">The proper ratio of adapters to sample DNA </w:t>
      </w:r>
      <w:r>
        <w:rPr>
          <w:rFonts w:cs="Calibri"/>
          <w:sz w:val="24"/>
          <w:szCs w:val="24"/>
        </w:rPr>
        <w:t xml:space="preserve">“sticky” ends </w:t>
      </w:r>
      <w:r w:rsidRPr="002260B2">
        <w:rPr>
          <w:rFonts w:cs="Calibri"/>
          <w:sz w:val="24"/>
          <w:szCs w:val="24"/>
        </w:rPr>
        <w:t xml:space="preserve">is critical to the success of this method. </w:t>
      </w:r>
      <w:r>
        <w:rPr>
          <w:rFonts w:cs="Calibri"/>
          <w:sz w:val="24"/>
          <w:szCs w:val="24"/>
        </w:rPr>
        <w:t xml:space="preserve"> A scarcity of</w:t>
      </w:r>
      <w:r w:rsidRPr="002260B2">
        <w:rPr>
          <w:rFonts w:cs="Calibri"/>
          <w:sz w:val="24"/>
          <w:szCs w:val="24"/>
        </w:rPr>
        <w:t xml:space="preserve"> adapters </w:t>
      </w:r>
      <w:r>
        <w:rPr>
          <w:rFonts w:cs="Calibri"/>
          <w:sz w:val="24"/>
          <w:szCs w:val="24"/>
        </w:rPr>
        <w:t xml:space="preserve">encourages chimera formation among sample DNA molecules while an overabundance </w:t>
      </w:r>
      <w:r w:rsidRPr="002260B2">
        <w:rPr>
          <w:rFonts w:cs="Calibri"/>
          <w:sz w:val="24"/>
          <w:szCs w:val="24"/>
        </w:rPr>
        <w:t xml:space="preserve">results in </w:t>
      </w:r>
      <w:r>
        <w:rPr>
          <w:rFonts w:cs="Calibri"/>
          <w:sz w:val="24"/>
          <w:szCs w:val="24"/>
        </w:rPr>
        <w:t xml:space="preserve">formation of </w:t>
      </w:r>
      <w:r w:rsidRPr="002260B2">
        <w:rPr>
          <w:rFonts w:cs="Calibri"/>
          <w:sz w:val="24"/>
          <w:szCs w:val="24"/>
        </w:rPr>
        <w:t>adapter dimers</w:t>
      </w:r>
      <w:r>
        <w:rPr>
          <w:rFonts w:cs="Calibri"/>
          <w:sz w:val="24"/>
          <w:szCs w:val="24"/>
        </w:rPr>
        <w:t xml:space="preserve">.  Moreover, adapter </w:t>
      </w:r>
      <w:proofErr w:type="spellStart"/>
      <w:r>
        <w:rPr>
          <w:rFonts w:cs="Calibri"/>
          <w:sz w:val="24"/>
          <w:szCs w:val="24"/>
        </w:rPr>
        <w:t>dimers</w:t>
      </w:r>
      <w:proofErr w:type="spellEnd"/>
      <w:r>
        <w:rPr>
          <w:rFonts w:cs="Calibri"/>
          <w:sz w:val="24"/>
          <w:szCs w:val="24"/>
        </w:rPr>
        <w:t xml:space="preserve"> will produce DNA sequence data, thus wasting reagents and machine time.  </w:t>
      </w:r>
      <w:r w:rsidRPr="002260B2">
        <w:rPr>
          <w:rFonts w:cs="Calibri"/>
          <w:sz w:val="24"/>
          <w:szCs w:val="24"/>
        </w:rPr>
        <w:t xml:space="preserve">The </w:t>
      </w:r>
      <w:r>
        <w:rPr>
          <w:rFonts w:cs="Calibri"/>
          <w:sz w:val="24"/>
          <w:szCs w:val="24"/>
        </w:rPr>
        <w:t xml:space="preserve">REs used in GBS are </w:t>
      </w:r>
      <w:proofErr w:type="spellStart"/>
      <w:r>
        <w:rPr>
          <w:rFonts w:cs="Calibri"/>
          <w:sz w:val="24"/>
          <w:szCs w:val="24"/>
        </w:rPr>
        <w:t>methylation</w:t>
      </w:r>
      <w:proofErr w:type="spellEnd"/>
      <w:r>
        <w:rPr>
          <w:rFonts w:cs="Calibri"/>
          <w:sz w:val="24"/>
          <w:szCs w:val="24"/>
        </w:rPr>
        <w:t xml:space="preserve">-sensitive. </w:t>
      </w:r>
      <w:r w:rsidR="00D730C5">
        <w:rPr>
          <w:rFonts w:cs="Calibri"/>
          <w:sz w:val="24"/>
          <w:szCs w:val="24"/>
        </w:rPr>
        <w:t xml:space="preserve"> </w:t>
      </w:r>
      <w:r>
        <w:rPr>
          <w:rFonts w:cs="Calibri"/>
          <w:sz w:val="24"/>
          <w:szCs w:val="24"/>
        </w:rPr>
        <w:t xml:space="preserve">The number of cut-sites, therefore, will depend on the amount and distribution of highly </w:t>
      </w:r>
      <w:proofErr w:type="spellStart"/>
      <w:r>
        <w:rPr>
          <w:rFonts w:cs="Calibri"/>
          <w:sz w:val="24"/>
          <w:szCs w:val="24"/>
        </w:rPr>
        <w:t>methylated</w:t>
      </w:r>
      <w:proofErr w:type="spellEnd"/>
      <w:r>
        <w:rPr>
          <w:rFonts w:cs="Calibri"/>
          <w:sz w:val="24"/>
          <w:szCs w:val="24"/>
        </w:rPr>
        <w:t xml:space="preserve"> repetitive DNA within the genome of interest.  Because it is difficult to estimate the number of restriction sites</w:t>
      </w:r>
      <w:r w:rsidRPr="002260B2">
        <w:rPr>
          <w:rFonts w:cs="Calibri"/>
          <w:sz w:val="24"/>
          <w:szCs w:val="24"/>
        </w:rPr>
        <w:t xml:space="preserve"> </w:t>
      </w:r>
      <w:r>
        <w:rPr>
          <w:rFonts w:cs="Calibri"/>
          <w:sz w:val="24"/>
          <w:szCs w:val="24"/>
        </w:rPr>
        <w:t xml:space="preserve">produced by these REs, adapters are </w:t>
      </w:r>
      <w:r w:rsidRPr="002260B2">
        <w:rPr>
          <w:rFonts w:cs="Calibri"/>
          <w:sz w:val="24"/>
          <w:szCs w:val="24"/>
        </w:rPr>
        <w:t>titrat</w:t>
      </w:r>
      <w:r>
        <w:rPr>
          <w:rFonts w:cs="Calibri"/>
          <w:sz w:val="24"/>
          <w:szCs w:val="24"/>
        </w:rPr>
        <w:t xml:space="preserve">ed </w:t>
      </w:r>
      <w:r>
        <w:rPr>
          <w:rFonts w:cs="Calibri"/>
          <w:sz w:val="24"/>
          <w:szCs w:val="24"/>
        </w:rPr>
        <w:lastRenderedPageBreak/>
        <w:t>against a set amount of digested DNA</w:t>
      </w:r>
      <w:r w:rsidRPr="002260B2">
        <w:rPr>
          <w:rFonts w:cs="Calibri"/>
          <w:sz w:val="24"/>
          <w:szCs w:val="24"/>
        </w:rPr>
        <w:t xml:space="preserve"> to empirically determine the correct ratio</w:t>
      </w:r>
      <w:r>
        <w:rPr>
          <w:rFonts w:cs="Calibri"/>
          <w:sz w:val="24"/>
          <w:szCs w:val="24"/>
        </w:rPr>
        <w:t xml:space="preserve"> of adapters to sample DNA ends</w:t>
      </w:r>
      <w:r w:rsidRPr="002260B2">
        <w:rPr>
          <w:rFonts w:cs="Calibri"/>
          <w:sz w:val="24"/>
          <w:szCs w:val="24"/>
        </w:rPr>
        <w:t>. Th</w:t>
      </w:r>
      <w:r>
        <w:rPr>
          <w:rFonts w:cs="Calibri"/>
          <w:sz w:val="24"/>
          <w:szCs w:val="24"/>
        </w:rPr>
        <w:t>e</w:t>
      </w:r>
      <w:r w:rsidRPr="002260B2">
        <w:rPr>
          <w:rFonts w:cs="Calibri"/>
          <w:sz w:val="24"/>
          <w:szCs w:val="24"/>
        </w:rPr>
        <w:t xml:space="preserve"> titration needs to be performed only </w:t>
      </w:r>
      <w:r>
        <w:rPr>
          <w:rFonts w:cs="Calibri"/>
          <w:sz w:val="24"/>
          <w:szCs w:val="24"/>
        </w:rPr>
        <w:t xml:space="preserve">once </w:t>
      </w:r>
      <w:r w:rsidRPr="002260B2">
        <w:rPr>
          <w:rFonts w:cs="Calibri"/>
          <w:sz w:val="24"/>
          <w:szCs w:val="24"/>
        </w:rPr>
        <w:t xml:space="preserve">for a given species </w:t>
      </w:r>
      <w:r>
        <w:rPr>
          <w:rFonts w:cs="Calibri"/>
          <w:sz w:val="24"/>
          <w:szCs w:val="24"/>
        </w:rPr>
        <w:t>or</w:t>
      </w:r>
      <w:r w:rsidRPr="002260B2">
        <w:rPr>
          <w:rFonts w:cs="Calibri"/>
          <w:sz w:val="24"/>
          <w:szCs w:val="24"/>
        </w:rPr>
        <w:t xml:space="preserve"> DNA extraction. </w:t>
      </w:r>
      <w:r>
        <w:rPr>
          <w:rFonts w:cs="Calibri"/>
          <w:sz w:val="24"/>
          <w:szCs w:val="24"/>
        </w:rPr>
        <w:t xml:space="preserve"> The following protocol uses eight different adapter concentrations.  If there is little variation in genomic DNA sample quality (samples must be high molecular weight and free of RNA and other contaminants) and concentrations are fairly even across the population of samples to be sequenced, chose a representative sample DNA for the titration experiment.  If sample quality is extremely variable, re-extract problematic DNAs before making libraries.</w:t>
      </w:r>
    </w:p>
    <w:p w:rsidR="00E761F8" w:rsidRPr="00B95E0A" w:rsidRDefault="00E761F8" w:rsidP="00E761F8">
      <w:pPr>
        <w:pStyle w:val="NoSpacing"/>
        <w:rPr>
          <w:rFonts w:cs="Calibri"/>
          <w:b/>
          <w:sz w:val="24"/>
          <w:szCs w:val="24"/>
        </w:rPr>
      </w:pPr>
      <w:r w:rsidRPr="00B95E0A">
        <w:rPr>
          <w:rFonts w:cs="Calibri"/>
          <w:b/>
          <w:sz w:val="24"/>
          <w:szCs w:val="24"/>
        </w:rPr>
        <w:t>Digest DNA</w:t>
      </w:r>
    </w:p>
    <w:p w:rsidR="00E761F8" w:rsidRDefault="00E761F8" w:rsidP="00E761F8">
      <w:pPr>
        <w:pStyle w:val="Default"/>
        <w:rPr>
          <w:rFonts w:cs="Calibri"/>
          <w:sz w:val="24"/>
          <w:szCs w:val="24"/>
        </w:rPr>
      </w:pPr>
      <w:r w:rsidRPr="002260B2">
        <w:rPr>
          <w:rFonts w:cs="Calibri"/>
          <w:sz w:val="24"/>
          <w:szCs w:val="24"/>
        </w:rPr>
        <w:t>In an 8 strip tube set up each of the 8 reactions as follows:</w:t>
      </w:r>
    </w:p>
    <w:p w:rsidR="00E761F8" w:rsidRPr="002260B2" w:rsidRDefault="00E761F8" w:rsidP="00E761F8">
      <w:pPr>
        <w:pStyle w:val="Default"/>
        <w:rPr>
          <w:rFonts w:cs="Calibri"/>
          <w:sz w:val="24"/>
          <w:szCs w:val="24"/>
        </w:rPr>
      </w:pPr>
    </w:p>
    <w:tbl>
      <w:tblPr>
        <w:tblW w:w="4245" w:type="dxa"/>
        <w:tblInd w:w="135"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133"/>
        <w:gridCol w:w="2112"/>
      </w:tblGrid>
      <w:tr w:rsidR="00E761F8" w:rsidRPr="002260B2" w:rsidTr="001F1D35">
        <w:tc>
          <w:tcPr>
            <w:tcW w:w="2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61F8" w:rsidRPr="002260B2" w:rsidRDefault="00E761F8" w:rsidP="001F1D35">
            <w:pPr>
              <w:pStyle w:val="Default"/>
              <w:spacing w:after="0" w:line="100" w:lineRule="atLeast"/>
              <w:jc w:val="center"/>
              <w:rPr>
                <w:rFonts w:cs="Calibri"/>
                <w:sz w:val="24"/>
                <w:szCs w:val="24"/>
              </w:rPr>
            </w:pPr>
            <w:r w:rsidRPr="002260B2">
              <w:rPr>
                <w:rFonts w:cs="Calibri"/>
                <w:b/>
                <w:bCs/>
                <w:sz w:val="24"/>
                <w:szCs w:val="24"/>
              </w:rPr>
              <w:t>Reagent</w:t>
            </w:r>
          </w:p>
        </w:tc>
        <w:tc>
          <w:tcPr>
            <w:tcW w:w="2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61F8" w:rsidRPr="002260B2" w:rsidRDefault="00E761F8" w:rsidP="001F1D35">
            <w:pPr>
              <w:pStyle w:val="Default"/>
              <w:spacing w:after="0" w:line="100" w:lineRule="atLeast"/>
              <w:jc w:val="center"/>
              <w:rPr>
                <w:rFonts w:cs="Calibri"/>
                <w:sz w:val="24"/>
                <w:szCs w:val="24"/>
              </w:rPr>
            </w:pPr>
            <w:r w:rsidRPr="002260B2">
              <w:rPr>
                <w:rFonts w:cs="Calibri"/>
                <w:b/>
                <w:bCs/>
                <w:sz w:val="24"/>
                <w:szCs w:val="24"/>
              </w:rPr>
              <w:t>Volume</w:t>
            </w:r>
            <w:r>
              <w:rPr>
                <w:rFonts w:cs="Calibri"/>
                <w:b/>
                <w:bCs/>
                <w:sz w:val="24"/>
                <w:szCs w:val="24"/>
              </w:rPr>
              <w:t xml:space="preserve"> (</w:t>
            </w:r>
            <w:r>
              <w:rPr>
                <w:rFonts w:cs="Calibri"/>
                <w:sz w:val="24"/>
                <w:szCs w:val="24"/>
              </w:rPr>
              <w:t>µL)</w:t>
            </w:r>
          </w:p>
        </w:tc>
      </w:tr>
      <w:tr w:rsidR="00E761F8" w:rsidRPr="002260B2" w:rsidTr="001F1D35">
        <w:tc>
          <w:tcPr>
            <w:tcW w:w="2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61F8" w:rsidRPr="002260B2" w:rsidRDefault="00E761F8" w:rsidP="001F1D35">
            <w:pPr>
              <w:pStyle w:val="Default"/>
              <w:spacing w:after="0" w:line="100" w:lineRule="atLeast"/>
              <w:rPr>
                <w:rFonts w:cs="Calibri"/>
                <w:sz w:val="24"/>
                <w:szCs w:val="24"/>
              </w:rPr>
            </w:pPr>
            <w:r w:rsidRPr="002260B2">
              <w:rPr>
                <w:rFonts w:cs="Calibri"/>
                <w:sz w:val="24"/>
                <w:szCs w:val="24"/>
              </w:rPr>
              <w:t xml:space="preserve">Genomic DNA  (100ng / </w:t>
            </w:r>
            <w:r>
              <w:rPr>
                <w:rFonts w:cs="Calibri"/>
                <w:sz w:val="24"/>
                <w:szCs w:val="24"/>
              </w:rPr>
              <w:t>µL</w:t>
            </w:r>
            <w:r w:rsidRPr="002260B2">
              <w:rPr>
                <w:rFonts w:cs="Calibri"/>
                <w:sz w:val="24"/>
                <w:szCs w:val="24"/>
              </w:rPr>
              <w:t>)</w:t>
            </w:r>
          </w:p>
        </w:tc>
        <w:tc>
          <w:tcPr>
            <w:tcW w:w="2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61F8" w:rsidRPr="002260B2" w:rsidRDefault="00E761F8" w:rsidP="001F1D35">
            <w:pPr>
              <w:pStyle w:val="Default"/>
              <w:spacing w:after="0" w:line="100" w:lineRule="atLeast"/>
              <w:jc w:val="center"/>
              <w:rPr>
                <w:rFonts w:cs="Calibri"/>
                <w:sz w:val="24"/>
                <w:szCs w:val="24"/>
              </w:rPr>
            </w:pPr>
            <w:r w:rsidRPr="002260B2">
              <w:rPr>
                <w:rFonts w:cs="Calibri"/>
                <w:sz w:val="24"/>
                <w:szCs w:val="24"/>
              </w:rPr>
              <w:t>2</w:t>
            </w:r>
          </w:p>
        </w:tc>
      </w:tr>
      <w:tr w:rsidR="00E761F8" w:rsidRPr="002260B2" w:rsidTr="001F1D35">
        <w:tc>
          <w:tcPr>
            <w:tcW w:w="2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61F8" w:rsidRPr="002260B2" w:rsidRDefault="00E761F8" w:rsidP="001F1D35">
            <w:pPr>
              <w:pStyle w:val="Default"/>
              <w:spacing w:after="0" w:line="100" w:lineRule="atLeast"/>
              <w:rPr>
                <w:rFonts w:cs="Calibri"/>
                <w:sz w:val="24"/>
                <w:szCs w:val="24"/>
              </w:rPr>
            </w:pPr>
            <w:r w:rsidRPr="002260B2">
              <w:rPr>
                <w:rFonts w:cs="Calibri"/>
                <w:sz w:val="24"/>
                <w:szCs w:val="24"/>
              </w:rPr>
              <w:t>NEB Buffer 3</w:t>
            </w:r>
            <w:r>
              <w:rPr>
                <w:rFonts w:cs="Calibri"/>
                <w:sz w:val="24"/>
                <w:szCs w:val="24"/>
              </w:rPr>
              <w:t xml:space="preserve"> (10X)</w:t>
            </w:r>
          </w:p>
        </w:tc>
        <w:tc>
          <w:tcPr>
            <w:tcW w:w="21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61F8" w:rsidRPr="002260B2" w:rsidRDefault="00E761F8" w:rsidP="001F1D35">
            <w:pPr>
              <w:pStyle w:val="Default"/>
              <w:spacing w:after="0" w:line="100" w:lineRule="atLeast"/>
              <w:jc w:val="center"/>
              <w:rPr>
                <w:rFonts w:cs="Calibri"/>
                <w:sz w:val="24"/>
                <w:szCs w:val="24"/>
              </w:rPr>
            </w:pPr>
            <w:r w:rsidRPr="002260B2">
              <w:rPr>
                <w:rFonts w:cs="Calibri"/>
                <w:sz w:val="24"/>
                <w:szCs w:val="24"/>
              </w:rPr>
              <w:t>2</w:t>
            </w:r>
          </w:p>
        </w:tc>
      </w:tr>
      <w:tr w:rsidR="00E761F8" w:rsidRPr="002260B2" w:rsidTr="001F1D35">
        <w:tc>
          <w:tcPr>
            <w:tcW w:w="2133"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E761F8" w:rsidRPr="002260B2" w:rsidRDefault="00E761F8" w:rsidP="001F1D35">
            <w:pPr>
              <w:pStyle w:val="Default"/>
              <w:spacing w:after="0" w:line="100" w:lineRule="atLeast"/>
              <w:rPr>
                <w:rFonts w:cs="Calibri"/>
                <w:sz w:val="24"/>
                <w:szCs w:val="24"/>
              </w:rPr>
            </w:pPr>
            <w:proofErr w:type="spellStart"/>
            <w:r w:rsidRPr="006E3C90">
              <w:rPr>
                <w:rFonts w:cs="Calibri"/>
                <w:i/>
                <w:sz w:val="24"/>
                <w:szCs w:val="24"/>
              </w:rPr>
              <w:t>Ape</w:t>
            </w:r>
            <w:r w:rsidRPr="006E3C90">
              <w:rPr>
                <w:rFonts w:cs="Calibri"/>
                <w:sz w:val="24"/>
                <w:szCs w:val="24"/>
              </w:rPr>
              <w:t>KI</w:t>
            </w:r>
            <w:proofErr w:type="spellEnd"/>
            <w:r w:rsidRPr="006E3C90">
              <w:rPr>
                <w:rFonts w:cs="Calibri"/>
                <w:sz w:val="24"/>
                <w:szCs w:val="24"/>
              </w:rPr>
              <w:t xml:space="preserve"> (4U/µL)</w:t>
            </w:r>
          </w:p>
        </w:tc>
        <w:tc>
          <w:tcPr>
            <w:tcW w:w="2112"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E761F8" w:rsidRPr="002260B2" w:rsidRDefault="00E761F8" w:rsidP="001F1D35">
            <w:pPr>
              <w:pStyle w:val="Default"/>
              <w:spacing w:after="0" w:line="100" w:lineRule="atLeast"/>
              <w:jc w:val="center"/>
              <w:rPr>
                <w:rFonts w:cs="Calibri"/>
                <w:sz w:val="24"/>
                <w:szCs w:val="24"/>
              </w:rPr>
            </w:pPr>
            <w:r w:rsidRPr="002260B2">
              <w:rPr>
                <w:rFonts w:cs="Calibri"/>
                <w:sz w:val="24"/>
                <w:szCs w:val="24"/>
              </w:rPr>
              <w:t>1</w:t>
            </w:r>
          </w:p>
        </w:tc>
      </w:tr>
      <w:tr w:rsidR="00E761F8" w:rsidRPr="002260B2" w:rsidTr="001F1D35">
        <w:tc>
          <w:tcPr>
            <w:tcW w:w="21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1F8" w:rsidRPr="002260B2" w:rsidRDefault="00E761F8" w:rsidP="001F1D35">
            <w:pPr>
              <w:pStyle w:val="Default"/>
              <w:spacing w:after="0" w:line="100" w:lineRule="atLeast"/>
              <w:rPr>
                <w:rFonts w:cs="Calibri"/>
                <w:sz w:val="24"/>
                <w:szCs w:val="24"/>
              </w:rPr>
            </w:pPr>
            <w:r w:rsidRPr="002260B2">
              <w:rPr>
                <w:rFonts w:cs="Calibri"/>
                <w:sz w:val="24"/>
                <w:szCs w:val="24"/>
              </w:rPr>
              <w:t>dH</w:t>
            </w:r>
            <w:r w:rsidRPr="001D3B71">
              <w:rPr>
                <w:rFonts w:cs="Calibri"/>
                <w:sz w:val="24"/>
                <w:szCs w:val="24"/>
                <w:vertAlign w:val="subscript"/>
              </w:rPr>
              <w:t>2</w:t>
            </w:r>
            <w:r w:rsidRPr="002260B2">
              <w:rPr>
                <w:rFonts w:cs="Calibri"/>
                <w:sz w:val="24"/>
                <w:szCs w:val="24"/>
              </w:rPr>
              <w:t>0</w:t>
            </w:r>
          </w:p>
        </w:tc>
        <w:tc>
          <w:tcPr>
            <w:tcW w:w="2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761F8" w:rsidRPr="002260B2" w:rsidRDefault="00E761F8" w:rsidP="001F1D35">
            <w:pPr>
              <w:pStyle w:val="Default"/>
              <w:spacing w:after="0" w:line="100" w:lineRule="atLeast"/>
              <w:jc w:val="center"/>
              <w:rPr>
                <w:rFonts w:cs="Calibri"/>
                <w:sz w:val="24"/>
                <w:szCs w:val="24"/>
              </w:rPr>
            </w:pPr>
            <w:r w:rsidRPr="002260B2">
              <w:rPr>
                <w:rFonts w:cs="Calibri"/>
                <w:sz w:val="24"/>
                <w:szCs w:val="24"/>
              </w:rPr>
              <w:t>15</w:t>
            </w:r>
          </w:p>
        </w:tc>
      </w:tr>
      <w:tr w:rsidR="00E761F8" w:rsidRPr="002260B2" w:rsidTr="001F1D35">
        <w:tc>
          <w:tcPr>
            <w:tcW w:w="2133"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61F8" w:rsidRPr="002260B2" w:rsidRDefault="00E761F8" w:rsidP="001F1D35">
            <w:pPr>
              <w:pStyle w:val="Default"/>
              <w:spacing w:after="0" w:line="100" w:lineRule="atLeast"/>
              <w:rPr>
                <w:rFonts w:cs="Calibri"/>
                <w:sz w:val="24"/>
                <w:szCs w:val="24"/>
              </w:rPr>
            </w:pPr>
            <w:r w:rsidRPr="002260B2">
              <w:rPr>
                <w:rFonts w:cs="Calibri"/>
                <w:b/>
                <w:sz w:val="24"/>
                <w:szCs w:val="24"/>
              </w:rPr>
              <w:t>Total</w:t>
            </w:r>
          </w:p>
        </w:tc>
        <w:tc>
          <w:tcPr>
            <w:tcW w:w="2112"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761F8" w:rsidRPr="00DB7FD5" w:rsidRDefault="00E761F8" w:rsidP="001F1D35">
            <w:pPr>
              <w:pStyle w:val="Default"/>
              <w:spacing w:after="0" w:line="100" w:lineRule="atLeast"/>
              <w:jc w:val="center"/>
              <w:rPr>
                <w:rFonts w:cs="Calibri"/>
                <w:b/>
                <w:sz w:val="24"/>
                <w:szCs w:val="24"/>
              </w:rPr>
            </w:pPr>
            <w:r w:rsidRPr="00DB7FD5">
              <w:rPr>
                <w:rFonts w:cs="Calibri"/>
                <w:b/>
                <w:sz w:val="24"/>
                <w:szCs w:val="24"/>
              </w:rPr>
              <w:t>20</w:t>
            </w:r>
          </w:p>
        </w:tc>
      </w:tr>
    </w:tbl>
    <w:p w:rsidR="00E761F8" w:rsidRDefault="00E761F8" w:rsidP="00E761F8">
      <w:pPr>
        <w:pStyle w:val="Default"/>
        <w:ind w:left="360"/>
        <w:rPr>
          <w:rFonts w:cs="Calibri"/>
          <w:sz w:val="24"/>
          <w:szCs w:val="24"/>
        </w:rPr>
      </w:pPr>
    </w:p>
    <w:p w:rsidR="00E761F8" w:rsidRPr="002260B2" w:rsidRDefault="00E761F8" w:rsidP="00E761F8">
      <w:pPr>
        <w:pStyle w:val="Default"/>
        <w:ind w:left="360"/>
        <w:rPr>
          <w:rFonts w:cs="Calibri"/>
          <w:sz w:val="24"/>
          <w:szCs w:val="24"/>
        </w:rPr>
      </w:pPr>
      <w:r w:rsidRPr="002260B2">
        <w:rPr>
          <w:rFonts w:cs="Calibri"/>
          <w:sz w:val="24"/>
          <w:szCs w:val="24"/>
        </w:rPr>
        <w:t>Tap to mix.</w:t>
      </w:r>
    </w:p>
    <w:p w:rsidR="00E761F8" w:rsidRPr="002260B2" w:rsidRDefault="00E761F8" w:rsidP="00E761F8">
      <w:pPr>
        <w:pStyle w:val="Default"/>
        <w:numPr>
          <w:ilvl w:val="0"/>
          <w:numId w:val="1"/>
        </w:numPr>
        <w:rPr>
          <w:rFonts w:cs="Calibri"/>
          <w:sz w:val="24"/>
          <w:szCs w:val="24"/>
        </w:rPr>
      </w:pPr>
      <w:r w:rsidRPr="002260B2">
        <w:rPr>
          <w:rFonts w:cs="Calibri"/>
          <w:sz w:val="24"/>
          <w:szCs w:val="24"/>
        </w:rPr>
        <w:t>Spin briefly in tabletop centrifuge.</w:t>
      </w:r>
    </w:p>
    <w:p w:rsidR="00E761F8" w:rsidRPr="002260B2" w:rsidRDefault="00E761F8" w:rsidP="00E761F8">
      <w:pPr>
        <w:pStyle w:val="Default"/>
        <w:numPr>
          <w:ilvl w:val="0"/>
          <w:numId w:val="1"/>
        </w:numPr>
        <w:rPr>
          <w:rFonts w:cs="Calibri"/>
          <w:sz w:val="24"/>
          <w:szCs w:val="24"/>
        </w:rPr>
      </w:pPr>
      <w:r w:rsidRPr="002260B2">
        <w:rPr>
          <w:rFonts w:cs="Calibri"/>
          <w:sz w:val="24"/>
          <w:szCs w:val="24"/>
        </w:rPr>
        <w:t>Incubate at 75°C for 2 hours.</w:t>
      </w:r>
    </w:p>
    <w:p w:rsidR="00E761F8" w:rsidRDefault="00E761F8" w:rsidP="00E761F8">
      <w:pPr>
        <w:pStyle w:val="Heading1"/>
        <w:keepNext/>
        <w:tabs>
          <w:tab w:val="left" w:pos="709"/>
        </w:tabs>
        <w:suppressAutoHyphens/>
        <w:spacing w:before="240" w:beforeAutospacing="0" w:after="120" w:afterAutospacing="0" w:line="276" w:lineRule="atLeast"/>
        <w:ind w:left="432" w:hanging="432"/>
        <w:rPr>
          <w:rFonts w:ascii="Calibri" w:hAnsi="Calibri" w:cs="Calibri"/>
          <w:sz w:val="28"/>
          <w:szCs w:val="28"/>
        </w:rPr>
      </w:pPr>
    </w:p>
    <w:p w:rsidR="00E761F8" w:rsidRPr="00B95E0A" w:rsidRDefault="00E761F8" w:rsidP="00E761F8">
      <w:pPr>
        <w:pStyle w:val="Heading1"/>
        <w:keepNext/>
        <w:tabs>
          <w:tab w:val="left" w:pos="709"/>
        </w:tabs>
        <w:suppressAutoHyphens/>
        <w:spacing w:before="240" w:beforeAutospacing="0" w:after="120" w:afterAutospacing="0" w:line="276" w:lineRule="atLeast"/>
        <w:rPr>
          <w:rFonts w:ascii="Calibri" w:hAnsi="Calibri" w:cs="Calibri"/>
          <w:sz w:val="24"/>
          <w:szCs w:val="24"/>
        </w:rPr>
      </w:pPr>
      <w:proofErr w:type="spellStart"/>
      <w:r w:rsidRPr="00B95E0A">
        <w:rPr>
          <w:rFonts w:ascii="Calibri" w:hAnsi="Calibri" w:cs="Calibri"/>
          <w:sz w:val="24"/>
          <w:szCs w:val="24"/>
        </w:rPr>
        <w:t>Ligate</w:t>
      </w:r>
      <w:proofErr w:type="spellEnd"/>
      <w:r w:rsidRPr="00B95E0A">
        <w:rPr>
          <w:rFonts w:ascii="Calibri" w:hAnsi="Calibri" w:cs="Calibri"/>
          <w:sz w:val="24"/>
          <w:szCs w:val="24"/>
        </w:rPr>
        <w:t xml:space="preserve"> varying amounts of adapters</w:t>
      </w:r>
    </w:p>
    <w:p w:rsidR="00E761F8" w:rsidRPr="0044556A" w:rsidRDefault="00E761F8" w:rsidP="00E761F8">
      <w:pPr>
        <w:pStyle w:val="Textbody"/>
      </w:pPr>
    </w:p>
    <w:tbl>
      <w:tblPr>
        <w:tblW w:w="0" w:type="auto"/>
        <w:tblBorders>
          <w:top w:val="single" w:sz="8" w:space="0" w:color="000000"/>
          <w:bottom w:val="single" w:sz="8" w:space="0" w:color="000000"/>
        </w:tblBorders>
        <w:tblLook w:val="0400"/>
      </w:tblPr>
      <w:tblGrid>
        <w:gridCol w:w="2088"/>
        <w:gridCol w:w="936"/>
        <w:gridCol w:w="936"/>
        <w:gridCol w:w="936"/>
        <w:gridCol w:w="936"/>
        <w:gridCol w:w="936"/>
        <w:gridCol w:w="936"/>
        <w:gridCol w:w="936"/>
        <w:gridCol w:w="936"/>
      </w:tblGrid>
      <w:tr w:rsidR="00E761F8" w:rsidTr="001F1D35">
        <w:tc>
          <w:tcPr>
            <w:tcW w:w="0" w:type="auto"/>
            <w:tcBorders>
              <w:top w:val="single" w:sz="4" w:space="0" w:color="auto"/>
              <w:left w:val="single" w:sz="4" w:space="0" w:color="auto"/>
              <w:bottom w:val="single" w:sz="4" w:space="0" w:color="auto"/>
            </w:tcBorders>
          </w:tcPr>
          <w:p w:rsidR="00E761F8" w:rsidRPr="00880F8E" w:rsidRDefault="00E761F8" w:rsidP="001F1D35">
            <w:pPr>
              <w:pStyle w:val="Textbody"/>
              <w:jc w:val="center"/>
              <w:rPr>
                <w:rFonts w:ascii="Calibri" w:hAnsi="Calibri" w:cs="Calibri"/>
                <w:b/>
                <w:sz w:val="22"/>
              </w:rPr>
            </w:pPr>
            <w:r w:rsidRPr="00880F8E">
              <w:rPr>
                <w:rFonts w:ascii="Calibri" w:hAnsi="Calibri" w:cs="Calibri"/>
                <w:b/>
                <w:sz w:val="22"/>
              </w:rPr>
              <w:t>Reagent</w:t>
            </w:r>
          </w:p>
        </w:tc>
        <w:tc>
          <w:tcPr>
            <w:tcW w:w="0" w:type="auto"/>
            <w:tcBorders>
              <w:top w:val="single" w:sz="4" w:space="0" w:color="auto"/>
              <w:bottom w:val="single" w:sz="4" w:space="0" w:color="auto"/>
            </w:tcBorders>
          </w:tcPr>
          <w:p w:rsidR="00E761F8" w:rsidRPr="00880F8E" w:rsidRDefault="00E761F8" w:rsidP="001F1D35">
            <w:pPr>
              <w:pStyle w:val="Textbody"/>
              <w:jc w:val="center"/>
              <w:rPr>
                <w:rFonts w:ascii="Calibri" w:hAnsi="Calibri" w:cs="Calibri"/>
                <w:b/>
                <w:sz w:val="22"/>
              </w:rPr>
            </w:pPr>
            <w:r w:rsidRPr="00880F8E">
              <w:rPr>
                <w:rFonts w:ascii="Calibri" w:hAnsi="Calibri" w:cs="Calibri"/>
                <w:b/>
                <w:sz w:val="22"/>
              </w:rPr>
              <w:t>Tube 1 (µL)</w:t>
            </w:r>
          </w:p>
        </w:tc>
        <w:tc>
          <w:tcPr>
            <w:tcW w:w="0" w:type="auto"/>
            <w:tcBorders>
              <w:top w:val="single" w:sz="4" w:space="0" w:color="auto"/>
              <w:bottom w:val="single" w:sz="4" w:space="0" w:color="auto"/>
            </w:tcBorders>
          </w:tcPr>
          <w:p w:rsidR="00E761F8" w:rsidRPr="00880F8E" w:rsidRDefault="00E761F8" w:rsidP="001F1D35">
            <w:pPr>
              <w:pStyle w:val="Textbody"/>
              <w:jc w:val="center"/>
              <w:rPr>
                <w:rFonts w:ascii="Calibri" w:hAnsi="Calibri" w:cs="Calibri"/>
                <w:b/>
                <w:sz w:val="22"/>
              </w:rPr>
            </w:pPr>
            <w:r w:rsidRPr="00880F8E">
              <w:rPr>
                <w:rFonts w:ascii="Calibri" w:hAnsi="Calibri" w:cs="Calibri"/>
                <w:b/>
                <w:sz w:val="22"/>
              </w:rPr>
              <w:t>Tube 2 (µL)</w:t>
            </w:r>
          </w:p>
        </w:tc>
        <w:tc>
          <w:tcPr>
            <w:tcW w:w="0" w:type="auto"/>
            <w:tcBorders>
              <w:top w:val="single" w:sz="4" w:space="0" w:color="auto"/>
              <w:bottom w:val="single" w:sz="4" w:space="0" w:color="auto"/>
            </w:tcBorders>
          </w:tcPr>
          <w:p w:rsidR="00E761F8" w:rsidRPr="00880F8E" w:rsidRDefault="00E761F8" w:rsidP="001F1D35">
            <w:pPr>
              <w:pStyle w:val="Textbody"/>
              <w:jc w:val="center"/>
              <w:rPr>
                <w:rFonts w:ascii="Calibri" w:hAnsi="Calibri" w:cs="Calibri"/>
                <w:b/>
                <w:sz w:val="22"/>
              </w:rPr>
            </w:pPr>
            <w:r w:rsidRPr="00880F8E">
              <w:rPr>
                <w:rFonts w:ascii="Calibri" w:hAnsi="Calibri" w:cs="Calibri"/>
                <w:b/>
                <w:sz w:val="22"/>
              </w:rPr>
              <w:t>Tube 3 (µL)</w:t>
            </w:r>
          </w:p>
        </w:tc>
        <w:tc>
          <w:tcPr>
            <w:tcW w:w="0" w:type="auto"/>
            <w:tcBorders>
              <w:top w:val="single" w:sz="4" w:space="0" w:color="auto"/>
              <w:bottom w:val="single" w:sz="4" w:space="0" w:color="auto"/>
            </w:tcBorders>
          </w:tcPr>
          <w:p w:rsidR="00E761F8" w:rsidRPr="00880F8E" w:rsidRDefault="00E761F8" w:rsidP="001F1D35">
            <w:pPr>
              <w:pStyle w:val="Textbody"/>
              <w:jc w:val="center"/>
              <w:rPr>
                <w:rFonts w:ascii="Calibri" w:hAnsi="Calibri" w:cs="Calibri"/>
                <w:b/>
                <w:sz w:val="22"/>
              </w:rPr>
            </w:pPr>
            <w:r w:rsidRPr="00880F8E">
              <w:rPr>
                <w:rFonts w:ascii="Calibri" w:hAnsi="Calibri" w:cs="Calibri"/>
                <w:b/>
                <w:sz w:val="22"/>
              </w:rPr>
              <w:t>Tube 4 (µL)</w:t>
            </w:r>
          </w:p>
        </w:tc>
        <w:tc>
          <w:tcPr>
            <w:tcW w:w="0" w:type="auto"/>
            <w:tcBorders>
              <w:top w:val="single" w:sz="4" w:space="0" w:color="auto"/>
              <w:bottom w:val="single" w:sz="4" w:space="0" w:color="auto"/>
            </w:tcBorders>
          </w:tcPr>
          <w:p w:rsidR="00E761F8" w:rsidRPr="00880F8E" w:rsidRDefault="00E761F8" w:rsidP="001F1D35">
            <w:pPr>
              <w:pStyle w:val="Textbody"/>
              <w:jc w:val="center"/>
              <w:rPr>
                <w:rFonts w:ascii="Calibri" w:hAnsi="Calibri" w:cs="Calibri"/>
                <w:b/>
                <w:sz w:val="22"/>
              </w:rPr>
            </w:pPr>
            <w:r w:rsidRPr="00880F8E">
              <w:rPr>
                <w:rFonts w:ascii="Calibri" w:hAnsi="Calibri" w:cs="Calibri"/>
                <w:b/>
                <w:sz w:val="22"/>
              </w:rPr>
              <w:t>Tube 5 (µL)</w:t>
            </w:r>
          </w:p>
        </w:tc>
        <w:tc>
          <w:tcPr>
            <w:tcW w:w="0" w:type="auto"/>
            <w:tcBorders>
              <w:top w:val="single" w:sz="4" w:space="0" w:color="auto"/>
              <w:bottom w:val="single" w:sz="4" w:space="0" w:color="auto"/>
            </w:tcBorders>
          </w:tcPr>
          <w:p w:rsidR="00E761F8" w:rsidRPr="00880F8E" w:rsidRDefault="00E761F8" w:rsidP="001F1D35">
            <w:pPr>
              <w:pStyle w:val="Textbody"/>
              <w:jc w:val="center"/>
              <w:rPr>
                <w:rFonts w:ascii="Calibri" w:hAnsi="Calibri" w:cs="Calibri"/>
                <w:b/>
                <w:sz w:val="22"/>
              </w:rPr>
            </w:pPr>
            <w:r w:rsidRPr="00880F8E">
              <w:rPr>
                <w:rFonts w:ascii="Calibri" w:hAnsi="Calibri" w:cs="Calibri"/>
                <w:b/>
                <w:sz w:val="22"/>
              </w:rPr>
              <w:t>Tube 6 (µL)</w:t>
            </w:r>
          </w:p>
        </w:tc>
        <w:tc>
          <w:tcPr>
            <w:tcW w:w="0" w:type="auto"/>
            <w:tcBorders>
              <w:top w:val="single" w:sz="4" w:space="0" w:color="auto"/>
              <w:bottom w:val="single" w:sz="4" w:space="0" w:color="auto"/>
            </w:tcBorders>
          </w:tcPr>
          <w:p w:rsidR="00E761F8" w:rsidRPr="00880F8E" w:rsidRDefault="00E761F8" w:rsidP="001F1D35">
            <w:pPr>
              <w:pStyle w:val="Textbody"/>
              <w:jc w:val="center"/>
              <w:rPr>
                <w:rFonts w:ascii="Calibri" w:hAnsi="Calibri" w:cs="Calibri"/>
                <w:b/>
                <w:sz w:val="22"/>
              </w:rPr>
            </w:pPr>
            <w:r w:rsidRPr="00880F8E">
              <w:rPr>
                <w:rFonts w:ascii="Calibri" w:hAnsi="Calibri" w:cs="Calibri"/>
                <w:b/>
                <w:sz w:val="22"/>
              </w:rPr>
              <w:t>Tube 7 (µL)</w:t>
            </w:r>
          </w:p>
        </w:tc>
        <w:tc>
          <w:tcPr>
            <w:tcW w:w="0" w:type="auto"/>
            <w:tcBorders>
              <w:top w:val="single" w:sz="4" w:space="0" w:color="auto"/>
              <w:bottom w:val="single" w:sz="4" w:space="0" w:color="auto"/>
              <w:right w:val="single" w:sz="4" w:space="0" w:color="auto"/>
            </w:tcBorders>
          </w:tcPr>
          <w:p w:rsidR="00E761F8" w:rsidRPr="00880F8E" w:rsidRDefault="00E761F8" w:rsidP="001F1D35">
            <w:pPr>
              <w:pStyle w:val="Textbody"/>
              <w:jc w:val="center"/>
              <w:rPr>
                <w:rFonts w:ascii="Calibri" w:hAnsi="Calibri" w:cs="Calibri"/>
                <w:b/>
                <w:sz w:val="22"/>
              </w:rPr>
            </w:pPr>
            <w:r w:rsidRPr="00880F8E">
              <w:rPr>
                <w:rFonts w:ascii="Calibri" w:hAnsi="Calibri" w:cs="Calibri"/>
                <w:b/>
                <w:sz w:val="22"/>
              </w:rPr>
              <w:t>Tube 8 (µL)</w:t>
            </w:r>
          </w:p>
        </w:tc>
      </w:tr>
      <w:tr w:rsidR="00E761F8" w:rsidTr="001F1D35">
        <w:tc>
          <w:tcPr>
            <w:tcW w:w="0" w:type="auto"/>
            <w:tcBorders>
              <w:top w:val="single" w:sz="4" w:space="0" w:color="auto"/>
              <w:left w:val="single" w:sz="4" w:space="0" w:color="auto"/>
            </w:tcBorders>
          </w:tcPr>
          <w:p w:rsidR="00E761F8" w:rsidRPr="00B30BD0" w:rsidRDefault="00E761F8" w:rsidP="001F1D35">
            <w:pPr>
              <w:spacing w:line="240" w:lineRule="auto"/>
              <w:rPr>
                <w:rFonts w:cs="Calibri"/>
                <w:sz w:val="20"/>
                <w:szCs w:val="20"/>
              </w:rPr>
            </w:pPr>
            <w:r w:rsidRPr="00B30BD0">
              <w:rPr>
                <w:rFonts w:cs="Calibri"/>
                <w:color w:val="000000"/>
                <w:sz w:val="20"/>
                <w:szCs w:val="20"/>
              </w:rPr>
              <w:t>Digested DNA</w:t>
            </w:r>
          </w:p>
        </w:tc>
        <w:tc>
          <w:tcPr>
            <w:tcW w:w="0" w:type="auto"/>
            <w:tcBorders>
              <w:top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20</w:t>
            </w:r>
          </w:p>
        </w:tc>
        <w:tc>
          <w:tcPr>
            <w:tcW w:w="0" w:type="auto"/>
            <w:tcBorders>
              <w:top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20</w:t>
            </w:r>
          </w:p>
        </w:tc>
        <w:tc>
          <w:tcPr>
            <w:tcW w:w="0" w:type="auto"/>
            <w:tcBorders>
              <w:top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20</w:t>
            </w:r>
          </w:p>
        </w:tc>
        <w:tc>
          <w:tcPr>
            <w:tcW w:w="0" w:type="auto"/>
            <w:tcBorders>
              <w:top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20</w:t>
            </w:r>
          </w:p>
        </w:tc>
        <w:tc>
          <w:tcPr>
            <w:tcW w:w="0" w:type="auto"/>
            <w:tcBorders>
              <w:top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20</w:t>
            </w:r>
          </w:p>
        </w:tc>
        <w:tc>
          <w:tcPr>
            <w:tcW w:w="0" w:type="auto"/>
            <w:tcBorders>
              <w:top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20</w:t>
            </w:r>
          </w:p>
        </w:tc>
        <w:tc>
          <w:tcPr>
            <w:tcW w:w="0" w:type="auto"/>
            <w:tcBorders>
              <w:top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20</w:t>
            </w:r>
          </w:p>
        </w:tc>
        <w:tc>
          <w:tcPr>
            <w:tcW w:w="0" w:type="auto"/>
            <w:tcBorders>
              <w:top w:val="single" w:sz="4" w:space="0" w:color="auto"/>
              <w:right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20</w:t>
            </w:r>
          </w:p>
        </w:tc>
      </w:tr>
      <w:tr w:rsidR="00E761F8" w:rsidTr="001F1D35">
        <w:tc>
          <w:tcPr>
            <w:tcW w:w="0" w:type="auto"/>
            <w:tcBorders>
              <w:left w:val="single" w:sz="4" w:space="0" w:color="auto"/>
            </w:tcBorders>
          </w:tcPr>
          <w:p w:rsidR="00E761F8" w:rsidRPr="00B30BD0" w:rsidRDefault="00E761F8" w:rsidP="001F1D35">
            <w:pPr>
              <w:spacing w:line="240" w:lineRule="auto"/>
              <w:rPr>
                <w:rFonts w:cs="Calibri"/>
                <w:color w:val="000000"/>
                <w:sz w:val="20"/>
                <w:szCs w:val="20"/>
              </w:rPr>
            </w:pPr>
            <w:r w:rsidRPr="00B30BD0">
              <w:rPr>
                <w:rFonts w:cs="Calibri"/>
                <w:color w:val="000000"/>
                <w:sz w:val="20"/>
                <w:szCs w:val="20"/>
              </w:rPr>
              <w:t xml:space="preserve">NEB </w:t>
            </w:r>
            <w:proofErr w:type="spellStart"/>
            <w:r w:rsidRPr="00B30BD0">
              <w:rPr>
                <w:rFonts w:cs="Calibri"/>
                <w:color w:val="000000"/>
                <w:sz w:val="20"/>
                <w:szCs w:val="20"/>
              </w:rPr>
              <w:t>Ligase</w:t>
            </w:r>
            <w:proofErr w:type="spellEnd"/>
            <w:r w:rsidRPr="00B30BD0">
              <w:rPr>
                <w:rFonts w:cs="Calibri"/>
                <w:color w:val="000000"/>
                <w:sz w:val="20"/>
                <w:szCs w:val="20"/>
              </w:rPr>
              <w:t xml:space="preserve"> buffer </w:t>
            </w:r>
            <w:r>
              <w:rPr>
                <w:rFonts w:cs="Calibri"/>
                <w:color w:val="000000"/>
                <w:sz w:val="20"/>
                <w:szCs w:val="20"/>
              </w:rPr>
              <w:t xml:space="preserve">    </w:t>
            </w:r>
            <w:r w:rsidRPr="00B30BD0">
              <w:rPr>
                <w:rFonts w:cs="Calibri"/>
                <w:color w:val="000000"/>
                <w:sz w:val="20"/>
                <w:szCs w:val="20"/>
              </w:rPr>
              <w:t>(10X)</w:t>
            </w:r>
          </w:p>
          <w:p w:rsidR="00E761F8" w:rsidRPr="00B30BD0" w:rsidRDefault="00E761F8" w:rsidP="001F1D35">
            <w:pPr>
              <w:pStyle w:val="Textbody"/>
              <w:spacing w:line="240" w:lineRule="auto"/>
              <w:rPr>
                <w:rFonts w:ascii="Calibri" w:hAnsi="Calibri" w:cs="Calibri"/>
                <w:sz w:val="20"/>
                <w:szCs w:val="20"/>
              </w:rPr>
            </w:pP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5</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5</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5</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5</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5</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5</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5</w:t>
            </w:r>
          </w:p>
        </w:tc>
        <w:tc>
          <w:tcPr>
            <w:tcW w:w="0" w:type="auto"/>
            <w:tcBorders>
              <w:right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5</w:t>
            </w:r>
          </w:p>
        </w:tc>
      </w:tr>
      <w:tr w:rsidR="00E761F8" w:rsidTr="001F1D35">
        <w:tc>
          <w:tcPr>
            <w:tcW w:w="0" w:type="auto"/>
            <w:tcBorders>
              <w:left w:val="single" w:sz="4" w:space="0" w:color="auto"/>
            </w:tcBorders>
          </w:tcPr>
          <w:p w:rsidR="00E761F8" w:rsidRPr="00B30BD0" w:rsidRDefault="00E761F8" w:rsidP="001F1D35">
            <w:pPr>
              <w:spacing w:line="240" w:lineRule="auto"/>
              <w:rPr>
                <w:rFonts w:cs="Calibri"/>
                <w:color w:val="000000"/>
                <w:sz w:val="20"/>
                <w:szCs w:val="20"/>
              </w:rPr>
            </w:pPr>
            <w:r w:rsidRPr="00B30BD0">
              <w:rPr>
                <w:rFonts w:cs="Calibri"/>
                <w:color w:val="000000"/>
                <w:sz w:val="20"/>
                <w:szCs w:val="20"/>
              </w:rPr>
              <w:t>Adapter mix* (0.3ng/</w:t>
            </w:r>
            <w:r w:rsidRPr="00B30BD0">
              <w:rPr>
                <w:rFonts w:cs="Calibri"/>
                <w:sz w:val="20"/>
                <w:szCs w:val="20"/>
              </w:rPr>
              <w:t xml:space="preserve"> µL each adapter)</w:t>
            </w:r>
          </w:p>
          <w:p w:rsidR="00E761F8" w:rsidRPr="00B30BD0" w:rsidRDefault="00E761F8" w:rsidP="001F1D35">
            <w:pPr>
              <w:pStyle w:val="Textbody"/>
              <w:spacing w:line="240" w:lineRule="auto"/>
              <w:rPr>
                <w:rFonts w:ascii="Calibri" w:hAnsi="Calibri" w:cs="Calibri"/>
                <w:sz w:val="20"/>
                <w:szCs w:val="20"/>
              </w:rPr>
            </w:pP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6</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8</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12</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14</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16</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18</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20</w:t>
            </w:r>
          </w:p>
        </w:tc>
        <w:tc>
          <w:tcPr>
            <w:tcW w:w="0" w:type="auto"/>
            <w:tcBorders>
              <w:right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24</w:t>
            </w:r>
          </w:p>
        </w:tc>
      </w:tr>
      <w:tr w:rsidR="00E761F8" w:rsidTr="001F1D35">
        <w:tc>
          <w:tcPr>
            <w:tcW w:w="0" w:type="auto"/>
            <w:tcBorders>
              <w:left w:val="single" w:sz="4" w:space="0" w:color="auto"/>
            </w:tcBorders>
          </w:tcPr>
          <w:p w:rsidR="00E761F8" w:rsidRPr="00B30BD0" w:rsidRDefault="00E761F8" w:rsidP="001F1D35">
            <w:pPr>
              <w:spacing w:line="240" w:lineRule="auto"/>
              <w:rPr>
                <w:rFonts w:cs="Calibri"/>
                <w:color w:val="000000"/>
                <w:sz w:val="20"/>
                <w:szCs w:val="20"/>
              </w:rPr>
            </w:pPr>
            <w:r w:rsidRPr="00B30BD0">
              <w:rPr>
                <w:rFonts w:cs="Calibri"/>
                <w:color w:val="000000"/>
                <w:sz w:val="20"/>
                <w:szCs w:val="20"/>
              </w:rPr>
              <w:lastRenderedPageBreak/>
              <w:t>dH</w:t>
            </w:r>
            <w:r w:rsidRPr="00B30BD0">
              <w:rPr>
                <w:rFonts w:cs="Calibri"/>
                <w:color w:val="000000"/>
                <w:sz w:val="20"/>
                <w:szCs w:val="20"/>
                <w:vertAlign w:val="subscript"/>
              </w:rPr>
              <w:t>2</w:t>
            </w:r>
            <w:r w:rsidRPr="00B30BD0">
              <w:rPr>
                <w:rFonts w:cs="Calibri"/>
                <w:color w:val="000000"/>
                <w:sz w:val="20"/>
                <w:szCs w:val="20"/>
              </w:rPr>
              <w:t>O</w:t>
            </w:r>
          </w:p>
          <w:p w:rsidR="00E761F8" w:rsidRPr="00B30BD0" w:rsidRDefault="00E761F8" w:rsidP="001F1D35">
            <w:pPr>
              <w:pStyle w:val="Textbody"/>
              <w:spacing w:line="240" w:lineRule="auto"/>
              <w:rPr>
                <w:rFonts w:ascii="Calibri" w:hAnsi="Calibri" w:cs="Calibri"/>
                <w:sz w:val="20"/>
                <w:szCs w:val="20"/>
              </w:rPr>
            </w:pP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18</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16</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12</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10</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8</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6</w:t>
            </w:r>
          </w:p>
        </w:tc>
        <w:tc>
          <w:tcPr>
            <w:tcW w:w="0" w:type="auto"/>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4</w:t>
            </w:r>
          </w:p>
        </w:tc>
        <w:tc>
          <w:tcPr>
            <w:tcW w:w="0" w:type="auto"/>
            <w:tcBorders>
              <w:right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0</w:t>
            </w:r>
          </w:p>
        </w:tc>
      </w:tr>
      <w:tr w:rsidR="00E761F8" w:rsidTr="001F1D35">
        <w:tc>
          <w:tcPr>
            <w:tcW w:w="0" w:type="auto"/>
            <w:tcBorders>
              <w:left w:val="single" w:sz="4" w:space="0" w:color="auto"/>
              <w:bottom w:val="single" w:sz="4" w:space="0" w:color="auto"/>
            </w:tcBorders>
          </w:tcPr>
          <w:p w:rsidR="00E761F8" w:rsidRPr="00B30BD0" w:rsidRDefault="00E761F8" w:rsidP="001F1D35">
            <w:pPr>
              <w:spacing w:line="240" w:lineRule="auto"/>
              <w:rPr>
                <w:rFonts w:cs="Calibri"/>
                <w:color w:val="000000"/>
                <w:sz w:val="20"/>
                <w:szCs w:val="20"/>
              </w:rPr>
            </w:pPr>
            <w:r w:rsidRPr="00B30BD0">
              <w:rPr>
                <w:rFonts w:cs="Calibri"/>
                <w:color w:val="000000"/>
                <w:sz w:val="20"/>
                <w:szCs w:val="20"/>
              </w:rPr>
              <w:t xml:space="preserve">NEB T4 DNA </w:t>
            </w:r>
            <w:proofErr w:type="spellStart"/>
            <w:r w:rsidRPr="00B30BD0">
              <w:rPr>
                <w:rFonts w:cs="Calibri"/>
                <w:color w:val="000000"/>
                <w:sz w:val="20"/>
                <w:szCs w:val="20"/>
              </w:rPr>
              <w:t>ligase</w:t>
            </w:r>
            <w:proofErr w:type="spellEnd"/>
            <w:r>
              <w:rPr>
                <w:rFonts w:cs="Calibri"/>
                <w:color w:val="000000"/>
                <w:sz w:val="20"/>
                <w:szCs w:val="20"/>
              </w:rPr>
              <w:t xml:space="preserve"> </w:t>
            </w:r>
            <w:r w:rsidRPr="00B30BD0">
              <w:rPr>
                <w:rFonts w:cs="Calibri"/>
                <w:color w:val="000000"/>
                <w:sz w:val="20"/>
                <w:szCs w:val="20"/>
              </w:rPr>
              <w:t>(400 CE</w:t>
            </w:r>
            <w:r w:rsidR="001B3504">
              <w:rPr>
                <w:rFonts w:cs="Calibri"/>
                <w:color w:val="000000"/>
                <w:sz w:val="20"/>
                <w:szCs w:val="20"/>
              </w:rPr>
              <w:t>L</w:t>
            </w:r>
            <w:r w:rsidRPr="00B30BD0">
              <w:rPr>
                <w:rFonts w:cs="Calibri"/>
                <w:color w:val="000000"/>
                <w:sz w:val="20"/>
                <w:szCs w:val="20"/>
              </w:rPr>
              <w:t>U</w:t>
            </w:r>
            <w:r w:rsidR="001B3504" w:rsidRPr="001B3504">
              <w:rPr>
                <w:rFonts w:cs="Calibri"/>
                <w:b/>
                <w:color w:val="000000"/>
                <w:sz w:val="20"/>
                <w:szCs w:val="20"/>
              </w:rPr>
              <w:t>*</w:t>
            </w:r>
            <w:r w:rsidRPr="00B30BD0">
              <w:rPr>
                <w:rFonts w:cs="Calibri"/>
                <w:color w:val="000000"/>
                <w:sz w:val="20"/>
                <w:szCs w:val="20"/>
              </w:rPr>
              <w:t>/</w:t>
            </w:r>
            <w:r w:rsidRPr="00B30BD0">
              <w:rPr>
                <w:rFonts w:cs="Calibri"/>
                <w:sz w:val="20"/>
                <w:szCs w:val="20"/>
              </w:rPr>
              <w:t xml:space="preserve"> µL)</w:t>
            </w:r>
          </w:p>
          <w:p w:rsidR="00E761F8" w:rsidRPr="00B30BD0" w:rsidRDefault="00E761F8" w:rsidP="001F1D35">
            <w:pPr>
              <w:pStyle w:val="Textbody"/>
              <w:spacing w:line="240" w:lineRule="auto"/>
              <w:rPr>
                <w:rFonts w:ascii="Calibri" w:hAnsi="Calibri" w:cs="Calibri"/>
                <w:sz w:val="20"/>
                <w:szCs w:val="20"/>
              </w:rPr>
            </w:pPr>
          </w:p>
        </w:tc>
        <w:tc>
          <w:tcPr>
            <w:tcW w:w="0" w:type="auto"/>
            <w:tcBorders>
              <w:bottom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1</w:t>
            </w:r>
          </w:p>
        </w:tc>
        <w:tc>
          <w:tcPr>
            <w:tcW w:w="0" w:type="auto"/>
            <w:tcBorders>
              <w:bottom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1</w:t>
            </w:r>
          </w:p>
        </w:tc>
        <w:tc>
          <w:tcPr>
            <w:tcW w:w="0" w:type="auto"/>
            <w:tcBorders>
              <w:bottom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1</w:t>
            </w:r>
          </w:p>
        </w:tc>
        <w:tc>
          <w:tcPr>
            <w:tcW w:w="0" w:type="auto"/>
            <w:tcBorders>
              <w:bottom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1</w:t>
            </w:r>
          </w:p>
        </w:tc>
        <w:tc>
          <w:tcPr>
            <w:tcW w:w="0" w:type="auto"/>
            <w:tcBorders>
              <w:bottom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1</w:t>
            </w:r>
          </w:p>
        </w:tc>
        <w:tc>
          <w:tcPr>
            <w:tcW w:w="0" w:type="auto"/>
            <w:tcBorders>
              <w:bottom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1</w:t>
            </w:r>
          </w:p>
        </w:tc>
        <w:tc>
          <w:tcPr>
            <w:tcW w:w="0" w:type="auto"/>
            <w:tcBorders>
              <w:bottom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1</w:t>
            </w:r>
          </w:p>
        </w:tc>
        <w:tc>
          <w:tcPr>
            <w:tcW w:w="0" w:type="auto"/>
            <w:tcBorders>
              <w:bottom w:val="single" w:sz="4" w:space="0" w:color="auto"/>
              <w:right w:val="single" w:sz="4" w:space="0" w:color="auto"/>
            </w:tcBorders>
          </w:tcPr>
          <w:p w:rsidR="00E761F8" w:rsidRPr="00B30BD0" w:rsidRDefault="00E761F8" w:rsidP="001F1D35">
            <w:pPr>
              <w:pStyle w:val="Textbody"/>
              <w:spacing w:line="240" w:lineRule="auto"/>
              <w:jc w:val="center"/>
              <w:rPr>
                <w:rFonts w:ascii="Calibri" w:hAnsi="Calibri" w:cs="Calibri"/>
                <w:sz w:val="20"/>
                <w:szCs w:val="20"/>
              </w:rPr>
            </w:pPr>
            <w:r w:rsidRPr="00B30BD0">
              <w:rPr>
                <w:rFonts w:ascii="Calibri" w:hAnsi="Calibri" w:cs="Calibri"/>
                <w:sz w:val="20"/>
                <w:szCs w:val="20"/>
              </w:rPr>
              <w:t>1</w:t>
            </w:r>
          </w:p>
        </w:tc>
      </w:tr>
      <w:tr w:rsidR="00E761F8" w:rsidTr="001F1D35">
        <w:tc>
          <w:tcPr>
            <w:tcW w:w="0" w:type="auto"/>
            <w:tcBorders>
              <w:top w:val="single" w:sz="4" w:space="0" w:color="auto"/>
              <w:left w:val="single" w:sz="4" w:space="0" w:color="auto"/>
              <w:bottom w:val="single" w:sz="4" w:space="0" w:color="auto"/>
            </w:tcBorders>
          </w:tcPr>
          <w:p w:rsidR="00E761F8" w:rsidRPr="003C3ADA" w:rsidRDefault="00E761F8" w:rsidP="001F1D35">
            <w:pPr>
              <w:pStyle w:val="Textbody"/>
              <w:rPr>
                <w:rFonts w:ascii="Calibri" w:hAnsi="Calibri" w:cs="Calibri"/>
                <w:b/>
                <w:sz w:val="20"/>
                <w:szCs w:val="20"/>
              </w:rPr>
            </w:pPr>
            <w:r w:rsidRPr="003C3ADA">
              <w:rPr>
                <w:rFonts w:ascii="Calibri" w:hAnsi="Calibri" w:cs="Calibri"/>
                <w:b/>
                <w:sz w:val="20"/>
                <w:szCs w:val="20"/>
              </w:rPr>
              <w:t>Total</w:t>
            </w:r>
          </w:p>
        </w:tc>
        <w:tc>
          <w:tcPr>
            <w:tcW w:w="0" w:type="auto"/>
            <w:tcBorders>
              <w:top w:val="single" w:sz="4" w:space="0" w:color="auto"/>
              <w:bottom w:val="single" w:sz="4" w:space="0" w:color="auto"/>
            </w:tcBorders>
          </w:tcPr>
          <w:p w:rsidR="00E761F8" w:rsidRPr="00B30BD0" w:rsidRDefault="00E761F8" w:rsidP="001F1D35">
            <w:pPr>
              <w:pStyle w:val="Textbody"/>
              <w:jc w:val="center"/>
              <w:rPr>
                <w:rFonts w:ascii="Calibri" w:hAnsi="Calibri" w:cs="Calibri"/>
                <w:sz w:val="20"/>
                <w:szCs w:val="20"/>
              </w:rPr>
            </w:pPr>
            <w:r w:rsidRPr="00B30BD0">
              <w:rPr>
                <w:rFonts w:ascii="Calibri" w:hAnsi="Calibri" w:cs="Calibri"/>
                <w:sz w:val="20"/>
                <w:szCs w:val="20"/>
              </w:rPr>
              <w:t>50</w:t>
            </w:r>
          </w:p>
        </w:tc>
        <w:tc>
          <w:tcPr>
            <w:tcW w:w="0" w:type="auto"/>
            <w:tcBorders>
              <w:top w:val="single" w:sz="4" w:space="0" w:color="auto"/>
              <w:bottom w:val="single" w:sz="4" w:space="0" w:color="auto"/>
            </w:tcBorders>
          </w:tcPr>
          <w:p w:rsidR="00E761F8" w:rsidRPr="00B30BD0" w:rsidRDefault="00E761F8" w:rsidP="001F1D35">
            <w:pPr>
              <w:pStyle w:val="Textbody"/>
              <w:jc w:val="center"/>
              <w:rPr>
                <w:rFonts w:ascii="Calibri" w:hAnsi="Calibri" w:cs="Calibri"/>
                <w:sz w:val="20"/>
                <w:szCs w:val="20"/>
              </w:rPr>
            </w:pPr>
            <w:r w:rsidRPr="00B30BD0">
              <w:rPr>
                <w:rFonts w:ascii="Calibri" w:hAnsi="Calibri" w:cs="Calibri"/>
                <w:sz w:val="20"/>
                <w:szCs w:val="20"/>
              </w:rPr>
              <w:t>50</w:t>
            </w:r>
          </w:p>
        </w:tc>
        <w:tc>
          <w:tcPr>
            <w:tcW w:w="0" w:type="auto"/>
            <w:tcBorders>
              <w:top w:val="single" w:sz="4" w:space="0" w:color="auto"/>
              <w:bottom w:val="single" w:sz="4" w:space="0" w:color="auto"/>
            </w:tcBorders>
          </w:tcPr>
          <w:p w:rsidR="00E761F8" w:rsidRPr="00B30BD0" w:rsidRDefault="00E761F8" w:rsidP="001F1D35">
            <w:pPr>
              <w:pStyle w:val="Textbody"/>
              <w:jc w:val="center"/>
              <w:rPr>
                <w:rFonts w:ascii="Calibri" w:hAnsi="Calibri" w:cs="Calibri"/>
                <w:sz w:val="20"/>
                <w:szCs w:val="20"/>
              </w:rPr>
            </w:pPr>
            <w:r w:rsidRPr="00B30BD0">
              <w:rPr>
                <w:rFonts w:ascii="Calibri" w:hAnsi="Calibri" w:cs="Calibri"/>
                <w:sz w:val="20"/>
                <w:szCs w:val="20"/>
              </w:rPr>
              <w:t>50</w:t>
            </w:r>
          </w:p>
        </w:tc>
        <w:tc>
          <w:tcPr>
            <w:tcW w:w="0" w:type="auto"/>
            <w:tcBorders>
              <w:top w:val="single" w:sz="4" w:space="0" w:color="auto"/>
              <w:bottom w:val="single" w:sz="4" w:space="0" w:color="auto"/>
            </w:tcBorders>
          </w:tcPr>
          <w:p w:rsidR="00E761F8" w:rsidRPr="00B30BD0" w:rsidRDefault="00E761F8" w:rsidP="001F1D35">
            <w:pPr>
              <w:pStyle w:val="Textbody"/>
              <w:jc w:val="center"/>
              <w:rPr>
                <w:rFonts w:ascii="Calibri" w:hAnsi="Calibri" w:cs="Calibri"/>
                <w:sz w:val="20"/>
                <w:szCs w:val="20"/>
              </w:rPr>
            </w:pPr>
            <w:r w:rsidRPr="00B30BD0">
              <w:rPr>
                <w:rFonts w:ascii="Calibri" w:hAnsi="Calibri" w:cs="Calibri"/>
                <w:sz w:val="20"/>
                <w:szCs w:val="20"/>
              </w:rPr>
              <w:t>50</w:t>
            </w:r>
          </w:p>
        </w:tc>
        <w:tc>
          <w:tcPr>
            <w:tcW w:w="0" w:type="auto"/>
            <w:tcBorders>
              <w:top w:val="single" w:sz="4" w:space="0" w:color="auto"/>
              <w:bottom w:val="single" w:sz="4" w:space="0" w:color="auto"/>
            </w:tcBorders>
          </w:tcPr>
          <w:p w:rsidR="00E761F8" w:rsidRPr="00B30BD0" w:rsidRDefault="00E761F8" w:rsidP="001F1D35">
            <w:pPr>
              <w:pStyle w:val="Textbody"/>
              <w:jc w:val="center"/>
              <w:rPr>
                <w:rFonts w:ascii="Calibri" w:hAnsi="Calibri" w:cs="Calibri"/>
                <w:sz w:val="20"/>
                <w:szCs w:val="20"/>
              </w:rPr>
            </w:pPr>
            <w:r w:rsidRPr="00B30BD0">
              <w:rPr>
                <w:rFonts w:ascii="Calibri" w:hAnsi="Calibri" w:cs="Calibri"/>
                <w:sz w:val="20"/>
                <w:szCs w:val="20"/>
              </w:rPr>
              <w:t>50</w:t>
            </w:r>
          </w:p>
        </w:tc>
        <w:tc>
          <w:tcPr>
            <w:tcW w:w="0" w:type="auto"/>
            <w:tcBorders>
              <w:top w:val="single" w:sz="4" w:space="0" w:color="auto"/>
              <w:bottom w:val="single" w:sz="4" w:space="0" w:color="auto"/>
            </w:tcBorders>
          </w:tcPr>
          <w:p w:rsidR="00E761F8" w:rsidRPr="00B30BD0" w:rsidRDefault="00E761F8" w:rsidP="001F1D35">
            <w:pPr>
              <w:pStyle w:val="Textbody"/>
              <w:jc w:val="center"/>
              <w:rPr>
                <w:rFonts w:ascii="Calibri" w:hAnsi="Calibri" w:cs="Calibri"/>
                <w:sz w:val="20"/>
                <w:szCs w:val="20"/>
              </w:rPr>
            </w:pPr>
            <w:r w:rsidRPr="00B30BD0">
              <w:rPr>
                <w:rFonts w:ascii="Calibri" w:hAnsi="Calibri" w:cs="Calibri"/>
                <w:sz w:val="20"/>
                <w:szCs w:val="20"/>
              </w:rPr>
              <w:t>50</w:t>
            </w:r>
          </w:p>
        </w:tc>
        <w:tc>
          <w:tcPr>
            <w:tcW w:w="0" w:type="auto"/>
            <w:tcBorders>
              <w:top w:val="single" w:sz="4" w:space="0" w:color="auto"/>
              <w:bottom w:val="single" w:sz="4" w:space="0" w:color="auto"/>
            </w:tcBorders>
          </w:tcPr>
          <w:p w:rsidR="00E761F8" w:rsidRPr="00B30BD0" w:rsidRDefault="00E761F8" w:rsidP="001F1D35">
            <w:pPr>
              <w:pStyle w:val="Textbody"/>
              <w:jc w:val="center"/>
              <w:rPr>
                <w:rFonts w:ascii="Calibri" w:hAnsi="Calibri" w:cs="Calibri"/>
                <w:sz w:val="20"/>
                <w:szCs w:val="20"/>
              </w:rPr>
            </w:pPr>
            <w:r w:rsidRPr="00B30BD0">
              <w:rPr>
                <w:rFonts w:ascii="Calibri" w:hAnsi="Calibri" w:cs="Calibri"/>
                <w:sz w:val="20"/>
                <w:szCs w:val="20"/>
              </w:rPr>
              <w:t>50</w:t>
            </w:r>
          </w:p>
        </w:tc>
        <w:tc>
          <w:tcPr>
            <w:tcW w:w="0" w:type="auto"/>
            <w:tcBorders>
              <w:top w:val="single" w:sz="4" w:space="0" w:color="auto"/>
              <w:bottom w:val="single" w:sz="4" w:space="0" w:color="auto"/>
              <w:right w:val="single" w:sz="4" w:space="0" w:color="auto"/>
            </w:tcBorders>
          </w:tcPr>
          <w:p w:rsidR="00E761F8" w:rsidRPr="00B30BD0" w:rsidRDefault="00E761F8" w:rsidP="001F1D35">
            <w:pPr>
              <w:pStyle w:val="Textbody"/>
              <w:jc w:val="center"/>
              <w:rPr>
                <w:rFonts w:ascii="Calibri" w:hAnsi="Calibri" w:cs="Calibri"/>
                <w:sz w:val="20"/>
                <w:szCs w:val="20"/>
              </w:rPr>
            </w:pPr>
            <w:r w:rsidRPr="00B30BD0">
              <w:rPr>
                <w:rFonts w:ascii="Calibri" w:hAnsi="Calibri" w:cs="Calibri"/>
                <w:sz w:val="20"/>
                <w:szCs w:val="20"/>
              </w:rPr>
              <w:t>50</w:t>
            </w:r>
          </w:p>
        </w:tc>
      </w:tr>
    </w:tbl>
    <w:p w:rsidR="00E761F8" w:rsidRDefault="001B3504" w:rsidP="001B3504">
      <w:pPr>
        <w:pStyle w:val="NoSpacing"/>
        <w:rPr>
          <w:sz w:val="24"/>
          <w:szCs w:val="24"/>
        </w:rPr>
      </w:pPr>
      <w:r>
        <w:rPr>
          <w:sz w:val="24"/>
          <w:szCs w:val="24"/>
        </w:rPr>
        <w:t>*1 CELU = 0.015 Weiss Units</w:t>
      </w:r>
    </w:p>
    <w:p w:rsidR="001B3504" w:rsidRDefault="001B3504" w:rsidP="001B3504">
      <w:pPr>
        <w:pStyle w:val="NoSpacing"/>
        <w:rPr>
          <w:sz w:val="24"/>
          <w:szCs w:val="24"/>
        </w:rPr>
      </w:pPr>
    </w:p>
    <w:p w:rsidR="00E761F8" w:rsidRDefault="001B3504" w:rsidP="001B3504">
      <w:pPr>
        <w:pStyle w:val="NoSpacing"/>
        <w:rPr>
          <w:sz w:val="24"/>
          <w:szCs w:val="24"/>
        </w:rPr>
      </w:pPr>
      <w:r w:rsidRPr="001B3504">
        <w:rPr>
          <w:b/>
          <w:sz w:val="24"/>
          <w:szCs w:val="24"/>
        </w:rPr>
        <w:t>Note:</w:t>
      </w:r>
      <w:r>
        <w:rPr>
          <w:sz w:val="24"/>
          <w:szCs w:val="24"/>
        </w:rPr>
        <w:t xml:space="preserve">  </w:t>
      </w:r>
      <w:r w:rsidR="00E761F8" w:rsidRPr="00A05557">
        <w:rPr>
          <w:sz w:val="24"/>
          <w:szCs w:val="24"/>
        </w:rPr>
        <w:t xml:space="preserve">Use only </w:t>
      </w:r>
      <w:r w:rsidR="00522D48">
        <w:rPr>
          <w:sz w:val="24"/>
          <w:szCs w:val="24"/>
        </w:rPr>
        <w:t xml:space="preserve">one </w:t>
      </w:r>
      <w:r w:rsidR="00E761F8" w:rsidRPr="00A05557">
        <w:rPr>
          <w:sz w:val="24"/>
          <w:szCs w:val="24"/>
        </w:rPr>
        <w:t xml:space="preserve">set of adapter pairs (i.e., one of the 96 barcode adapters </w:t>
      </w:r>
      <w:r w:rsidR="00E761F8">
        <w:rPr>
          <w:sz w:val="24"/>
          <w:szCs w:val="24"/>
        </w:rPr>
        <w:t xml:space="preserve">with a barcode </w:t>
      </w:r>
      <w:r w:rsidR="00E761F8" w:rsidRPr="00A05557">
        <w:rPr>
          <w:sz w:val="24"/>
          <w:szCs w:val="24"/>
        </w:rPr>
        <w:t>listed in Table S1 along with the common adapter)</w:t>
      </w:r>
      <w:r w:rsidR="00E761F8">
        <w:rPr>
          <w:sz w:val="24"/>
          <w:szCs w:val="24"/>
        </w:rPr>
        <w:t>.</w:t>
      </w:r>
    </w:p>
    <w:p w:rsidR="00E761F8" w:rsidRPr="004477F2" w:rsidRDefault="00E761F8" w:rsidP="00E761F8">
      <w:pPr>
        <w:pStyle w:val="NoSpacing"/>
        <w:numPr>
          <w:ilvl w:val="0"/>
          <w:numId w:val="3"/>
        </w:numPr>
        <w:rPr>
          <w:rFonts w:cs="Calibri"/>
          <w:sz w:val="24"/>
          <w:szCs w:val="24"/>
        </w:rPr>
      </w:pPr>
      <w:r w:rsidRPr="004477F2">
        <w:rPr>
          <w:rFonts w:cs="Calibri"/>
          <w:sz w:val="24"/>
          <w:szCs w:val="24"/>
        </w:rPr>
        <w:t xml:space="preserve">Add the </w:t>
      </w:r>
      <w:proofErr w:type="spellStart"/>
      <w:r w:rsidRPr="004477F2">
        <w:rPr>
          <w:rFonts w:cs="Calibri"/>
          <w:sz w:val="24"/>
          <w:szCs w:val="24"/>
        </w:rPr>
        <w:t>ligase</w:t>
      </w:r>
      <w:proofErr w:type="spellEnd"/>
      <w:r w:rsidRPr="004477F2">
        <w:rPr>
          <w:rFonts w:cs="Calibri"/>
          <w:sz w:val="24"/>
          <w:szCs w:val="24"/>
        </w:rPr>
        <w:t xml:space="preserve"> to the side of the tube so that it is added to all the reaction tubes at the same time.</w:t>
      </w:r>
    </w:p>
    <w:p w:rsidR="00E761F8" w:rsidRPr="004477F2" w:rsidRDefault="00E761F8" w:rsidP="00E761F8">
      <w:pPr>
        <w:pStyle w:val="NoSpacing"/>
        <w:numPr>
          <w:ilvl w:val="0"/>
          <w:numId w:val="3"/>
        </w:numPr>
        <w:rPr>
          <w:rFonts w:cs="Calibri"/>
          <w:sz w:val="24"/>
          <w:szCs w:val="24"/>
        </w:rPr>
      </w:pPr>
      <w:r w:rsidRPr="004477F2">
        <w:rPr>
          <w:rFonts w:cs="Calibri"/>
          <w:sz w:val="24"/>
          <w:szCs w:val="24"/>
        </w:rPr>
        <w:t>Spin down briefly in tabletop centrifuge.</w:t>
      </w:r>
    </w:p>
    <w:p w:rsidR="00E761F8" w:rsidRPr="004477F2" w:rsidRDefault="00E761F8" w:rsidP="00E761F8">
      <w:pPr>
        <w:pStyle w:val="NoSpacing"/>
        <w:numPr>
          <w:ilvl w:val="0"/>
          <w:numId w:val="3"/>
        </w:numPr>
        <w:rPr>
          <w:rFonts w:cs="Calibri"/>
          <w:sz w:val="24"/>
          <w:szCs w:val="24"/>
        </w:rPr>
      </w:pPr>
      <w:r w:rsidRPr="004477F2">
        <w:rPr>
          <w:rFonts w:cs="Calibri"/>
          <w:sz w:val="24"/>
          <w:szCs w:val="24"/>
        </w:rPr>
        <w:t>Incubate at 22°C for 60 minutes.</w:t>
      </w:r>
    </w:p>
    <w:p w:rsidR="00E761F8" w:rsidRPr="004477F2" w:rsidRDefault="00E761F8" w:rsidP="00E761F8">
      <w:pPr>
        <w:pStyle w:val="NoSpacing"/>
        <w:numPr>
          <w:ilvl w:val="0"/>
          <w:numId w:val="3"/>
        </w:numPr>
        <w:rPr>
          <w:rFonts w:cs="Calibri"/>
          <w:sz w:val="24"/>
          <w:szCs w:val="24"/>
        </w:rPr>
      </w:pPr>
      <w:r w:rsidRPr="004477F2">
        <w:rPr>
          <w:rFonts w:cs="Calibri"/>
          <w:sz w:val="24"/>
          <w:szCs w:val="24"/>
        </w:rPr>
        <w:t xml:space="preserve">Deactivate the </w:t>
      </w:r>
      <w:proofErr w:type="spellStart"/>
      <w:r w:rsidRPr="004477F2">
        <w:rPr>
          <w:rFonts w:cs="Calibri"/>
          <w:sz w:val="24"/>
          <w:szCs w:val="24"/>
        </w:rPr>
        <w:t>ligase</w:t>
      </w:r>
      <w:proofErr w:type="spellEnd"/>
      <w:r w:rsidRPr="004477F2">
        <w:rPr>
          <w:rFonts w:cs="Calibri"/>
          <w:sz w:val="24"/>
          <w:szCs w:val="24"/>
        </w:rPr>
        <w:t xml:space="preserve"> by incubating at 65°C for 30 minutes.  Cool to 4°C.</w:t>
      </w:r>
    </w:p>
    <w:p w:rsidR="00E761F8" w:rsidRPr="004477F2" w:rsidRDefault="00E761F8" w:rsidP="00E761F8">
      <w:pPr>
        <w:pStyle w:val="Heading1"/>
        <w:keepNext/>
        <w:tabs>
          <w:tab w:val="left" w:pos="709"/>
        </w:tabs>
        <w:suppressAutoHyphens/>
        <w:spacing w:before="240" w:beforeAutospacing="0" w:after="120" w:afterAutospacing="0" w:line="276" w:lineRule="atLeast"/>
        <w:ind w:left="432" w:hanging="432"/>
        <w:rPr>
          <w:rFonts w:ascii="Calibri" w:hAnsi="Calibri" w:cs="Calibri"/>
          <w:sz w:val="24"/>
          <w:szCs w:val="24"/>
        </w:rPr>
      </w:pPr>
      <w:r w:rsidRPr="004477F2">
        <w:rPr>
          <w:rFonts w:ascii="Calibri" w:hAnsi="Calibri" w:cs="Calibri"/>
          <w:sz w:val="24"/>
          <w:szCs w:val="24"/>
        </w:rPr>
        <w:t>Clean</w:t>
      </w:r>
      <w:r>
        <w:rPr>
          <w:rFonts w:ascii="Calibri" w:hAnsi="Calibri" w:cs="Calibri"/>
          <w:sz w:val="24"/>
          <w:szCs w:val="24"/>
        </w:rPr>
        <w:t>-</w:t>
      </w:r>
      <w:r w:rsidRPr="004477F2">
        <w:rPr>
          <w:rFonts w:ascii="Calibri" w:hAnsi="Calibri" w:cs="Calibri"/>
          <w:sz w:val="24"/>
          <w:szCs w:val="24"/>
        </w:rPr>
        <w:t>up</w:t>
      </w:r>
    </w:p>
    <w:p w:rsidR="00E761F8" w:rsidRPr="004477F2" w:rsidRDefault="00E761F8" w:rsidP="00E761F8">
      <w:pPr>
        <w:pStyle w:val="Default"/>
        <w:numPr>
          <w:ilvl w:val="0"/>
          <w:numId w:val="2"/>
        </w:numPr>
        <w:rPr>
          <w:rFonts w:cs="Calibri"/>
          <w:sz w:val="24"/>
          <w:szCs w:val="24"/>
        </w:rPr>
      </w:pPr>
      <w:r w:rsidRPr="004477F2">
        <w:rPr>
          <w:rFonts w:cs="Calibri"/>
          <w:sz w:val="24"/>
          <w:szCs w:val="24"/>
        </w:rPr>
        <w:t xml:space="preserve">Cleanup with </w:t>
      </w:r>
      <w:proofErr w:type="spellStart"/>
      <w:r w:rsidRPr="004477F2">
        <w:rPr>
          <w:rFonts w:cs="Calibri"/>
          <w:sz w:val="24"/>
          <w:szCs w:val="24"/>
        </w:rPr>
        <w:t>Qiagen</w:t>
      </w:r>
      <w:proofErr w:type="spellEnd"/>
      <w:r w:rsidRPr="004477F2">
        <w:rPr>
          <w:rFonts w:cs="Calibri"/>
          <w:sz w:val="24"/>
          <w:szCs w:val="24"/>
        </w:rPr>
        <w:t xml:space="preserve"> PCR cleanup kit per kit instructions.</w:t>
      </w:r>
    </w:p>
    <w:p w:rsidR="00E761F8" w:rsidRPr="004477F2" w:rsidRDefault="00E761F8" w:rsidP="00E761F8">
      <w:pPr>
        <w:pStyle w:val="Default"/>
        <w:numPr>
          <w:ilvl w:val="0"/>
          <w:numId w:val="2"/>
        </w:numPr>
        <w:rPr>
          <w:rFonts w:cs="Calibri"/>
          <w:sz w:val="24"/>
          <w:szCs w:val="24"/>
        </w:rPr>
      </w:pPr>
      <w:r w:rsidRPr="004477F2">
        <w:rPr>
          <w:rFonts w:cs="Calibri"/>
          <w:sz w:val="24"/>
          <w:szCs w:val="24"/>
        </w:rPr>
        <w:t xml:space="preserve">Elute in 50µl </w:t>
      </w:r>
      <w:r>
        <w:rPr>
          <w:rFonts w:cs="Calibri"/>
          <w:sz w:val="24"/>
          <w:szCs w:val="24"/>
        </w:rPr>
        <w:t>elution buffer (</w:t>
      </w:r>
      <w:r w:rsidRPr="004477F2">
        <w:rPr>
          <w:rFonts w:cs="Calibri"/>
          <w:sz w:val="24"/>
          <w:szCs w:val="24"/>
        </w:rPr>
        <w:t>EB</w:t>
      </w:r>
      <w:r>
        <w:rPr>
          <w:rFonts w:cs="Calibri"/>
          <w:sz w:val="24"/>
          <w:szCs w:val="24"/>
        </w:rPr>
        <w:t>)</w:t>
      </w:r>
      <w:r w:rsidRPr="004477F2">
        <w:rPr>
          <w:rFonts w:cs="Calibri"/>
          <w:sz w:val="24"/>
          <w:szCs w:val="24"/>
        </w:rPr>
        <w:t>.</w:t>
      </w:r>
    </w:p>
    <w:p w:rsidR="00E761F8" w:rsidRPr="004477F2" w:rsidRDefault="00E761F8" w:rsidP="00E761F8">
      <w:pPr>
        <w:pStyle w:val="NoSpacing"/>
        <w:rPr>
          <w:rFonts w:cs="Calibri"/>
          <w:sz w:val="24"/>
          <w:szCs w:val="24"/>
        </w:rPr>
      </w:pPr>
    </w:p>
    <w:p w:rsidR="00E761F8" w:rsidRPr="004477F2" w:rsidRDefault="00E761F8" w:rsidP="00E761F8">
      <w:pPr>
        <w:pStyle w:val="Heading1"/>
        <w:keepNext/>
        <w:tabs>
          <w:tab w:val="left" w:pos="709"/>
        </w:tabs>
        <w:suppressAutoHyphens/>
        <w:spacing w:before="240" w:beforeAutospacing="0" w:after="120" w:afterAutospacing="0" w:line="276" w:lineRule="atLeast"/>
        <w:ind w:left="432" w:hanging="432"/>
        <w:rPr>
          <w:rFonts w:ascii="Calibri" w:hAnsi="Calibri" w:cs="Calibri"/>
          <w:sz w:val="24"/>
          <w:szCs w:val="24"/>
        </w:rPr>
      </w:pPr>
      <w:r w:rsidRPr="004477F2">
        <w:rPr>
          <w:rFonts w:ascii="Calibri" w:hAnsi="Calibri" w:cs="Calibri"/>
          <w:sz w:val="24"/>
          <w:szCs w:val="24"/>
        </w:rPr>
        <w:t>PCR Amplification</w:t>
      </w:r>
    </w:p>
    <w:p w:rsidR="00E761F8" w:rsidRPr="004477F2" w:rsidRDefault="00E761F8" w:rsidP="00E761F8">
      <w:pPr>
        <w:pStyle w:val="Textbody"/>
        <w:rPr>
          <w:rFonts w:ascii="Calibri" w:hAnsi="Calibri" w:cs="Calibri"/>
          <w:szCs w:val="24"/>
        </w:rPr>
      </w:pPr>
      <w:r w:rsidRPr="004477F2">
        <w:rPr>
          <w:rFonts w:ascii="Calibri" w:hAnsi="Calibri" w:cs="Calibri"/>
          <w:szCs w:val="24"/>
        </w:rPr>
        <w:t>For each of the 8 reactions from above, set up a PCR reaction as follows:</w:t>
      </w: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710"/>
        <w:gridCol w:w="1530"/>
      </w:tblGrid>
      <w:tr w:rsidR="00E761F8" w:rsidRPr="004477F2" w:rsidTr="001F1D35">
        <w:tc>
          <w:tcPr>
            <w:tcW w:w="27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761F8" w:rsidRPr="00117B82" w:rsidRDefault="00E761F8" w:rsidP="001F1D35">
            <w:pPr>
              <w:pStyle w:val="NoSpacing"/>
              <w:jc w:val="center"/>
              <w:rPr>
                <w:rFonts w:cs="Calibri"/>
                <w:b/>
                <w:sz w:val="24"/>
                <w:szCs w:val="24"/>
              </w:rPr>
            </w:pPr>
            <w:r w:rsidRPr="00117B82">
              <w:rPr>
                <w:rFonts w:cs="Calibri"/>
                <w:b/>
                <w:sz w:val="24"/>
                <w:szCs w:val="24"/>
              </w:rPr>
              <w:t>Reagent</w:t>
            </w:r>
          </w:p>
        </w:tc>
        <w:tc>
          <w:tcPr>
            <w:tcW w:w="15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61F8" w:rsidRPr="00117B82" w:rsidRDefault="00E761F8" w:rsidP="001F1D35">
            <w:pPr>
              <w:pStyle w:val="NoSpacing"/>
              <w:jc w:val="center"/>
              <w:rPr>
                <w:rFonts w:cs="Calibri"/>
                <w:b/>
                <w:sz w:val="24"/>
                <w:szCs w:val="24"/>
              </w:rPr>
            </w:pPr>
            <w:r w:rsidRPr="00117B82">
              <w:rPr>
                <w:rFonts w:cs="Calibri"/>
                <w:b/>
                <w:sz w:val="24"/>
                <w:szCs w:val="24"/>
              </w:rPr>
              <w:t>Volume (µL)</w:t>
            </w:r>
          </w:p>
        </w:tc>
      </w:tr>
      <w:tr w:rsidR="00E761F8" w:rsidRPr="004477F2" w:rsidTr="001F1D35">
        <w:tc>
          <w:tcPr>
            <w:tcW w:w="2710" w:type="dxa"/>
            <w:tcBorders>
              <w:left w:val="single" w:sz="2" w:space="0" w:color="000000"/>
              <w:bottom w:val="single" w:sz="2" w:space="0" w:color="000000"/>
            </w:tcBorders>
            <w:shd w:val="clear" w:color="auto" w:fill="auto"/>
            <w:tcMar>
              <w:top w:w="55" w:type="dxa"/>
              <w:left w:w="55" w:type="dxa"/>
              <w:bottom w:w="55" w:type="dxa"/>
              <w:right w:w="55" w:type="dxa"/>
            </w:tcMar>
          </w:tcPr>
          <w:p w:rsidR="00E761F8" w:rsidRPr="004477F2" w:rsidRDefault="00E761F8" w:rsidP="001F1D35">
            <w:pPr>
              <w:pStyle w:val="NoSpacing"/>
              <w:rPr>
                <w:rFonts w:cs="Calibri"/>
                <w:sz w:val="24"/>
                <w:szCs w:val="24"/>
              </w:rPr>
            </w:pPr>
            <w:r w:rsidRPr="004477F2">
              <w:rPr>
                <w:rFonts w:cs="Calibri"/>
                <w:sz w:val="24"/>
                <w:szCs w:val="24"/>
              </w:rPr>
              <w:t>DNA from previous step</w:t>
            </w:r>
          </w:p>
        </w:tc>
        <w:tc>
          <w:tcPr>
            <w:tcW w:w="15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61F8" w:rsidRPr="004477F2" w:rsidRDefault="00E761F8" w:rsidP="001F1D35">
            <w:pPr>
              <w:pStyle w:val="NoSpacing"/>
              <w:jc w:val="center"/>
              <w:rPr>
                <w:rFonts w:cs="Calibri"/>
                <w:sz w:val="24"/>
                <w:szCs w:val="24"/>
              </w:rPr>
            </w:pPr>
            <w:r w:rsidRPr="004477F2">
              <w:rPr>
                <w:rFonts w:cs="Calibri"/>
                <w:sz w:val="24"/>
                <w:szCs w:val="24"/>
              </w:rPr>
              <w:t>10</w:t>
            </w:r>
          </w:p>
        </w:tc>
      </w:tr>
      <w:tr w:rsidR="00E761F8" w:rsidRPr="004477F2" w:rsidTr="001F1D35">
        <w:tc>
          <w:tcPr>
            <w:tcW w:w="2710" w:type="dxa"/>
            <w:tcBorders>
              <w:left w:val="single" w:sz="2" w:space="0" w:color="000000"/>
              <w:bottom w:val="single" w:sz="2" w:space="0" w:color="000000"/>
            </w:tcBorders>
            <w:shd w:val="clear" w:color="auto" w:fill="auto"/>
            <w:tcMar>
              <w:top w:w="55" w:type="dxa"/>
              <w:left w:w="55" w:type="dxa"/>
              <w:bottom w:w="55" w:type="dxa"/>
              <w:right w:w="55" w:type="dxa"/>
            </w:tcMar>
          </w:tcPr>
          <w:p w:rsidR="00E761F8" w:rsidRPr="004477F2" w:rsidRDefault="00E761F8" w:rsidP="001F1D35">
            <w:pPr>
              <w:pStyle w:val="NoSpacing"/>
              <w:rPr>
                <w:rFonts w:cs="Calibri"/>
                <w:sz w:val="24"/>
                <w:szCs w:val="24"/>
              </w:rPr>
            </w:pPr>
            <w:r w:rsidRPr="004477F2">
              <w:rPr>
                <w:rFonts w:cs="Calibri"/>
                <w:sz w:val="24"/>
                <w:szCs w:val="24"/>
              </w:rPr>
              <w:t xml:space="preserve">NEB 2x </w:t>
            </w:r>
            <w:proofErr w:type="spellStart"/>
            <w:r w:rsidRPr="004477F2">
              <w:rPr>
                <w:rFonts w:cs="Calibri"/>
                <w:sz w:val="24"/>
                <w:szCs w:val="24"/>
              </w:rPr>
              <w:t>Taq</w:t>
            </w:r>
            <w:proofErr w:type="spellEnd"/>
            <w:r w:rsidRPr="004477F2">
              <w:rPr>
                <w:rFonts w:cs="Calibri"/>
                <w:sz w:val="24"/>
                <w:szCs w:val="24"/>
              </w:rPr>
              <w:t xml:space="preserve"> Master Mix</w:t>
            </w:r>
          </w:p>
        </w:tc>
        <w:tc>
          <w:tcPr>
            <w:tcW w:w="15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61F8" w:rsidRPr="004477F2" w:rsidRDefault="00E761F8" w:rsidP="001F1D35">
            <w:pPr>
              <w:pStyle w:val="NoSpacing"/>
              <w:jc w:val="center"/>
              <w:rPr>
                <w:rFonts w:cs="Calibri"/>
                <w:sz w:val="24"/>
                <w:szCs w:val="24"/>
              </w:rPr>
            </w:pPr>
            <w:r w:rsidRPr="004477F2">
              <w:rPr>
                <w:rFonts w:cs="Calibri"/>
                <w:sz w:val="24"/>
                <w:szCs w:val="24"/>
              </w:rPr>
              <w:t>25</w:t>
            </w:r>
          </w:p>
        </w:tc>
      </w:tr>
      <w:tr w:rsidR="00E761F8" w:rsidRPr="004477F2" w:rsidTr="001F1D35">
        <w:tc>
          <w:tcPr>
            <w:tcW w:w="2710" w:type="dxa"/>
            <w:tcBorders>
              <w:left w:val="single" w:sz="2" w:space="0" w:color="000000"/>
              <w:bottom w:val="single" w:sz="2" w:space="0" w:color="000000"/>
            </w:tcBorders>
            <w:shd w:val="clear" w:color="auto" w:fill="auto"/>
            <w:tcMar>
              <w:top w:w="55" w:type="dxa"/>
              <w:left w:w="55" w:type="dxa"/>
              <w:bottom w:w="55" w:type="dxa"/>
              <w:right w:w="55" w:type="dxa"/>
            </w:tcMar>
          </w:tcPr>
          <w:p w:rsidR="00E761F8" w:rsidRPr="004477F2" w:rsidRDefault="00E761F8" w:rsidP="001F1D35">
            <w:pPr>
              <w:pStyle w:val="NoSpacing"/>
              <w:rPr>
                <w:rFonts w:cs="Calibri"/>
                <w:sz w:val="24"/>
                <w:szCs w:val="24"/>
              </w:rPr>
            </w:pPr>
            <w:r w:rsidRPr="004477F2">
              <w:rPr>
                <w:rFonts w:cs="Calibri"/>
                <w:sz w:val="24"/>
                <w:szCs w:val="24"/>
              </w:rPr>
              <w:t xml:space="preserve">PCR Primer </w:t>
            </w:r>
            <w:r w:rsidRPr="007A7EE8">
              <w:rPr>
                <w:rFonts w:cs="Calibri"/>
                <w:sz w:val="24"/>
                <w:szCs w:val="24"/>
              </w:rPr>
              <w:t xml:space="preserve">Mix (12.5 </w:t>
            </w:r>
            <w:proofErr w:type="spellStart"/>
            <w:r w:rsidRPr="007A7EE8">
              <w:rPr>
                <w:rFonts w:cs="Calibri"/>
                <w:sz w:val="24"/>
                <w:szCs w:val="24"/>
              </w:rPr>
              <w:t>pmol</w:t>
            </w:r>
            <w:proofErr w:type="spellEnd"/>
            <w:r w:rsidRPr="007A7EE8">
              <w:rPr>
                <w:rFonts w:cs="Calibri"/>
                <w:sz w:val="24"/>
                <w:szCs w:val="24"/>
              </w:rPr>
              <w:t>/µL each primer)</w:t>
            </w:r>
          </w:p>
        </w:tc>
        <w:tc>
          <w:tcPr>
            <w:tcW w:w="15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61F8" w:rsidRPr="004477F2" w:rsidRDefault="00E761F8" w:rsidP="001F1D35">
            <w:pPr>
              <w:pStyle w:val="NoSpacing"/>
              <w:jc w:val="center"/>
              <w:rPr>
                <w:rFonts w:cs="Calibri"/>
                <w:sz w:val="24"/>
                <w:szCs w:val="24"/>
              </w:rPr>
            </w:pPr>
            <w:r w:rsidRPr="004477F2">
              <w:rPr>
                <w:rFonts w:cs="Calibri"/>
                <w:sz w:val="24"/>
                <w:szCs w:val="24"/>
              </w:rPr>
              <w:t>2</w:t>
            </w:r>
          </w:p>
        </w:tc>
      </w:tr>
      <w:tr w:rsidR="00E761F8" w:rsidRPr="004477F2" w:rsidTr="001F1D35">
        <w:tc>
          <w:tcPr>
            <w:tcW w:w="2710" w:type="dxa"/>
            <w:tcBorders>
              <w:left w:val="single" w:sz="2" w:space="0" w:color="000000"/>
              <w:bottom w:val="single" w:sz="2" w:space="0" w:color="000000"/>
            </w:tcBorders>
            <w:shd w:val="clear" w:color="auto" w:fill="auto"/>
            <w:tcMar>
              <w:top w:w="55" w:type="dxa"/>
              <w:left w:w="55" w:type="dxa"/>
              <w:bottom w:w="55" w:type="dxa"/>
              <w:right w:w="55" w:type="dxa"/>
            </w:tcMar>
          </w:tcPr>
          <w:p w:rsidR="00E761F8" w:rsidRPr="004477F2" w:rsidRDefault="00E761F8" w:rsidP="001F1D35">
            <w:pPr>
              <w:pStyle w:val="NoSpacing"/>
              <w:rPr>
                <w:rFonts w:cs="Calibri"/>
                <w:sz w:val="24"/>
                <w:szCs w:val="24"/>
              </w:rPr>
            </w:pPr>
            <w:r w:rsidRPr="004477F2">
              <w:rPr>
                <w:rFonts w:cs="Calibri"/>
                <w:sz w:val="24"/>
                <w:szCs w:val="24"/>
              </w:rPr>
              <w:t>dH</w:t>
            </w:r>
            <w:r w:rsidRPr="007A7EE8">
              <w:rPr>
                <w:rFonts w:cs="Calibri"/>
                <w:sz w:val="24"/>
                <w:szCs w:val="24"/>
                <w:vertAlign w:val="subscript"/>
              </w:rPr>
              <w:t>2</w:t>
            </w:r>
            <w:r w:rsidRPr="004477F2">
              <w:rPr>
                <w:rFonts w:cs="Calibri"/>
                <w:sz w:val="24"/>
                <w:szCs w:val="24"/>
              </w:rPr>
              <w:t>O</w:t>
            </w:r>
          </w:p>
        </w:tc>
        <w:tc>
          <w:tcPr>
            <w:tcW w:w="15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61F8" w:rsidRPr="004477F2" w:rsidRDefault="00E761F8" w:rsidP="001F1D35">
            <w:pPr>
              <w:pStyle w:val="NoSpacing"/>
              <w:jc w:val="center"/>
              <w:rPr>
                <w:rFonts w:cs="Calibri"/>
                <w:sz w:val="24"/>
                <w:szCs w:val="24"/>
              </w:rPr>
            </w:pPr>
            <w:r w:rsidRPr="004477F2">
              <w:rPr>
                <w:rFonts w:cs="Calibri"/>
                <w:sz w:val="24"/>
                <w:szCs w:val="24"/>
              </w:rPr>
              <w:t>13</w:t>
            </w:r>
          </w:p>
        </w:tc>
      </w:tr>
      <w:tr w:rsidR="00E761F8" w:rsidRPr="004477F2" w:rsidTr="001F1D35">
        <w:tc>
          <w:tcPr>
            <w:tcW w:w="2710" w:type="dxa"/>
            <w:tcBorders>
              <w:left w:val="single" w:sz="2" w:space="0" w:color="000000"/>
              <w:bottom w:val="single" w:sz="2" w:space="0" w:color="000000"/>
            </w:tcBorders>
            <w:shd w:val="clear" w:color="auto" w:fill="auto"/>
            <w:tcMar>
              <w:top w:w="55" w:type="dxa"/>
              <w:left w:w="55" w:type="dxa"/>
              <w:bottom w:w="55" w:type="dxa"/>
              <w:right w:w="55" w:type="dxa"/>
            </w:tcMar>
          </w:tcPr>
          <w:p w:rsidR="00E761F8" w:rsidRPr="004477F2" w:rsidRDefault="00E761F8" w:rsidP="001F1D35">
            <w:pPr>
              <w:pStyle w:val="NoSpacing"/>
              <w:rPr>
                <w:rFonts w:cs="Calibri"/>
                <w:sz w:val="24"/>
                <w:szCs w:val="24"/>
              </w:rPr>
            </w:pPr>
            <w:r w:rsidRPr="004477F2">
              <w:rPr>
                <w:rFonts w:cs="Calibri"/>
                <w:b/>
                <w:bCs/>
                <w:sz w:val="24"/>
                <w:szCs w:val="24"/>
              </w:rPr>
              <w:lastRenderedPageBreak/>
              <w:t>Total</w:t>
            </w:r>
          </w:p>
        </w:tc>
        <w:tc>
          <w:tcPr>
            <w:tcW w:w="15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761F8" w:rsidRPr="004477F2" w:rsidRDefault="00E761F8" w:rsidP="001F1D35">
            <w:pPr>
              <w:pStyle w:val="NoSpacing"/>
              <w:jc w:val="center"/>
              <w:rPr>
                <w:rFonts w:cs="Calibri"/>
                <w:sz w:val="24"/>
                <w:szCs w:val="24"/>
              </w:rPr>
            </w:pPr>
            <w:r w:rsidRPr="004477F2">
              <w:rPr>
                <w:rFonts w:cs="Calibri"/>
                <w:b/>
                <w:bCs/>
                <w:sz w:val="24"/>
                <w:szCs w:val="24"/>
              </w:rPr>
              <w:t>50</w:t>
            </w:r>
          </w:p>
        </w:tc>
      </w:tr>
    </w:tbl>
    <w:p w:rsidR="00E761F8" w:rsidRDefault="00E761F8" w:rsidP="00E761F8">
      <w:pPr>
        <w:pStyle w:val="Textbody"/>
        <w:ind w:left="720"/>
        <w:rPr>
          <w:rFonts w:ascii="Calibri" w:hAnsi="Calibri" w:cs="Calibri"/>
          <w:szCs w:val="24"/>
        </w:rPr>
      </w:pPr>
    </w:p>
    <w:p w:rsidR="00E761F8" w:rsidRPr="004477F2" w:rsidRDefault="00E761F8" w:rsidP="00E761F8">
      <w:pPr>
        <w:pStyle w:val="Textbody"/>
        <w:numPr>
          <w:ilvl w:val="0"/>
          <w:numId w:val="4"/>
        </w:numPr>
        <w:rPr>
          <w:rFonts w:ascii="Calibri" w:hAnsi="Calibri" w:cs="Calibri"/>
          <w:szCs w:val="24"/>
        </w:rPr>
      </w:pPr>
      <w:r w:rsidRPr="004477F2">
        <w:rPr>
          <w:rFonts w:ascii="Calibri" w:hAnsi="Calibri" w:cs="Calibri"/>
          <w:szCs w:val="24"/>
        </w:rPr>
        <w:t xml:space="preserve">Amplify using the following PCR </w:t>
      </w:r>
      <w:r>
        <w:rPr>
          <w:rFonts w:ascii="Calibri" w:hAnsi="Calibri" w:cs="Calibri"/>
          <w:szCs w:val="24"/>
        </w:rPr>
        <w:t xml:space="preserve">cycling </w:t>
      </w:r>
      <w:r w:rsidRPr="004477F2">
        <w:rPr>
          <w:rFonts w:ascii="Calibri" w:hAnsi="Calibri" w:cs="Calibri"/>
          <w:szCs w:val="24"/>
        </w:rPr>
        <w:t>protocol:</w:t>
      </w:r>
    </w:p>
    <w:p w:rsidR="00E761F8" w:rsidRPr="004477F2" w:rsidRDefault="00E761F8" w:rsidP="00E761F8">
      <w:pPr>
        <w:pStyle w:val="Textbody"/>
        <w:ind w:left="709"/>
        <w:rPr>
          <w:rFonts w:ascii="Calibri" w:hAnsi="Calibri" w:cs="Calibri"/>
          <w:szCs w:val="24"/>
        </w:rPr>
      </w:pPr>
      <w:r w:rsidRPr="004477F2">
        <w:rPr>
          <w:rFonts w:ascii="Calibri" w:hAnsi="Calibri" w:cs="Calibri"/>
          <w:szCs w:val="24"/>
        </w:rPr>
        <w:t xml:space="preserve">        </w:t>
      </w:r>
      <w:proofErr w:type="gramStart"/>
      <w:r w:rsidRPr="004477F2">
        <w:rPr>
          <w:rFonts w:ascii="Calibri" w:hAnsi="Calibri" w:cs="Calibri"/>
          <w:szCs w:val="24"/>
        </w:rPr>
        <w:t>a</w:t>
      </w:r>
      <w:proofErr w:type="gramEnd"/>
      <w:r w:rsidRPr="004477F2">
        <w:rPr>
          <w:rFonts w:ascii="Calibri" w:hAnsi="Calibri" w:cs="Calibri"/>
          <w:szCs w:val="24"/>
        </w:rPr>
        <w:t>. 5 minutes at 72°C</w:t>
      </w:r>
    </w:p>
    <w:p w:rsidR="00E761F8" w:rsidRPr="004477F2" w:rsidRDefault="00E761F8" w:rsidP="00E761F8">
      <w:pPr>
        <w:pStyle w:val="Textbody"/>
        <w:ind w:left="709"/>
        <w:rPr>
          <w:rFonts w:ascii="Calibri" w:hAnsi="Calibri" w:cs="Calibri"/>
          <w:szCs w:val="24"/>
        </w:rPr>
      </w:pPr>
      <w:r w:rsidRPr="004477F2">
        <w:rPr>
          <w:rFonts w:ascii="Calibri" w:hAnsi="Calibri" w:cs="Calibri"/>
          <w:szCs w:val="24"/>
        </w:rPr>
        <w:t xml:space="preserve">        </w:t>
      </w:r>
      <w:proofErr w:type="gramStart"/>
      <w:r w:rsidRPr="004477F2">
        <w:rPr>
          <w:rFonts w:ascii="Calibri" w:hAnsi="Calibri" w:cs="Calibri"/>
          <w:szCs w:val="24"/>
        </w:rPr>
        <w:t>b</w:t>
      </w:r>
      <w:proofErr w:type="gramEnd"/>
      <w:r w:rsidRPr="004477F2">
        <w:rPr>
          <w:rFonts w:ascii="Calibri" w:hAnsi="Calibri" w:cs="Calibri"/>
          <w:szCs w:val="24"/>
        </w:rPr>
        <w:t>. 30 seconds at 98°C</w:t>
      </w:r>
    </w:p>
    <w:p w:rsidR="00E761F8" w:rsidRPr="004477F2" w:rsidRDefault="00E761F8" w:rsidP="00E761F8">
      <w:pPr>
        <w:pStyle w:val="Textbody"/>
        <w:ind w:left="709"/>
        <w:rPr>
          <w:rFonts w:ascii="Calibri" w:hAnsi="Calibri" w:cs="Calibri"/>
          <w:szCs w:val="24"/>
        </w:rPr>
      </w:pPr>
      <w:r w:rsidRPr="004477F2">
        <w:rPr>
          <w:rFonts w:ascii="Calibri" w:hAnsi="Calibri" w:cs="Calibri"/>
          <w:szCs w:val="24"/>
        </w:rPr>
        <w:t xml:space="preserve">        c. 18 cycles of:</w:t>
      </w:r>
    </w:p>
    <w:p w:rsidR="00E761F8" w:rsidRPr="004477F2" w:rsidRDefault="00E761F8" w:rsidP="00E761F8">
      <w:pPr>
        <w:pStyle w:val="Textbody"/>
        <w:ind w:left="709"/>
        <w:rPr>
          <w:rFonts w:ascii="Calibri" w:hAnsi="Calibri" w:cs="Calibri"/>
          <w:szCs w:val="24"/>
        </w:rPr>
      </w:pPr>
      <w:r w:rsidRPr="004477F2">
        <w:rPr>
          <w:rFonts w:ascii="Calibri" w:hAnsi="Calibri" w:cs="Calibri"/>
          <w:szCs w:val="24"/>
        </w:rPr>
        <w:t xml:space="preserve">                10 seconds at 98°C</w:t>
      </w:r>
    </w:p>
    <w:p w:rsidR="00E761F8" w:rsidRPr="004477F2" w:rsidRDefault="00E761F8" w:rsidP="00E761F8">
      <w:pPr>
        <w:pStyle w:val="Textbody"/>
        <w:ind w:left="709"/>
        <w:rPr>
          <w:rFonts w:ascii="Calibri" w:hAnsi="Calibri" w:cs="Calibri"/>
          <w:szCs w:val="24"/>
        </w:rPr>
      </w:pPr>
      <w:r w:rsidRPr="004477F2">
        <w:rPr>
          <w:rFonts w:ascii="Calibri" w:hAnsi="Calibri" w:cs="Calibri"/>
          <w:szCs w:val="24"/>
        </w:rPr>
        <w:t xml:space="preserve">                30 seconds at 65°C</w:t>
      </w:r>
    </w:p>
    <w:p w:rsidR="00E761F8" w:rsidRPr="004477F2" w:rsidRDefault="00E761F8" w:rsidP="00E761F8">
      <w:pPr>
        <w:pStyle w:val="Textbody"/>
        <w:ind w:left="709"/>
        <w:rPr>
          <w:rFonts w:ascii="Calibri" w:hAnsi="Calibri" w:cs="Calibri"/>
          <w:szCs w:val="24"/>
        </w:rPr>
      </w:pPr>
      <w:r w:rsidRPr="004477F2">
        <w:rPr>
          <w:rFonts w:ascii="Calibri" w:hAnsi="Calibri" w:cs="Calibri"/>
          <w:szCs w:val="24"/>
        </w:rPr>
        <w:t xml:space="preserve">                30 seconds at 72°C</w:t>
      </w:r>
    </w:p>
    <w:p w:rsidR="00E761F8" w:rsidRPr="004477F2" w:rsidRDefault="00E761F8" w:rsidP="00E761F8">
      <w:pPr>
        <w:pStyle w:val="Textbody"/>
        <w:ind w:left="709"/>
        <w:rPr>
          <w:rFonts w:ascii="Calibri" w:hAnsi="Calibri" w:cs="Calibri"/>
          <w:szCs w:val="24"/>
        </w:rPr>
      </w:pPr>
      <w:r w:rsidRPr="004477F2">
        <w:rPr>
          <w:rFonts w:ascii="Calibri" w:hAnsi="Calibri" w:cs="Calibri"/>
          <w:szCs w:val="24"/>
        </w:rPr>
        <w:t xml:space="preserve">        </w:t>
      </w:r>
      <w:proofErr w:type="gramStart"/>
      <w:r w:rsidRPr="004477F2">
        <w:rPr>
          <w:rFonts w:ascii="Calibri" w:hAnsi="Calibri" w:cs="Calibri"/>
          <w:szCs w:val="24"/>
        </w:rPr>
        <w:t>d</w:t>
      </w:r>
      <w:proofErr w:type="gramEnd"/>
      <w:r w:rsidRPr="004477F2">
        <w:rPr>
          <w:rFonts w:ascii="Calibri" w:hAnsi="Calibri" w:cs="Calibri"/>
          <w:szCs w:val="24"/>
        </w:rPr>
        <w:t>. 5 minutes at 72°C</w:t>
      </w:r>
    </w:p>
    <w:p w:rsidR="00E761F8" w:rsidRPr="004477F2" w:rsidRDefault="00E761F8" w:rsidP="00E761F8">
      <w:pPr>
        <w:pStyle w:val="Textbody"/>
        <w:ind w:left="709"/>
        <w:rPr>
          <w:rFonts w:ascii="Calibri" w:hAnsi="Calibri" w:cs="Calibri"/>
          <w:szCs w:val="24"/>
        </w:rPr>
      </w:pPr>
      <w:r w:rsidRPr="004477F2">
        <w:rPr>
          <w:rFonts w:ascii="Calibri" w:hAnsi="Calibri" w:cs="Calibri"/>
          <w:szCs w:val="24"/>
        </w:rPr>
        <w:t xml:space="preserve">        e. Hold at 4°C </w:t>
      </w:r>
    </w:p>
    <w:p w:rsidR="00E761F8" w:rsidRPr="00117B82" w:rsidRDefault="00E761F8" w:rsidP="00E761F8">
      <w:pPr>
        <w:pStyle w:val="Heading2"/>
        <w:numPr>
          <w:ilvl w:val="1"/>
          <w:numId w:val="0"/>
        </w:numPr>
        <w:tabs>
          <w:tab w:val="left" w:pos="709"/>
        </w:tabs>
        <w:suppressAutoHyphens/>
        <w:spacing w:after="120" w:line="276" w:lineRule="atLeast"/>
        <w:ind w:left="576" w:hanging="576"/>
        <w:rPr>
          <w:rFonts w:ascii="Calibri" w:hAnsi="Calibri" w:cs="Calibri"/>
          <w:i w:val="0"/>
          <w:sz w:val="24"/>
          <w:szCs w:val="24"/>
        </w:rPr>
      </w:pPr>
      <w:r w:rsidRPr="00117B82">
        <w:rPr>
          <w:rFonts w:ascii="Calibri" w:hAnsi="Calibri" w:cs="Calibri"/>
          <w:i w:val="0"/>
          <w:sz w:val="24"/>
          <w:szCs w:val="24"/>
        </w:rPr>
        <w:t>Clean</w:t>
      </w:r>
      <w:r>
        <w:rPr>
          <w:rFonts w:ascii="Calibri" w:hAnsi="Calibri" w:cs="Calibri"/>
          <w:i w:val="0"/>
          <w:sz w:val="24"/>
          <w:szCs w:val="24"/>
        </w:rPr>
        <w:t>-</w:t>
      </w:r>
      <w:r w:rsidRPr="00117B82">
        <w:rPr>
          <w:rFonts w:ascii="Calibri" w:hAnsi="Calibri" w:cs="Calibri"/>
          <w:i w:val="0"/>
          <w:sz w:val="24"/>
          <w:szCs w:val="24"/>
        </w:rPr>
        <w:t>up</w:t>
      </w:r>
    </w:p>
    <w:p w:rsidR="00E761F8" w:rsidRPr="004477F2" w:rsidRDefault="00E761F8" w:rsidP="00E761F8">
      <w:pPr>
        <w:pStyle w:val="Default"/>
        <w:numPr>
          <w:ilvl w:val="0"/>
          <w:numId w:val="5"/>
        </w:numPr>
        <w:rPr>
          <w:rFonts w:cs="Calibri"/>
          <w:sz w:val="24"/>
          <w:szCs w:val="24"/>
        </w:rPr>
      </w:pPr>
      <w:r w:rsidRPr="004477F2">
        <w:rPr>
          <w:rFonts w:cs="Calibri"/>
          <w:sz w:val="24"/>
          <w:szCs w:val="24"/>
        </w:rPr>
        <w:t xml:space="preserve">For each of the PCR reactions, </w:t>
      </w:r>
      <w:r>
        <w:rPr>
          <w:rFonts w:cs="Calibri"/>
          <w:sz w:val="24"/>
          <w:szCs w:val="24"/>
        </w:rPr>
        <w:t>purify</w:t>
      </w:r>
      <w:r w:rsidRPr="004477F2">
        <w:rPr>
          <w:rFonts w:cs="Calibri"/>
          <w:sz w:val="24"/>
          <w:szCs w:val="24"/>
        </w:rPr>
        <w:t xml:space="preserve"> with </w:t>
      </w:r>
      <w:proofErr w:type="spellStart"/>
      <w:r w:rsidRPr="004477F2">
        <w:rPr>
          <w:rFonts w:cs="Calibri"/>
          <w:sz w:val="24"/>
          <w:szCs w:val="24"/>
        </w:rPr>
        <w:t>Qiagen</w:t>
      </w:r>
      <w:proofErr w:type="spellEnd"/>
      <w:r w:rsidRPr="004477F2">
        <w:rPr>
          <w:rFonts w:cs="Calibri"/>
          <w:sz w:val="24"/>
          <w:szCs w:val="24"/>
        </w:rPr>
        <w:t xml:space="preserve"> PCR cleanup kit per kit instructions.</w:t>
      </w:r>
    </w:p>
    <w:p w:rsidR="00E761F8" w:rsidRPr="004477F2" w:rsidRDefault="00E761F8" w:rsidP="00E761F8">
      <w:pPr>
        <w:pStyle w:val="Textbody"/>
        <w:numPr>
          <w:ilvl w:val="0"/>
          <w:numId w:val="5"/>
        </w:numPr>
        <w:rPr>
          <w:rFonts w:ascii="Calibri" w:hAnsi="Calibri" w:cs="Calibri"/>
          <w:szCs w:val="24"/>
        </w:rPr>
      </w:pPr>
      <w:r w:rsidRPr="004477F2">
        <w:rPr>
          <w:rFonts w:ascii="Calibri" w:hAnsi="Calibri" w:cs="Calibri"/>
          <w:szCs w:val="24"/>
        </w:rPr>
        <w:t>Elute in 30µ</w:t>
      </w:r>
      <w:r>
        <w:rPr>
          <w:rFonts w:ascii="Calibri" w:hAnsi="Calibri" w:cs="Calibri"/>
          <w:szCs w:val="24"/>
        </w:rPr>
        <w:t xml:space="preserve">L </w:t>
      </w:r>
      <w:proofErr w:type="spellStart"/>
      <w:r>
        <w:rPr>
          <w:rFonts w:ascii="Calibri" w:hAnsi="Calibri" w:cs="Calibri"/>
          <w:szCs w:val="24"/>
        </w:rPr>
        <w:t>Qiagen</w:t>
      </w:r>
      <w:proofErr w:type="spellEnd"/>
      <w:r w:rsidRPr="004477F2">
        <w:rPr>
          <w:rFonts w:ascii="Calibri" w:hAnsi="Calibri" w:cs="Calibri"/>
          <w:szCs w:val="24"/>
        </w:rPr>
        <w:t xml:space="preserve"> EB.</w:t>
      </w:r>
    </w:p>
    <w:p w:rsidR="00E761F8" w:rsidRDefault="00E761F8" w:rsidP="00E761F8">
      <w:pPr>
        <w:pStyle w:val="Heading2"/>
        <w:numPr>
          <w:ilvl w:val="1"/>
          <w:numId w:val="0"/>
        </w:numPr>
        <w:tabs>
          <w:tab w:val="left" w:pos="709"/>
        </w:tabs>
        <w:suppressAutoHyphens/>
        <w:spacing w:after="120" w:line="276" w:lineRule="atLeast"/>
        <w:ind w:left="576" w:hanging="576"/>
        <w:rPr>
          <w:rFonts w:ascii="Calibri" w:hAnsi="Calibri" w:cs="Calibri"/>
          <w:i w:val="0"/>
          <w:sz w:val="24"/>
          <w:szCs w:val="24"/>
        </w:rPr>
      </w:pPr>
    </w:p>
    <w:p w:rsidR="00E761F8" w:rsidRPr="00117B82" w:rsidRDefault="00E761F8" w:rsidP="00E761F8">
      <w:pPr>
        <w:pStyle w:val="Heading2"/>
        <w:numPr>
          <w:ilvl w:val="1"/>
          <w:numId w:val="0"/>
        </w:numPr>
        <w:tabs>
          <w:tab w:val="left" w:pos="709"/>
        </w:tabs>
        <w:suppressAutoHyphens/>
        <w:spacing w:after="120" w:line="276" w:lineRule="atLeast"/>
        <w:ind w:left="576" w:hanging="576"/>
        <w:rPr>
          <w:rFonts w:ascii="Calibri" w:hAnsi="Calibri" w:cs="Calibri"/>
          <w:i w:val="0"/>
          <w:sz w:val="24"/>
          <w:szCs w:val="24"/>
        </w:rPr>
      </w:pPr>
      <w:r w:rsidRPr="00117B82">
        <w:rPr>
          <w:rFonts w:ascii="Calibri" w:hAnsi="Calibri" w:cs="Calibri"/>
          <w:i w:val="0"/>
          <w:sz w:val="24"/>
          <w:szCs w:val="24"/>
        </w:rPr>
        <w:t>Evaluat</w:t>
      </w:r>
      <w:r>
        <w:rPr>
          <w:rFonts w:ascii="Calibri" w:hAnsi="Calibri" w:cs="Calibri"/>
          <w:i w:val="0"/>
          <w:sz w:val="24"/>
          <w:szCs w:val="24"/>
        </w:rPr>
        <w:t>e libraries</w:t>
      </w:r>
      <w:r w:rsidRPr="00117B82">
        <w:rPr>
          <w:rFonts w:ascii="Calibri" w:hAnsi="Calibri" w:cs="Calibri"/>
          <w:i w:val="0"/>
          <w:sz w:val="24"/>
          <w:szCs w:val="24"/>
        </w:rPr>
        <w:t xml:space="preserve"> </w:t>
      </w:r>
    </w:p>
    <w:p w:rsidR="00E761F8" w:rsidRDefault="005B09F5" w:rsidP="00E761F8">
      <w:pPr>
        <w:pStyle w:val="Textbody"/>
        <w:rPr>
          <w:rFonts w:ascii="Calibri" w:hAnsi="Calibri" w:cs="Calibri"/>
          <w:szCs w:val="24"/>
        </w:rPr>
      </w:pPr>
      <w:r>
        <w:rPr>
          <w:rFonts w:ascii="Calibri" w:hAnsi="Calibri" w:cs="Calibri"/>
          <w:szCs w:val="24"/>
        </w:rPr>
        <w:t>F</w:t>
      </w:r>
      <w:r w:rsidR="00E761F8" w:rsidRPr="004477F2">
        <w:rPr>
          <w:rFonts w:ascii="Calibri" w:hAnsi="Calibri" w:cs="Calibri"/>
          <w:szCs w:val="24"/>
        </w:rPr>
        <w:t xml:space="preserve">igure </w:t>
      </w:r>
      <w:r>
        <w:rPr>
          <w:rFonts w:ascii="Calibri" w:hAnsi="Calibri" w:cs="Calibri"/>
          <w:szCs w:val="24"/>
        </w:rPr>
        <w:t xml:space="preserve">S1 </w:t>
      </w:r>
      <w:r w:rsidR="00E761F8">
        <w:rPr>
          <w:rFonts w:ascii="Calibri" w:hAnsi="Calibri" w:cs="Calibri"/>
          <w:szCs w:val="24"/>
        </w:rPr>
        <w:t>shows</w:t>
      </w:r>
      <w:r w:rsidR="00E761F8" w:rsidRPr="004477F2">
        <w:rPr>
          <w:rFonts w:ascii="Calibri" w:hAnsi="Calibri" w:cs="Calibri"/>
          <w:szCs w:val="24"/>
        </w:rPr>
        <w:t xml:space="preserve"> </w:t>
      </w:r>
      <w:r w:rsidR="00E761F8">
        <w:rPr>
          <w:rFonts w:ascii="Calibri" w:hAnsi="Calibri" w:cs="Calibri"/>
          <w:szCs w:val="24"/>
        </w:rPr>
        <w:t xml:space="preserve">output from the </w:t>
      </w:r>
      <w:proofErr w:type="spellStart"/>
      <w:r w:rsidR="00E761F8" w:rsidRPr="004477F2">
        <w:rPr>
          <w:rFonts w:ascii="Calibri" w:hAnsi="Calibri" w:cs="Calibri"/>
          <w:szCs w:val="24"/>
        </w:rPr>
        <w:t>BioRad</w:t>
      </w:r>
      <w:proofErr w:type="spellEnd"/>
      <w:r w:rsidR="00E761F8" w:rsidRPr="004477F2">
        <w:rPr>
          <w:rFonts w:ascii="Calibri" w:hAnsi="Calibri" w:cs="Calibri"/>
          <w:szCs w:val="24"/>
        </w:rPr>
        <w:t xml:space="preserve"> </w:t>
      </w:r>
      <w:proofErr w:type="spellStart"/>
      <w:r w:rsidR="00E761F8" w:rsidRPr="004477F2">
        <w:rPr>
          <w:rFonts w:ascii="Calibri" w:hAnsi="Calibri" w:cs="Calibri"/>
          <w:szCs w:val="24"/>
        </w:rPr>
        <w:t>Experion</w:t>
      </w:r>
      <w:proofErr w:type="spellEnd"/>
      <w:r w:rsidR="00E761F8">
        <w:rPr>
          <w:rFonts w:ascii="Calibri" w:hAnsi="Calibri" w:cs="Calibri"/>
          <w:szCs w:val="24"/>
        </w:rPr>
        <w:t>®</w:t>
      </w:r>
      <w:r w:rsidR="00E761F8" w:rsidRPr="004477F2">
        <w:rPr>
          <w:rFonts w:ascii="Calibri" w:hAnsi="Calibri" w:cs="Calibri"/>
          <w:szCs w:val="24"/>
        </w:rPr>
        <w:t xml:space="preserve"> </w:t>
      </w:r>
      <w:r w:rsidR="00E761F8">
        <w:rPr>
          <w:rFonts w:ascii="Calibri" w:hAnsi="Calibri" w:cs="Calibri"/>
          <w:szCs w:val="24"/>
        </w:rPr>
        <w:t xml:space="preserve">for </w:t>
      </w:r>
      <w:r w:rsidR="00E761F8" w:rsidRPr="004477F2">
        <w:rPr>
          <w:rFonts w:ascii="Calibri" w:hAnsi="Calibri" w:cs="Calibri"/>
          <w:szCs w:val="24"/>
        </w:rPr>
        <w:t xml:space="preserve">a </w:t>
      </w:r>
      <w:r w:rsidR="00E761F8">
        <w:rPr>
          <w:rFonts w:ascii="Calibri" w:hAnsi="Calibri" w:cs="Calibri"/>
          <w:szCs w:val="24"/>
        </w:rPr>
        <w:t xml:space="preserve">maize GBS </w:t>
      </w:r>
      <w:r w:rsidR="00E761F8" w:rsidRPr="004477F2">
        <w:rPr>
          <w:rFonts w:ascii="Calibri" w:hAnsi="Calibri" w:cs="Calibri"/>
          <w:szCs w:val="24"/>
        </w:rPr>
        <w:t>library</w:t>
      </w:r>
      <w:r w:rsidR="00E761F8">
        <w:rPr>
          <w:rFonts w:ascii="Calibri" w:hAnsi="Calibri" w:cs="Calibri"/>
          <w:szCs w:val="24"/>
        </w:rPr>
        <w:t xml:space="preserve"> made with an excess of adapters.  Note that a</w:t>
      </w:r>
      <w:r w:rsidR="00E761F8" w:rsidRPr="004477F2">
        <w:rPr>
          <w:rFonts w:ascii="Calibri" w:hAnsi="Calibri" w:cs="Calibri"/>
          <w:szCs w:val="24"/>
        </w:rPr>
        <w:t xml:space="preserve"> large </w:t>
      </w:r>
      <w:r w:rsidR="005A160D">
        <w:rPr>
          <w:rFonts w:ascii="Calibri" w:hAnsi="Calibri" w:cs="Calibri"/>
          <w:szCs w:val="24"/>
        </w:rPr>
        <w:t xml:space="preserve">adapter </w:t>
      </w:r>
      <w:proofErr w:type="spellStart"/>
      <w:r w:rsidR="00E761F8" w:rsidRPr="004477F2">
        <w:rPr>
          <w:rFonts w:ascii="Calibri" w:hAnsi="Calibri" w:cs="Calibri"/>
          <w:szCs w:val="24"/>
        </w:rPr>
        <w:t>d</w:t>
      </w:r>
      <w:r w:rsidR="00E761F8">
        <w:rPr>
          <w:rFonts w:ascii="Calibri" w:hAnsi="Calibri" w:cs="Calibri"/>
          <w:szCs w:val="24"/>
        </w:rPr>
        <w:t>imer</w:t>
      </w:r>
      <w:proofErr w:type="spellEnd"/>
      <w:r w:rsidR="00E761F8">
        <w:rPr>
          <w:rFonts w:ascii="Calibri" w:hAnsi="Calibri" w:cs="Calibri"/>
          <w:szCs w:val="24"/>
        </w:rPr>
        <w:t xml:space="preserve"> peak is evident around 128 </w:t>
      </w:r>
      <w:proofErr w:type="spellStart"/>
      <w:r w:rsidR="00E761F8">
        <w:rPr>
          <w:rFonts w:ascii="Calibri" w:hAnsi="Calibri" w:cs="Calibri"/>
          <w:szCs w:val="24"/>
        </w:rPr>
        <w:t>bp</w:t>
      </w:r>
      <w:proofErr w:type="spellEnd"/>
      <w:r w:rsidR="00E761F8" w:rsidRPr="004477F2">
        <w:rPr>
          <w:rFonts w:ascii="Calibri" w:hAnsi="Calibri" w:cs="Calibri"/>
          <w:szCs w:val="24"/>
        </w:rPr>
        <w:t xml:space="preserve">. </w:t>
      </w:r>
      <w:r w:rsidR="00E761F8">
        <w:rPr>
          <w:rFonts w:ascii="Calibri" w:hAnsi="Calibri" w:cs="Calibri"/>
          <w:szCs w:val="24"/>
        </w:rPr>
        <w:t xml:space="preserve">The very small peak around 70 </w:t>
      </w:r>
      <w:proofErr w:type="spellStart"/>
      <w:r w:rsidR="00E761F8">
        <w:rPr>
          <w:rFonts w:ascii="Calibri" w:hAnsi="Calibri" w:cs="Calibri"/>
          <w:szCs w:val="24"/>
        </w:rPr>
        <w:t>bp</w:t>
      </w:r>
      <w:proofErr w:type="spellEnd"/>
      <w:r w:rsidR="00E761F8">
        <w:rPr>
          <w:rFonts w:ascii="Calibri" w:hAnsi="Calibri" w:cs="Calibri"/>
          <w:szCs w:val="24"/>
        </w:rPr>
        <w:t xml:space="preserve"> </w:t>
      </w:r>
      <w:r w:rsidR="005A160D">
        <w:rPr>
          <w:rFonts w:ascii="Calibri" w:hAnsi="Calibri" w:cs="Calibri"/>
          <w:szCs w:val="24"/>
        </w:rPr>
        <w:t>consists of</w:t>
      </w:r>
      <w:r w:rsidR="00E761F8">
        <w:rPr>
          <w:rFonts w:ascii="Calibri" w:hAnsi="Calibri" w:cs="Calibri"/>
          <w:szCs w:val="24"/>
        </w:rPr>
        <w:t xml:space="preserve"> PCR primer</w:t>
      </w:r>
      <w:r w:rsidR="005A160D">
        <w:rPr>
          <w:rFonts w:ascii="Calibri" w:hAnsi="Calibri" w:cs="Calibri"/>
          <w:szCs w:val="24"/>
        </w:rPr>
        <w:t xml:space="preserve"> </w:t>
      </w:r>
      <w:proofErr w:type="spellStart"/>
      <w:r w:rsidR="005A160D">
        <w:rPr>
          <w:rFonts w:ascii="Calibri" w:hAnsi="Calibri" w:cs="Calibri"/>
          <w:szCs w:val="24"/>
        </w:rPr>
        <w:t>dimers</w:t>
      </w:r>
      <w:proofErr w:type="spellEnd"/>
      <w:r w:rsidR="00E761F8">
        <w:rPr>
          <w:rFonts w:ascii="Calibri" w:hAnsi="Calibri" w:cs="Calibri"/>
          <w:szCs w:val="24"/>
        </w:rPr>
        <w:t>.</w:t>
      </w:r>
    </w:p>
    <w:p w:rsidR="00E761F8" w:rsidRPr="003C3ADA" w:rsidRDefault="00E761F8" w:rsidP="003C3ADA">
      <w:pPr>
        <w:pStyle w:val="Textbody"/>
        <w:rPr>
          <w:rFonts w:ascii="Calibri" w:hAnsi="Calibri" w:cs="Calibri"/>
          <w:szCs w:val="24"/>
        </w:rPr>
      </w:pPr>
      <w:r w:rsidRPr="004477F2">
        <w:rPr>
          <w:rFonts w:ascii="Calibri" w:hAnsi="Calibri" w:cs="Calibri"/>
          <w:szCs w:val="24"/>
        </w:rPr>
        <w:t xml:space="preserve">Run each of the 8 samples on the </w:t>
      </w:r>
      <w:proofErr w:type="spellStart"/>
      <w:r w:rsidRPr="004477F2">
        <w:rPr>
          <w:rFonts w:ascii="Calibri" w:hAnsi="Calibri" w:cs="Calibri"/>
          <w:szCs w:val="24"/>
        </w:rPr>
        <w:t>Experion</w:t>
      </w:r>
      <w:proofErr w:type="spellEnd"/>
      <w:r>
        <w:rPr>
          <w:rFonts w:ascii="Calibri" w:hAnsi="Calibri" w:cs="Calibri"/>
          <w:szCs w:val="24"/>
        </w:rPr>
        <w:t xml:space="preserve">® </w:t>
      </w:r>
      <w:r w:rsidRPr="004477F2">
        <w:rPr>
          <w:rFonts w:ascii="Calibri" w:hAnsi="Calibri" w:cs="Calibri"/>
          <w:szCs w:val="24"/>
        </w:rPr>
        <w:t>according to manufacturer</w:t>
      </w:r>
      <w:r>
        <w:rPr>
          <w:rFonts w:ascii="Calibri" w:hAnsi="Calibri" w:cs="Calibri"/>
          <w:szCs w:val="24"/>
        </w:rPr>
        <w:t>’s</w:t>
      </w:r>
      <w:r w:rsidRPr="004477F2">
        <w:rPr>
          <w:rFonts w:ascii="Calibri" w:hAnsi="Calibri" w:cs="Calibri"/>
          <w:szCs w:val="24"/>
        </w:rPr>
        <w:t xml:space="preserve"> instructions. </w:t>
      </w:r>
      <w:r>
        <w:rPr>
          <w:rFonts w:ascii="Calibri" w:hAnsi="Calibri" w:cs="Calibri"/>
          <w:szCs w:val="24"/>
        </w:rPr>
        <w:t xml:space="preserve">Determine the amount of adapter that produces a good library but shows </w:t>
      </w:r>
      <w:r w:rsidRPr="003C3ADA">
        <w:rPr>
          <w:rFonts w:ascii="Calibri" w:hAnsi="Calibri" w:cs="Calibri"/>
          <w:b/>
          <w:szCs w:val="24"/>
          <w:u w:val="single"/>
        </w:rPr>
        <w:t xml:space="preserve">no </w:t>
      </w:r>
      <w:r w:rsidR="005A160D">
        <w:rPr>
          <w:rFonts w:ascii="Calibri" w:hAnsi="Calibri" w:cs="Calibri"/>
          <w:b/>
          <w:szCs w:val="24"/>
          <w:u w:val="single"/>
        </w:rPr>
        <w:t xml:space="preserve">adapter </w:t>
      </w:r>
      <w:proofErr w:type="spellStart"/>
      <w:r w:rsidRPr="003C3ADA">
        <w:rPr>
          <w:rFonts w:ascii="Calibri" w:hAnsi="Calibri" w:cs="Calibri"/>
          <w:b/>
          <w:szCs w:val="24"/>
          <w:u w:val="single"/>
        </w:rPr>
        <w:t>dimer</w:t>
      </w:r>
      <w:proofErr w:type="spellEnd"/>
      <w:r w:rsidRPr="003C3ADA">
        <w:rPr>
          <w:rFonts w:ascii="Calibri" w:hAnsi="Calibri" w:cs="Calibri"/>
          <w:b/>
          <w:szCs w:val="24"/>
          <w:u w:val="single"/>
        </w:rPr>
        <w:t xml:space="preserve"> peak</w:t>
      </w:r>
      <w:r>
        <w:rPr>
          <w:rFonts w:ascii="Calibri" w:hAnsi="Calibri" w:cs="Calibri"/>
          <w:szCs w:val="24"/>
        </w:rPr>
        <w:t xml:space="preserve"> </w:t>
      </w:r>
      <w:r w:rsidR="005B09F5">
        <w:rPr>
          <w:rFonts w:ascii="Calibri" w:hAnsi="Calibri" w:cs="Calibri"/>
          <w:szCs w:val="24"/>
        </w:rPr>
        <w:t>(Figure S2)</w:t>
      </w:r>
      <w:r w:rsidRPr="004477F2">
        <w:rPr>
          <w:rFonts w:ascii="Calibri" w:hAnsi="Calibri" w:cs="Calibri"/>
          <w:szCs w:val="24"/>
        </w:rPr>
        <w:t xml:space="preserve">. </w:t>
      </w:r>
      <w:r>
        <w:rPr>
          <w:rFonts w:ascii="Calibri" w:hAnsi="Calibri" w:cs="Calibri"/>
          <w:szCs w:val="24"/>
        </w:rPr>
        <w:t xml:space="preserve"> Use </w:t>
      </w:r>
      <w:r w:rsidRPr="003C3ADA">
        <w:rPr>
          <w:rFonts w:ascii="Calibri" w:hAnsi="Calibri" w:cs="Calibri"/>
          <w:b/>
          <w:szCs w:val="24"/>
          <w:u w:val="single"/>
        </w:rPr>
        <w:t>half</w:t>
      </w:r>
      <w:r>
        <w:rPr>
          <w:rFonts w:ascii="Calibri" w:hAnsi="Calibri" w:cs="Calibri"/>
          <w:szCs w:val="24"/>
        </w:rPr>
        <w:t xml:space="preserve"> the amount of adapter derived in this experiment when making multiplex sequencing libraries (200ng of digested DNA is used in the adapter titration experiment but only</w:t>
      </w:r>
      <w:r w:rsidRPr="00E57DF7">
        <w:rPr>
          <w:rFonts w:ascii="Calibri" w:hAnsi="Calibri" w:cs="Calibri"/>
          <w:szCs w:val="24"/>
        </w:rPr>
        <w:t xml:space="preserve"> 100ng </w:t>
      </w:r>
      <w:r>
        <w:rPr>
          <w:rFonts w:ascii="Calibri" w:hAnsi="Calibri" w:cs="Calibri"/>
          <w:szCs w:val="24"/>
        </w:rPr>
        <w:t>is needed for GBS library construction).</w:t>
      </w:r>
    </w:p>
    <w:p w:rsidR="00E761F8" w:rsidRDefault="00E761F8" w:rsidP="00E761F8">
      <w:pPr>
        <w:autoSpaceDE w:val="0"/>
        <w:autoSpaceDN w:val="0"/>
        <w:adjustRightInd w:val="0"/>
        <w:spacing w:after="0" w:line="240" w:lineRule="auto"/>
        <w:rPr>
          <w:rFonts w:cs="Calibri"/>
          <w:noProof/>
          <w:sz w:val="24"/>
          <w:szCs w:val="24"/>
        </w:rPr>
      </w:pPr>
    </w:p>
    <w:p w:rsidR="00E761F8" w:rsidRDefault="00E761F8" w:rsidP="00E761F8">
      <w:pPr>
        <w:autoSpaceDE w:val="0"/>
        <w:autoSpaceDN w:val="0"/>
        <w:adjustRightInd w:val="0"/>
        <w:spacing w:after="0" w:line="240" w:lineRule="auto"/>
        <w:rPr>
          <w:b/>
          <w:sz w:val="24"/>
          <w:szCs w:val="24"/>
        </w:rPr>
      </w:pPr>
      <w:r>
        <w:rPr>
          <w:b/>
          <w:sz w:val="24"/>
          <w:szCs w:val="24"/>
        </w:rPr>
        <w:t>Mapping reads</w:t>
      </w:r>
    </w:p>
    <w:p w:rsidR="00E761F8" w:rsidRDefault="00E761F8" w:rsidP="00E761F8">
      <w:pPr>
        <w:autoSpaceDE w:val="0"/>
        <w:autoSpaceDN w:val="0"/>
        <w:adjustRightInd w:val="0"/>
        <w:spacing w:after="0" w:line="240" w:lineRule="auto"/>
        <w:rPr>
          <w:b/>
          <w:sz w:val="24"/>
          <w:szCs w:val="24"/>
        </w:rPr>
      </w:pPr>
    </w:p>
    <w:p w:rsidR="003503AD" w:rsidRDefault="00E761F8" w:rsidP="0011183B">
      <w:pPr>
        <w:autoSpaceDE w:val="0"/>
        <w:autoSpaceDN w:val="0"/>
        <w:adjustRightInd w:val="0"/>
        <w:spacing w:after="0" w:line="240" w:lineRule="auto"/>
        <w:rPr>
          <w:rFonts w:cs="Calibri"/>
          <w:noProof/>
          <w:sz w:val="24"/>
          <w:szCs w:val="24"/>
        </w:rPr>
      </w:pPr>
      <w:r>
        <w:rPr>
          <w:sz w:val="24"/>
          <w:szCs w:val="24"/>
        </w:rPr>
        <w:tab/>
        <w:t>Genetic maps, mapping populations and detailed pedigrees exist for many species without sequenced genomes.  If samples from large mapping populations (a few hundred individuals) are available, linkage relationships can be established for sequence polymorphisms (</w:t>
      </w:r>
      <w:proofErr w:type="spellStart"/>
      <w:r>
        <w:rPr>
          <w:sz w:val="24"/>
          <w:szCs w:val="24"/>
        </w:rPr>
        <w:t>biallelic</w:t>
      </w:r>
      <w:proofErr w:type="spellEnd"/>
      <w:r>
        <w:rPr>
          <w:sz w:val="24"/>
          <w:szCs w:val="24"/>
        </w:rPr>
        <w:t xml:space="preserve"> or dominant markers) discovered by GBS.   </w:t>
      </w:r>
      <w:r>
        <w:rPr>
          <w:rFonts w:cs="Calibri"/>
          <w:sz w:val="24"/>
          <w:szCs w:val="24"/>
        </w:rPr>
        <w:t>Here, t</w:t>
      </w:r>
      <w:r w:rsidRPr="006B3274">
        <w:rPr>
          <w:rFonts w:cs="Calibri"/>
          <w:sz w:val="24"/>
          <w:szCs w:val="24"/>
        </w:rPr>
        <w:t xml:space="preserve">he consensus of the read clusters </w:t>
      </w:r>
      <w:r>
        <w:rPr>
          <w:rFonts w:cs="Calibri"/>
          <w:sz w:val="24"/>
          <w:szCs w:val="24"/>
        </w:rPr>
        <w:t>across the sequence tags becomes</w:t>
      </w:r>
      <w:r w:rsidRPr="006B3274">
        <w:rPr>
          <w:rFonts w:cs="Calibri"/>
          <w:sz w:val="24"/>
          <w:szCs w:val="24"/>
        </w:rPr>
        <w:t xml:space="preserve"> the reference</w:t>
      </w:r>
      <w:r>
        <w:rPr>
          <w:rFonts w:cs="Calibri"/>
          <w:sz w:val="24"/>
          <w:szCs w:val="24"/>
        </w:rPr>
        <w:t>.  If mapping populations are not available, SNPs detected by GBS can be converted to sequence-based markers and scored on a variety of different platforms.</w:t>
      </w:r>
      <w:r w:rsidR="00D730C5">
        <w:rPr>
          <w:rFonts w:cs="Calibri"/>
          <w:sz w:val="24"/>
          <w:szCs w:val="24"/>
        </w:rPr>
        <w:t xml:space="preserve">  </w:t>
      </w:r>
      <w:r w:rsidR="00D730C5">
        <w:rPr>
          <w:sz w:val="24"/>
          <w:szCs w:val="24"/>
        </w:rPr>
        <w:t xml:space="preserve">If nothing is known about sequence variation in the species of interest, we </w:t>
      </w:r>
      <w:r w:rsidR="00D730C5">
        <w:rPr>
          <w:sz w:val="24"/>
          <w:szCs w:val="24"/>
        </w:rPr>
        <w:lastRenderedPageBreak/>
        <w:t>suggest beginning with a “pilot” study using a limited number of samples that, based on morphology, biological traits or geographical distribution, are expected to show the maximum amount of diversity.</w:t>
      </w:r>
      <w:r w:rsidRPr="00CA3DBB">
        <w:rPr>
          <w:sz w:val="24"/>
          <w:szCs w:val="24"/>
        </w:rPr>
        <w:t xml:space="preserve"> </w:t>
      </w:r>
    </w:p>
    <w:p w:rsidR="003503AD" w:rsidRPr="003C3ADA" w:rsidRDefault="003503AD" w:rsidP="003C3ADA">
      <w:pPr>
        <w:autoSpaceDE w:val="0"/>
        <w:autoSpaceDN w:val="0"/>
        <w:adjustRightInd w:val="0"/>
        <w:spacing w:after="0" w:line="240" w:lineRule="auto"/>
        <w:rPr>
          <w:rFonts w:cs="Calibri"/>
          <w:bCs/>
          <w:sz w:val="24"/>
          <w:szCs w:val="24"/>
        </w:rPr>
      </w:pPr>
    </w:p>
    <w:sectPr w:rsidR="003503AD" w:rsidRPr="003C3ADA" w:rsidSect="003C3A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99C" w:rsidRDefault="00F6399C" w:rsidP="00780A92">
      <w:pPr>
        <w:spacing w:after="0" w:line="240" w:lineRule="auto"/>
      </w:pPr>
      <w:r>
        <w:separator/>
      </w:r>
    </w:p>
  </w:endnote>
  <w:endnote w:type="continuationSeparator" w:id="0">
    <w:p w:rsidR="00F6399C" w:rsidRDefault="00F6399C" w:rsidP="00780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DejaVu Sans">
    <w:charset w:val="00"/>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CD" w:rsidRDefault="00F639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CD" w:rsidRDefault="00F639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CD" w:rsidRDefault="00F639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99C" w:rsidRDefault="00F6399C" w:rsidP="00780A92">
      <w:pPr>
        <w:spacing w:after="0" w:line="240" w:lineRule="auto"/>
      </w:pPr>
      <w:r>
        <w:separator/>
      </w:r>
    </w:p>
  </w:footnote>
  <w:footnote w:type="continuationSeparator" w:id="0">
    <w:p w:rsidR="00F6399C" w:rsidRDefault="00F6399C" w:rsidP="00780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CD" w:rsidRDefault="00F639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CD" w:rsidRDefault="00F639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CD" w:rsidRDefault="00F639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443"/>
    <w:multiLevelType w:val="multilevel"/>
    <w:tmpl w:val="166ED38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0BDF2553"/>
    <w:multiLevelType w:val="multilevel"/>
    <w:tmpl w:val="48F682D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2D071283"/>
    <w:multiLevelType w:val="multilevel"/>
    <w:tmpl w:val="DE6EA67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nsid w:val="569E27CB"/>
    <w:multiLevelType w:val="multilevel"/>
    <w:tmpl w:val="935A7ED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nsid w:val="5BE65868"/>
    <w:multiLevelType w:val="multilevel"/>
    <w:tmpl w:val="98D49E6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61F8"/>
    <w:rsid w:val="0011183B"/>
    <w:rsid w:val="001A252C"/>
    <w:rsid w:val="001B3504"/>
    <w:rsid w:val="00296D9F"/>
    <w:rsid w:val="00340CBC"/>
    <w:rsid w:val="003503AD"/>
    <w:rsid w:val="003C3ADA"/>
    <w:rsid w:val="003C6E8A"/>
    <w:rsid w:val="003E154E"/>
    <w:rsid w:val="003F047F"/>
    <w:rsid w:val="00450085"/>
    <w:rsid w:val="00522D48"/>
    <w:rsid w:val="005A160D"/>
    <w:rsid w:val="005B09F5"/>
    <w:rsid w:val="005F5801"/>
    <w:rsid w:val="00693F3F"/>
    <w:rsid w:val="006F5FF4"/>
    <w:rsid w:val="00780A92"/>
    <w:rsid w:val="00895C47"/>
    <w:rsid w:val="00AA49B2"/>
    <w:rsid w:val="00B44F88"/>
    <w:rsid w:val="00C12045"/>
    <w:rsid w:val="00D640A2"/>
    <w:rsid w:val="00D730C5"/>
    <w:rsid w:val="00D9313F"/>
    <w:rsid w:val="00E15A23"/>
    <w:rsid w:val="00E761F8"/>
    <w:rsid w:val="00ED67B3"/>
    <w:rsid w:val="00F241F0"/>
    <w:rsid w:val="00F6399C"/>
    <w:rsid w:val="00F94412"/>
    <w:rsid w:val="00FD5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F8"/>
    <w:rPr>
      <w:rFonts w:ascii="Calibri" w:eastAsia="Calibri" w:hAnsi="Calibri" w:cs="Times New Roman"/>
    </w:rPr>
  </w:style>
  <w:style w:type="paragraph" w:styleId="Heading1">
    <w:name w:val="heading 1"/>
    <w:basedOn w:val="Normal"/>
    <w:link w:val="Heading1Char"/>
    <w:uiPriority w:val="9"/>
    <w:qFormat/>
    <w:rsid w:val="00E761F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rsid w:val="00E761F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E761F8"/>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E76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1F8"/>
    <w:rPr>
      <w:rFonts w:ascii="Calibri" w:eastAsia="Calibri" w:hAnsi="Calibri" w:cs="Times New Roman"/>
    </w:rPr>
  </w:style>
  <w:style w:type="paragraph" w:styleId="Footer">
    <w:name w:val="footer"/>
    <w:basedOn w:val="Normal"/>
    <w:link w:val="FooterChar"/>
    <w:uiPriority w:val="99"/>
    <w:semiHidden/>
    <w:unhideWhenUsed/>
    <w:rsid w:val="00E761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61F8"/>
    <w:rPr>
      <w:rFonts w:ascii="Calibri" w:eastAsia="Calibri" w:hAnsi="Calibri" w:cs="Times New Roman"/>
    </w:rPr>
  </w:style>
  <w:style w:type="paragraph" w:customStyle="1" w:styleId="Default">
    <w:name w:val="Default"/>
    <w:rsid w:val="00E761F8"/>
    <w:pPr>
      <w:tabs>
        <w:tab w:val="left" w:pos="709"/>
      </w:tabs>
      <w:suppressAutoHyphens/>
      <w:spacing w:line="276" w:lineRule="atLeast"/>
    </w:pPr>
    <w:rPr>
      <w:rFonts w:ascii="Calibri" w:eastAsia="DejaVu Sans" w:hAnsi="Calibri" w:cs="Times New Roman"/>
    </w:rPr>
  </w:style>
  <w:style w:type="paragraph" w:customStyle="1" w:styleId="Textbody">
    <w:name w:val="Text body"/>
    <w:basedOn w:val="Default"/>
    <w:rsid w:val="00E761F8"/>
    <w:pPr>
      <w:spacing w:after="120"/>
    </w:pPr>
    <w:rPr>
      <w:rFonts w:ascii="Times New Roman" w:hAnsi="Times New Roman"/>
      <w:sz w:val="24"/>
    </w:rPr>
  </w:style>
  <w:style w:type="paragraph" w:styleId="NoSpacing">
    <w:name w:val="No Spacing"/>
    <w:rsid w:val="00E761F8"/>
    <w:pPr>
      <w:widowControl w:val="0"/>
      <w:tabs>
        <w:tab w:val="left" w:pos="709"/>
      </w:tabs>
      <w:suppressAutoHyphens/>
      <w:spacing w:line="276" w:lineRule="atLeast"/>
    </w:pPr>
    <w:rPr>
      <w:rFonts w:ascii="Calibri" w:eastAsia="DejaVu Sans" w:hAnsi="Calibri" w:cs="Times New Roman"/>
    </w:rPr>
  </w:style>
  <w:style w:type="character" w:styleId="LineNumber">
    <w:name w:val="line number"/>
    <w:basedOn w:val="DefaultParagraphFont"/>
    <w:uiPriority w:val="99"/>
    <w:semiHidden/>
    <w:unhideWhenUsed/>
    <w:rsid w:val="00E761F8"/>
  </w:style>
  <w:style w:type="paragraph" w:styleId="BalloonText">
    <w:name w:val="Balloon Text"/>
    <w:basedOn w:val="Normal"/>
    <w:link w:val="BalloonTextChar"/>
    <w:uiPriority w:val="99"/>
    <w:semiHidden/>
    <w:unhideWhenUsed/>
    <w:rsid w:val="00E76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F8"/>
    <w:rPr>
      <w:rFonts w:ascii="Tahoma" w:eastAsia="Calibri" w:hAnsi="Tahoma" w:cs="Tahoma"/>
      <w:sz w:val="16"/>
      <w:szCs w:val="16"/>
    </w:rPr>
  </w:style>
  <w:style w:type="table" w:styleId="TableGrid">
    <w:name w:val="Table Grid"/>
    <w:basedOn w:val="TableNormal"/>
    <w:uiPriority w:val="59"/>
    <w:rsid w:val="006F5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A0E7-A1EC-4360-87F1-EDF73B96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sem30</dc:creator>
  <cp:lastModifiedBy>sem30</cp:lastModifiedBy>
  <cp:revision>3</cp:revision>
  <dcterms:created xsi:type="dcterms:W3CDTF">2011-04-15T12:11:00Z</dcterms:created>
  <dcterms:modified xsi:type="dcterms:W3CDTF">2011-04-15T12:14:00Z</dcterms:modified>
</cp:coreProperties>
</file>