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ED" w:rsidRPr="00FB37DB" w:rsidRDefault="00F25AED" w:rsidP="00F25AED">
      <w:pPr>
        <w:tabs>
          <w:tab w:val="left" w:pos="7440"/>
        </w:tabs>
        <w:spacing w:line="480" w:lineRule="auto"/>
        <w:rPr>
          <w:rFonts w:ascii="Times New Roman" w:hAnsi="Times New Roman"/>
        </w:rPr>
      </w:pPr>
      <w:proofErr w:type="gramStart"/>
      <w:r w:rsidRPr="00386CB4"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S</w:t>
      </w:r>
      <w:r w:rsidRPr="00386CB4">
        <w:rPr>
          <w:rFonts w:ascii="Times New Roman" w:hAnsi="Times New Roman"/>
        </w:rPr>
        <w:t>3.</w:t>
      </w:r>
      <w:proofErr w:type="gramEnd"/>
      <w:r w:rsidRPr="00386CB4">
        <w:rPr>
          <w:rFonts w:ascii="Times New Roman" w:hAnsi="Times New Roman"/>
        </w:rPr>
        <w:t xml:space="preserve"> Percent survival</w:t>
      </w:r>
      <w:r>
        <w:rPr>
          <w:rFonts w:ascii="Times New Roman" w:hAnsi="Times New Roman"/>
        </w:rPr>
        <w:t xml:space="preserve"> of population samples and isolates from lineages of</w:t>
      </w:r>
      <w:r w:rsidRPr="00386CB4">
        <w:rPr>
          <w:rFonts w:ascii="Times New Roman" w:hAnsi="Times New Roman"/>
        </w:rPr>
        <w:t xml:space="preserve"> </w:t>
      </w:r>
      <w:r w:rsidRPr="00386CB4">
        <w:rPr>
          <w:rFonts w:ascii="Times New Roman" w:hAnsi="Times New Roman"/>
          <w:i/>
          <w:iCs/>
        </w:rPr>
        <w:t xml:space="preserve">P. </w:t>
      </w:r>
      <w:proofErr w:type="spellStart"/>
      <w:r w:rsidRPr="00386CB4">
        <w:rPr>
          <w:rFonts w:ascii="Times New Roman" w:hAnsi="Times New Roman"/>
          <w:i/>
          <w:iCs/>
        </w:rPr>
        <w:t>cichorii</w:t>
      </w:r>
      <w:proofErr w:type="spellEnd"/>
      <w:r w:rsidRPr="00386CB4">
        <w:rPr>
          <w:rFonts w:ascii="Times New Roman" w:hAnsi="Times New Roman"/>
        </w:rPr>
        <w:t xml:space="preserve"> 302959 following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~</w:t>
      </w:r>
      <w:r w:rsidRPr="00386CB4">
        <w:rPr>
          <w:rFonts w:ascii="Times New Roman" w:hAnsi="Times New Roman"/>
        </w:rPr>
        <w:t>140 J m</w:t>
      </w:r>
      <w:r w:rsidRPr="00386CB4">
        <w:rPr>
          <w:rFonts w:ascii="Times New Roman" w:hAnsi="Times New Roman"/>
          <w:vertAlign w:val="superscript"/>
        </w:rPr>
        <w:t>-2</w:t>
      </w:r>
      <w:r w:rsidRPr="00386CB4">
        <w:rPr>
          <w:rFonts w:ascii="Times New Roman" w:hAnsi="Times New Roman"/>
        </w:rPr>
        <w:t xml:space="preserve"> UVC</w:t>
      </w:r>
      <w:proofErr w:type="gramEnd"/>
      <w:r w:rsidRPr="00386CB4">
        <w:rPr>
          <w:rFonts w:ascii="Times New Roman" w:hAnsi="Times New Roman"/>
        </w:rPr>
        <w:t>.</w:t>
      </w:r>
      <w:r w:rsidRPr="00FB6F09">
        <w:rPr>
          <w:rFonts w:ascii="Times New Roman" w:hAnsi="Times New Roman"/>
          <w:vertAlign w:val="superscript"/>
        </w:rPr>
        <w:t xml:space="preserve"> </w:t>
      </w:r>
      <w:proofErr w:type="gramStart"/>
      <w:r w:rsidRPr="00884606">
        <w:rPr>
          <w:rFonts w:ascii="Times New Roman" w:hAnsi="Times New Roman"/>
          <w:vertAlign w:val="superscript"/>
        </w:rPr>
        <w:t>a</w:t>
      </w:r>
      <w:proofErr w:type="gramEnd"/>
    </w:p>
    <w:tbl>
      <w:tblPr>
        <w:tblW w:w="0" w:type="auto"/>
        <w:tblInd w:w="648" w:type="dxa"/>
        <w:tblLayout w:type="fixed"/>
        <w:tblLook w:val="04A0"/>
      </w:tblPr>
      <w:tblGrid>
        <w:gridCol w:w="792"/>
        <w:gridCol w:w="1278"/>
        <w:gridCol w:w="360"/>
        <w:gridCol w:w="1170"/>
      </w:tblGrid>
      <w:tr w:rsidR="00F25AED" w:rsidRPr="00AD4BD8" w:rsidTr="007C59BC">
        <w:tc>
          <w:tcPr>
            <w:tcW w:w="792" w:type="dxa"/>
            <w:tcBorders>
              <w:bottom w:val="single" w:sz="4" w:space="0" w:color="auto"/>
            </w:tcBorders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D4BD8">
              <w:rPr>
                <w:rFonts w:ascii="Times New Roman" w:hAnsi="Times New Roman"/>
              </w:rPr>
              <w:t>Gen 250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25AED" w:rsidRPr="00AD4BD8" w:rsidRDefault="00F25AED" w:rsidP="007C59B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D4BD8">
              <w:rPr>
                <w:rFonts w:ascii="Times New Roman" w:hAnsi="Times New Roman"/>
              </w:rPr>
              <w:t>Gen 500</w:t>
            </w:r>
          </w:p>
        </w:tc>
      </w:tr>
      <w:tr w:rsidR="00F25AED" w:rsidRPr="00AD4BD8" w:rsidTr="007C59BC">
        <w:tc>
          <w:tcPr>
            <w:tcW w:w="3600" w:type="dxa"/>
            <w:gridSpan w:val="4"/>
            <w:tcBorders>
              <w:top w:val="single" w:sz="4" w:space="0" w:color="auto"/>
            </w:tcBorders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D4BD8">
              <w:rPr>
                <w:rFonts w:ascii="Times New Roman" w:hAnsi="Times New Roman"/>
                <w:sz w:val="20"/>
              </w:rPr>
              <w:t>UVR Lineage Population Samples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5.0%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1.5%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6.0%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0.4%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0.7%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5.1%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6.5%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1.4%</w:t>
            </w:r>
          </w:p>
        </w:tc>
      </w:tr>
      <w:tr w:rsidR="00F25AED" w:rsidRPr="00AD4BD8" w:rsidTr="007C59BC">
        <w:tc>
          <w:tcPr>
            <w:tcW w:w="792" w:type="dxa"/>
            <w:tcBorders>
              <w:bottom w:val="single" w:sz="4" w:space="0" w:color="auto"/>
            </w:tcBorders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11.1%</w:t>
            </w:r>
          </w:p>
        </w:tc>
      </w:tr>
      <w:tr w:rsidR="00F25AED" w:rsidRPr="00AD4BD8" w:rsidTr="007C59BC">
        <w:tc>
          <w:tcPr>
            <w:tcW w:w="3600" w:type="dxa"/>
            <w:gridSpan w:val="4"/>
            <w:tcBorders>
              <w:top w:val="single" w:sz="4" w:space="0" w:color="auto"/>
            </w:tcBorders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D4BD8">
              <w:rPr>
                <w:rFonts w:ascii="Times New Roman" w:hAnsi="Times New Roman"/>
                <w:sz w:val="20"/>
              </w:rPr>
              <w:t>Round UVR Lineage Isolates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25R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1.3%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1.2%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26R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0.5%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27R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5.7%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0.6%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28R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0.1%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29R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0.9%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30R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0.9%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31R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0.01%</w:t>
            </w:r>
          </w:p>
        </w:tc>
      </w:tr>
      <w:tr w:rsidR="00F25AED" w:rsidRPr="00AD4BD8" w:rsidTr="007C59BC">
        <w:tc>
          <w:tcPr>
            <w:tcW w:w="792" w:type="dxa"/>
            <w:tcBorders>
              <w:bottom w:val="single" w:sz="4" w:space="0" w:color="auto"/>
            </w:tcBorders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32R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8.4%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0.9%</w:t>
            </w:r>
          </w:p>
        </w:tc>
      </w:tr>
      <w:tr w:rsidR="00F25AED" w:rsidRPr="00AD4BD8" w:rsidTr="007C59BC">
        <w:tc>
          <w:tcPr>
            <w:tcW w:w="3600" w:type="dxa"/>
            <w:gridSpan w:val="4"/>
            <w:tcBorders>
              <w:top w:val="single" w:sz="4" w:space="0" w:color="auto"/>
            </w:tcBorders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D4BD8">
              <w:rPr>
                <w:rFonts w:ascii="Times New Roman" w:hAnsi="Times New Roman"/>
                <w:sz w:val="20"/>
              </w:rPr>
              <w:t>Fuzzy UVR Lineage Isolates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25F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8.1%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0.5%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26F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0.1%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27F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0.4%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28F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8.7%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0.04%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29F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0.5%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30F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0.2%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31F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0.1%</w:t>
            </w:r>
          </w:p>
        </w:tc>
      </w:tr>
      <w:tr w:rsidR="00F25AED" w:rsidRPr="00AD4BD8" w:rsidTr="007C59BC">
        <w:tc>
          <w:tcPr>
            <w:tcW w:w="792" w:type="dxa"/>
            <w:tcBorders>
              <w:bottom w:val="single" w:sz="4" w:space="0" w:color="auto"/>
            </w:tcBorders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32F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&lt; 0.01%</w:t>
            </w:r>
          </w:p>
        </w:tc>
      </w:tr>
      <w:tr w:rsidR="00F25AED" w:rsidRPr="00AD4BD8" w:rsidTr="007C59BC">
        <w:tc>
          <w:tcPr>
            <w:tcW w:w="3600" w:type="dxa"/>
            <w:gridSpan w:val="4"/>
            <w:tcBorders>
              <w:top w:val="single" w:sz="4" w:space="0" w:color="auto"/>
            </w:tcBorders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D4BD8">
              <w:rPr>
                <w:rFonts w:ascii="Times New Roman" w:hAnsi="Times New Roman"/>
                <w:sz w:val="20"/>
              </w:rPr>
              <w:t>Non-UVR Lineage Isolates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0.1%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2.9%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0.1%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0.7%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0.1%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0.2%</w:t>
            </w:r>
          </w:p>
        </w:tc>
      </w:tr>
      <w:tr w:rsidR="00F25AED" w:rsidRPr="00AD4BD8" w:rsidTr="007C59BC">
        <w:tc>
          <w:tcPr>
            <w:tcW w:w="792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8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360" w:type="dxa"/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0.2%</w:t>
            </w:r>
          </w:p>
        </w:tc>
      </w:tr>
      <w:tr w:rsidR="00F25AED" w:rsidRPr="00AD4BD8" w:rsidTr="007C59BC">
        <w:tc>
          <w:tcPr>
            <w:tcW w:w="792" w:type="dxa"/>
            <w:tcBorders>
              <w:bottom w:val="single" w:sz="4" w:space="0" w:color="auto"/>
            </w:tcBorders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25AED" w:rsidRPr="00AD4BD8" w:rsidRDefault="00F25AED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25AED" w:rsidRPr="00AD4BD8" w:rsidRDefault="00F25AED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1.6%</w:t>
            </w:r>
          </w:p>
        </w:tc>
      </w:tr>
    </w:tbl>
    <w:p w:rsidR="00F25AED" w:rsidRPr="00604148" w:rsidRDefault="00F25AED" w:rsidP="00F25AED">
      <w:pPr>
        <w:rPr>
          <w:rFonts w:ascii="Times New Roman" w:hAnsi="Times New Roman"/>
        </w:rPr>
      </w:pPr>
      <w:proofErr w:type="gramStart"/>
      <w:r w:rsidRPr="00884606">
        <w:rPr>
          <w:rFonts w:ascii="Times New Roman" w:hAnsi="Times New Roman"/>
          <w:vertAlign w:val="superscript"/>
        </w:rPr>
        <w:t>a</w:t>
      </w:r>
      <w:proofErr w:type="gramEnd"/>
      <w:r>
        <w:rPr>
          <w:rFonts w:ascii="Times New Roman" w:hAnsi="Times New Roman"/>
        </w:rPr>
        <w:t xml:space="preserve"> Percent survival of the </w:t>
      </w:r>
      <w:r>
        <w:rPr>
          <w:rFonts w:ascii="Times New Roman" w:hAnsi="Times New Roman"/>
          <w:i/>
        </w:rPr>
        <w:t xml:space="preserve">P. </w:t>
      </w:r>
      <w:proofErr w:type="spellStart"/>
      <w:r>
        <w:rPr>
          <w:rFonts w:ascii="Times New Roman" w:hAnsi="Times New Roman"/>
          <w:i/>
        </w:rPr>
        <w:t>cichorii</w:t>
      </w:r>
      <w:proofErr w:type="spellEnd"/>
      <w:r>
        <w:rPr>
          <w:rFonts w:ascii="Times New Roman" w:hAnsi="Times New Roman"/>
        </w:rPr>
        <w:t xml:space="preserve"> 302959 ancestor was</w:t>
      </w:r>
      <w:r w:rsidRPr="008702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0.7%.</w:t>
      </w:r>
    </w:p>
    <w:p w:rsidR="00016DDD" w:rsidRDefault="00016DDD"/>
    <w:sectPr w:rsidR="00016DDD" w:rsidSect="00F25AED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00" w:rsidRDefault="00F25A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E4500" w:rsidRDefault="00F25AE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25AED"/>
    <w:rsid w:val="00016DDD"/>
    <w:rsid w:val="00A55B92"/>
    <w:rsid w:val="00F2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5A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AED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F25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Michigan State University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 Weigand</dc:creator>
  <cp:lastModifiedBy>Michael R Weigand</cp:lastModifiedBy>
  <cp:revision>1</cp:revision>
  <dcterms:created xsi:type="dcterms:W3CDTF">2010-12-09T15:23:00Z</dcterms:created>
  <dcterms:modified xsi:type="dcterms:W3CDTF">2010-12-09T15:23:00Z</dcterms:modified>
</cp:coreProperties>
</file>