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F60" w:rsidRPr="001D6048" w:rsidRDefault="00377F60" w:rsidP="00377F60">
      <w:pPr>
        <w:spacing w:after="0" w:line="480" w:lineRule="auto"/>
        <w:rPr>
          <w:rFonts w:ascii="Times New Roman" w:hAnsi="Times New Roman" w:cs="Times New Roman"/>
          <w:b/>
          <w:iCs/>
          <w:color w:val="000000" w:themeColor="text1"/>
          <w:sz w:val="24"/>
        </w:rPr>
      </w:pPr>
      <w:r w:rsidRPr="001D6048">
        <w:rPr>
          <w:rFonts w:ascii="Times New Roman" w:hAnsi="Times New Roman" w:cs="Times New Roman"/>
          <w:b/>
          <w:color w:val="000000" w:themeColor="text1"/>
          <w:sz w:val="24"/>
        </w:rPr>
        <w:t>S2 Table. Statistics for analysis of variance for effect of cultivar, storage duration, and their interaction on fruit firmness</w:t>
      </w:r>
    </w:p>
    <w:tbl>
      <w:tblPr>
        <w:tblW w:w="974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66"/>
        <w:gridCol w:w="2896"/>
        <w:gridCol w:w="1073"/>
        <w:gridCol w:w="1078"/>
        <w:gridCol w:w="1078"/>
        <w:gridCol w:w="1077"/>
        <w:gridCol w:w="1078"/>
      </w:tblGrid>
      <w:tr w:rsidR="00377F60" w:rsidRPr="00710D98" w:rsidTr="00F07DC3">
        <w:trPr>
          <w:trHeight w:val="660"/>
        </w:trPr>
        <w:tc>
          <w:tcPr>
            <w:tcW w:w="146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377F60" w:rsidRPr="00710D98" w:rsidRDefault="00377F60" w:rsidP="00F07DC3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</w:rPr>
            </w:pPr>
            <w:r>
              <w:rPr>
                <w:rFonts w:ascii="Times New Roman" w:eastAsia="Malgun Gothic" w:hAnsi="Times New Roman" w:cs="Times New Roman" w:hint="eastAsia"/>
                <w:color w:val="000000"/>
              </w:rPr>
              <w:t>Figure</w:t>
            </w:r>
          </w:p>
        </w:tc>
        <w:tc>
          <w:tcPr>
            <w:tcW w:w="289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7F60" w:rsidRPr="00710D98" w:rsidRDefault="00377F60" w:rsidP="00F07DC3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</w:rPr>
            </w:pPr>
            <w:r w:rsidRPr="00710D98">
              <w:rPr>
                <w:rFonts w:ascii="Times New Roman" w:eastAsia="Malgun Gothic" w:hAnsi="Times New Roman" w:cs="Times New Roman"/>
                <w:color w:val="000000"/>
              </w:rPr>
              <w:t>Source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7F60" w:rsidRPr="00710D98" w:rsidRDefault="00377F60" w:rsidP="00F07DC3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</w:rPr>
            </w:pPr>
            <w:r>
              <w:rPr>
                <w:rFonts w:ascii="Times New Roman" w:eastAsia="Malgun Gothic" w:hAnsi="Times New Roman" w:cs="Times New Roman"/>
                <w:color w:val="000000"/>
              </w:rPr>
              <w:t xml:space="preserve">     </w:t>
            </w:r>
            <w:r w:rsidRPr="00710D98">
              <w:rPr>
                <w:rFonts w:ascii="Times New Roman" w:eastAsia="Malgun Gothic" w:hAnsi="Times New Roman" w:cs="Times New Roman"/>
                <w:color w:val="000000"/>
              </w:rPr>
              <w:t>DF</w:t>
            </w: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7F60" w:rsidRPr="00710D98" w:rsidRDefault="00377F60" w:rsidP="00F07DC3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</w:rPr>
            </w:pPr>
            <w:r w:rsidRPr="00710D98">
              <w:rPr>
                <w:rFonts w:ascii="Times New Roman" w:eastAsia="Malgun Gothic" w:hAnsi="Times New Roman" w:cs="Times New Roman"/>
                <w:color w:val="000000"/>
              </w:rPr>
              <w:t>Sum of squares</w:t>
            </w:r>
            <w:r w:rsidRPr="00223BB0">
              <w:rPr>
                <w:rFonts w:ascii="Times New Roman" w:eastAsia="Malgun Gothic" w:hAnsi="Times New Roman" w:cs="Times New Roman"/>
                <w:color w:val="000000"/>
                <w:vertAlign w:val="superscript"/>
              </w:rPr>
              <w:t>1)</w:t>
            </w: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7F60" w:rsidRPr="00710D98" w:rsidRDefault="00377F60" w:rsidP="00F07DC3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</w:rPr>
            </w:pPr>
            <w:r w:rsidRPr="00710D98">
              <w:rPr>
                <w:rFonts w:ascii="Times New Roman" w:eastAsia="Malgun Gothic" w:hAnsi="Times New Roman" w:cs="Times New Roman"/>
                <w:color w:val="000000"/>
              </w:rPr>
              <w:t xml:space="preserve">Mean </w:t>
            </w:r>
            <w:r>
              <w:rPr>
                <w:rFonts w:ascii="Times New Roman" w:eastAsia="Malgun Gothic" w:hAnsi="Times New Roman" w:cs="Times New Roman"/>
                <w:color w:val="000000"/>
              </w:rPr>
              <w:t xml:space="preserve">  </w:t>
            </w:r>
            <w:r w:rsidRPr="00710D98">
              <w:rPr>
                <w:rFonts w:ascii="Times New Roman" w:eastAsia="Malgun Gothic" w:hAnsi="Times New Roman" w:cs="Times New Roman"/>
                <w:color w:val="000000"/>
              </w:rPr>
              <w:t>squares</w:t>
            </w:r>
          </w:p>
        </w:tc>
        <w:tc>
          <w:tcPr>
            <w:tcW w:w="107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7F60" w:rsidRPr="00710D98" w:rsidRDefault="00377F60" w:rsidP="00F07DC3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</w:rPr>
            </w:pPr>
            <w:r>
              <w:rPr>
                <w:rFonts w:ascii="Times New Roman" w:eastAsia="Malgun Gothic" w:hAnsi="Times New Roman" w:cs="Times New Roman"/>
                <w:color w:val="000000"/>
              </w:rPr>
              <w:t xml:space="preserve">   </w:t>
            </w:r>
            <w:r w:rsidRPr="00710D98">
              <w:rPr>
                <w:rFonts w:ascii="Times New Roman" w:eastAsia="Malgun Gothic" w:hAnsi="Times New Roman" w:cs="Times New Roman"/>
                <w:color w:val="000000"/>
              </w:rPr>
              <w:t>F</w:t>
            </w: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7F60" w:rsidRPr="002D48B0" w:rsidRDefault="00377F60" w:rsidP="00F07DC3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</w:rPr>
            </w:pPr>
            <w:proofErr w:type="spellStart"/>
            <w:r w:rsidRPr="002D48B0">
              <w:rPr>
                <w:rFonts w:ascii="Times New Roman" w:eastAsia="Malgun Gothic" w:hAnsi="Times New Roman" w:cs="Times New Roman"/>
                <w:color w:val="000000"/>
              </w:rPr>
              <w:t>P</w:t>
            </w:r>
            <w:r>
              <w:rPr>
                <w:rFonts w:ascii="Times New Roman" w:eastAsia="Malgun Gothic" w:hAnsi="Times New Roman" w:cs="Times New Roman"/>
                <w:color w:val="000000"/>
              </w:rPr>
              <w:t>r</w:t>
            </w:r>
            <w:proofErr w:type="spellEnd"/>
            <w:r>
              <w:rPr>
                <w:rFonts w:ascii="Times New Roman" w:eastAsia="Malgun Gothic" w:hAnsi="Times New Roman" w:cs="Times New Roman"/>
                <w:color w:val="000000"/>
              </w:rPr>
              <w:t xml:space="preserve"> &gt; F</w:t>
            </w:r>
          </w:p>
        </w:tc>
      </w:tr>
      <w:tr w:rsidR="00377F60" w:rsidRPr="00710D98" w:rsidTr="00F07DC3">
        <w:trPr>
          <w:trHeight w:val="330"/>
        </w:trPr>
        <w:tc>
          <w:tcPr>
            <w:tcW w:w="1466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377F60" w:rsidRPr="005D4684" w:rsidRDefault="00377F60" w:rsidP="00F07DC3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</w:rPr>
            </w:pPr>
            <w:r>
              <w:rPr>
                <w:rFonts w:ascii="Times New Roman" w:eastAsia="Malgun Gothic" w:hAnsi="Times New Roman" w:cs="Times New Roman" w:hint="eastAsia"/>
                <w:color w:val="000000"/>
              </w:rPr>
              <w:t>1B</w:t>
            </w:r>
          </w:p>
        </w:tc>
        <w:tc>
          <w:tcPr>
            <w:tcW w:w="289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377F60" w:rsidRDefault="00377F60" w:rsidP="00F07DC3">
            <w:pPr>
              <w:spacing w:after="0" w:line="240" w:lineRule="auto"/>
              <w:rPr>
                <w:rFonts w:ascii="Times New Roman" w:eastAsia="Malgun Gothic" w:hAnsi="Times New Roman" w:cs="Times New Roman"/>
                <w:color w:val="000000"/>
              </w:rPr>
            </w:pPr>
            <w:r w:rsidRPr="005D4684">
              <w:rPr>
                <w:rFonts w:ascii="Times New Roman" w:eastAsia="Malgun Gothic" w:hAnsi="Times New Roman" w:cs="Times New Roman" w:hint="eastAsia"/>
                <w:color w:val="000000"/>
              </w:rPr>
              <w:t>Model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377F60" w:rsidRPr="002D48B0" w:rsidRDefault="00377F60" w:rsidP="00F07DC3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</w:rPr>
            </w:pPr>
            <w:r w:rsidRPr="002D48B0">
              <w:rPr>
                <w:rFonts w:ascii="Times New Roman" w:eastAsia="Malgun Gothic" w:hAnsi="Times New Roman" w:cs="Times New Roman"/>
                <w:color w:val="000000"/>
              </w:rPr>
              <w:t>19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377F60" w:rsidRPr="002D48B0" w:rsidRDefault="00377F60" w:rsidP="00F07DC3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</w:rPr>
            </w:pPr>
            <w:r w:rsidRPr="002D48B0">
              <w:rPr>
                <w:rFonts w:ascii="Times New Roman" w:eastAsia="Malgun Gothic" w:hAnsi="Times New Roman" w:cs="Times New Roman"/>
                <w:color w:val="000000"/>
              </w:rPr>
              <w:t>399.640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377F60" w:rsidRPr="002D48B0" w:rsidRDefault="00377F60" w:rsidP="00F07DC3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</w:rPr>
            </w:pPr>
            <w:r w:rsidRPr="002D48B0">
              <w:rPr>
                <w:rFonts w:ascii="Times New Roman" w:eastAsia="Malgun Gothic" w:hAnsi="Times New Roman" w:cs="Times New Roman"/>
                <w:color w:val="000000"/>
              </w:rPr>
              <w:t>21.034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377F60" w:rsidRPr="002D48B0" w:rsidRDefault="00377F60" w:rsidP="00F07DC3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</w:rPr>
            </w:pPr>
            <w:r w:rsidRPr="002D48B0">
              <w:rPr>
                <w:rFonts w:ascii="Times New Roman" w:eastAsia="Malgun Gothic" w:hAnsi="Times New Roman" w:cs="Times New Roman"/>
                <w:color w:val="000000"/>
              </w:rPr>
              <w:t>5.068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377F60" w:rsidRPr="002D48B0" w:rsidRDefault="00377F60" w:rsidP="00F07DC3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bCs/>
                <w:color w:val="000000"/>
              </w:rPr>
            </w:pPr>
            <w:r w:rsidRPr="002D48B0">
              <w:rPr>
                <w:rFonts w:ascii="Times New Roman" w:eastAsia="Malgun Gothic" w:hAnsi="Times New Roman" w:cs="Times New Roman"/>
                <w:bCs/>
                <w:color w:val="000000"/>
              </w:rPr>
              <w:t>&lt;</w:t>
            </w:r>
            <w:r>
              <w:rPr>
                <w:rFonts w:ascii="Times New Roman" w:eastAsia="Malgun Gothic" w:hAnsi="Times New Roman" w:cs="Times New Roman"/>
                <w:bCs/>
                <w:color w:val="000000"/>
              </w:rPr>
              <w:t xml:space="preserve"> </w:t>
            </w:r>
            <w:r w:rsidRPr="002D48B0">
              <w:rPr>
                <w:rFonts w:ascii="Times New Roman" w:eastAsia="Malgun Gothic" w:hAnsi="Times New Roman" w:cs="Times New Roman"/>
                <w:bCs/>
                <w:color w:val="000000"/>
              </w:rPr>
              <w:t>0.0001</w:t>
            </w:r>
          </w:p>
        </w:tc>
      </w:tr>
      <w:tr w:rsidR="00377F60" w:rsidRPr="00710D98" w:rsidTr="00F07DC3">
        <w:trPr>
          <w:trHeight w:val="330"/>
        </w:trPr>
        <w:tc>
          <w:tcPr>
            <w:tcW w:w="1466" w:type="dxa"/>
            <w:vMerge/>
            <w:tcBorders>
              <w:left w:val="nil"/>
              <w:right w:val="nil"/>
            </w:tcBorders>
            <w:vAlign w:val="center"/>
          </w:tcPr>
          <w:p w:rsidR="00377F60" w:rsidRDefault="00377F60" w:rsidP="00F07DC3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Malgun Gothic" w:hAnsi="Times New Roman" w:cs="Times New Roman"/>
                <w:color w:val="000000"/>
              </w:rPr>
            </w:pPr>
          </w:p>
        </w:tc>
        <w:tc>
          <w:tcPr>
            <w:tcW w:w="28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7F60" w:rsidRPr="00710D98" w:rsidRDefault="00377F60" w:rsidP="00F07DC3">
            <w:pPr>
              <w:spacing w:after="0" w:line="240" w:lineRule="auto"/>
              <w:ind w:firstLineChars="100" w:firstLine="220"/>
              <w:rPr>
                <w:rFonts w:ascii="Times New Roman" w:eastAsia="Malgun Gothic" w:hAnsi="Times New Roman" w:cs="Times New Roman"/>
                <w:color w:val="000000"/>
              </w:rPr>
            </w:pPr>
            <w:r>
              <w:rPr>
                <w:rFonts w:ascii="Times New Roman" w:eastAsia="Malgun Gothic" w:hAnsi="Times New Roman" w:cs="Times New Roman"/>
                <w:color w:val="000000"/>
              </w:rPr>
              <w:t>storage duration</w:t>
            </w:r>
          </w:p>
        </w:tc>
        <w:tc>
          <w:tcPr>
            <w:tcW w:w="10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7F60" w:rsidRPr="002D48B0" w:rsidRDefault="00377F60" w:rsidP="00F07DC3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</w:rPr>
            </w:pPr>
            <w:r w:rsidRPr="002D48B0">
              <w:rPr>
                <w:rFonts w:ascii="Times New Roman" w:eastAsia="Malgun Gothic" w:hAnsi="Times New Roman" w:cs="Times New Roman"/>
                <w:color w:val="000000"/>
              </w:rPr>
              <w:t>3</w:t>
            </w:r>
          </w:p>
        </w:tc>
        <w:tc>
          <w:tcPr>
            <w:tcW w:w="107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7F60" w:rsidRPr="002D48B0" w:rsidRDefault="00377F60" w:rsidP="00F07DC3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</w:rPr>
            </w:pPr>
            <w:r w:rsidRPr="002D48B0">
              <w:rPr>
                <w:rFonts w:ascii="Times New Roman" w:eastAsia="Malgun Gothic" w:hAnsi="Times New Roman" w:cs="Times New Roman"/>
                <w:color w:val="000000"/>
              </w:rPr>
              <w:t>53.059</w:t>
            </w:r>
          </w:p>
        </w:tc>
        <w:tc>
          <w:tcPr>
            <w:tcW w:w="107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7F60" w:rsidRPr="002D48B0" w:rsidRDefault="00377F60" w:rsidP="00F07DC3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</w:rPr>
            </w:pPr>
            <w:r w:rsidRPr="002D48B0">
              <w:rPr>
                <w:rFonts w:ascii="Times New Roman" w:eastAsia="Malgun Gothic" w:hAnsi="Times New Roman" w:cs="Times New Roman"/>
                <w:color w:val="000000"/>
              </w:rPr>
              <w:t>17.686</w:t>
            </w:r>
          </w:p>
        </w:tc>
        <w:tc>
          <w:tcPr>
            <w:tcW w:w="107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7F60" w:rsidRPr="002D48B0" w:rsidRDefault="00377F60" w:rsidP="00F07DC3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</w:rPr>
            </w:pPr>
            <w:r w:rsidRPr="002D48B0">
              <w:rPr>
                <w:rFonts w:ascii="Times New Roman" w:eastAsia="Malgun Gothic" w:hAnsi="Times New Roman" w:cs="Times New Roman"/>
                <w:color w:val="000000"/>
              </w:rPr>
              <w:t>4.261</w:t>
            </w:r>
          </w:p>
        </w:tc>
        <w:tc>
          <w:tcPr>
            <w:tcW w:w="107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7F60" w:rsidRPr="002D48B0" w:rsidRDefault="00377F60" w:rsidP="00F07DC3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bCs/>
                <w:color w:val="000000"/>
              </w:rPr>
            </w:pPr>
            <w:r w:rsidRPr="002D48B0">
              <w:rPr>
                <w:rFonts w:ascii="Times New Roman" w:eastAsia="Malgun Gothic" w:hAnsi="Times New Roman" w:cs="Times New Roman"/>
                <w:bCs/>
                <w:color w:val="000000"/>
              </w:rPr>
              <w:t>0.007</w:t>
            </w:r>
          </w:p>
        </w:tc>
      </w:tr>
      <w:tr w:rsidR="00377F60" w:rsidRPr="00710D98" w:rsidTr="00F07DC3">
        <w:trPr>
          <w:trHeight w:val="330"/>
        </w:trPr>
        <w:tc>
          <w:tcPr>
            <w:tcW w:w="1466" w:type="dxa"/>
            <w:vMerge/>
            <w:tcBorders>
              <w:left w:val="nil"/>
              <w:right w:val="nil"/>
            </w:tcBorders>
            <w:vAlign w:val="center"/>
          </w:tcPr>
          <w:p w:rsidR="00377F60" w:rsidRDefault="00377F60" w:rsidP="00F07DC3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Malgun Gothic" w:hAnsi="Times New Roman" w:cs="Times New Roman"/>
                <w:color w:val="000000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7F60" w:rsidRPr="00710D98" w:rsidRDefault="00377F60" w:rsidP="00F07DC3">
            <w:pPr>
              <w:spacing w:after="0" w:line="240" w:lineRule="auto"/>
              <w:ind w:firstLineChars="100" w:firstLine="220"/>
              <w:rPr>
                <w:rFonts w:ascii="Times New Roman" w:eastAsia="Malgun Gothic" w:hAnsi="Times New Roman" w:cs="Times New Roman"/>
                <w:color w:val="000000"/>
              </w:rPr>
            </w:pPr>
            <w:r>
              <w:rPr>
                <w:rFonts w:ascii="Times New Roman" w:eastAsia="Malgun Gothic" w:hAnsi="Times New Roman" w:cs="Times New Roman"/>
                <w:color w:val="000000"/>
              </w:rPr>
              <w:t>c</w:t>
            </w:r>
            <w:r w:rsidRPr="00710D98">
              <w:rPr>
                <w:rFonts w:ascii="Times New Roman" w:eastAsia="Malgun Gothic" w:hAnsi="Times New Roman" w:cs="Times New Roman"/>
                <w:color w:val="000000"/>
              </w:rPr>
              <w:t>ultivar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7F60" w:rsidRPr="002D48B0" w:rsidRDefault="00377F60" w:rsidP="00F07DC3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</w:rPr>
            </w:pPr>
            <w:r w:rsidRPr="002D48B0">
              <w:rPr>
                <w:rFonts w:ascii="Times New Roman" w:eastAsia="Malgun Gothic" w:hAnsi="Times New Roman" w:cs="Times New Roman"/>
                <w:color w:val="000000"/>
              </w:rPr>
              <w:t>4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7F60" w:rsidRPr="002D48B0" w:rsidRDefault="00377F60" w:rsidP="00F07DC3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</w:rPr>
            </w:pPr>
            <w:r w:rsidRPr="002D48B0">
              <w:rPr>
                <w:rFonts w:ascii="Times New Roman" w:eastAsia="Malgun Gothic" w:hAnsi="Times New Roman" w:cs="Times New Roman"/>
                <w:color w:val="000000"/>
              </w:rPr>
              <w:t>301.401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7F60" w:rsidRPr="002D48B0" w:rsidRDefault="00377F60" w:rsidP="00F07DC3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</w:rPr>
            </w:pPr>
            <w:r w:rsidRPr="002D48B0">
              <w:rPr>
                <w:rFonts w:ascii="Times New Roman" w:eastAsia="Malgun Gothic" w:hAnsi="Times New Roman" w:cs="Times New Roman"/>
                <w:color w:val="000000"/>
              </w:rPr>
              <w:t>75.350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7F60" w:rsidRPr="002D48B0" w:rsidRDefault="00377F60" w:rsidP="00F07DC3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</w:rPr>
            </w:pPr>
            <w:r w:rsidRPr="002D48B0">
              <w:rPr>
                <w:rFonts w:ascii="Times New Roman" w:eastAsia="Malgun Gothic" w:hAnsi="Times New Roman" w:cs="Times New Roman"/>
                <w:color w:val="000000"/>
              </w:rPr>
              <w:t>18.156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7F60" w:rsidRPr="002D48B0" w:rsidRDefault="00377F60" w:rsidP="00F07DC3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bCs/>
                <w:color w:val="000000"/>
              </w:rPr>
            </w:pPr>
            <w:r w:rsidRPr="002D48B0">
              <w:rPr>
                <w:rFonts w:ascii="Times New Roman" w:eastAsia="Malgun Gothic" w:hAnsi="Times New Roman" w:cs="Times New Roman"/>
                <w:bCs/>
                <w:color w:val="000000"/>
              </w:rPr>
              <w:t>&lt;</w:t>
            </w:r>
            <w:r>
              <w:rPr>
                <w:rFonts w:ascii="Times New Roman" w:eastAsia="Malgun Gothic" w:hAnsi="Times New Roman" w:cs="Times New Roman"/>
                <w:bCs/>
                <w:color w:val="000000"/>
              </w:rPr>
              <w:t xml:space="preserve"> </w:t>
            </w:r>
            <w:r w:rsidRPr="002D48B0">
              <w:rPr>
                <w:rFonts w:ascii="Times New Roman" w:eastAsia="Malgun Gothic" w:hAnsi="Times New Roman" w:cs="Times New Roman"/>
                <w:bCs/>
                <w:color w:val="000000"/>
              </w:rPr>
              <w:t>0.0001</w:t>
            </w:r>
          </w:p>
        </w:tc>
      </w:tr>
      <w:tr w:rsidR="00377F60" w:rsidRPr="00710D98" w:rsidTr="00F07DC3">
        <w:trPr>
          <w:trHeight w:val="345"/>
        </w:trPr>
        <w:tc>
          <w:tcPr>
            <w:tcW w:w="1466" w:type="dxa"/>
            <w:vMerge/>
            <w:tcBorders>
              <w:left w:val="nil"/>
              <w:right w:val="nil"/>
            </w:tcBorders>
            <w:vAlign w:val="center"/>
          </w:tcPr>
          <w:p w:rsidR="00377F60" w:rsidRDefault="00377F60" w:rsidP="00F07DC3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Malgun Gothic" w:hAnsi="Times New Roman" w:cs="Times New Roman"/>
                <w:color w:val="000000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7F60" w:rsidRPr="00710D98" w:rsidRDefault="00377F60" w:rsidP="00F07DC3">
            <w:pPr>
              <w:spacing w:after="0" w:line="240" w:lineRule="auto"/>
              <w:ind w:firstLineChars="100" w:firstLine="220"/>
              <w:rPr>
                <w:rFonts w:ascii="Times New Roman" w:eastAsia="Malgun Gothic" w:hAnsi="Times New Roman" w:cs="Times New Roman"/>
                <w:color w:val="000000"/>
              </w:rPr>
            </w:pPr>
            <w:r>
              <w:rPr>
                <w:rFonts w:ascii="Times New Roman" w:eastAsia="Malgun Gothic" w:hAnsi="Times New Roman" w:cs="Times New Roman"/>
                <w:color w:val="000000"/>
              </w:rPr>
              <w:t xml:space="preserve">storage duration </w:t>
            </w:r>
            <w:r w:rsidRPr="008457EA">
              <w:rPr>
                <w:rFonts w:ascii="Times New Roman" w:hAnsi="Times New Roman"/>
                <w:lang w:val="en-GB"/>
              </w:rPr>
              <w:sym w:font="Symbol" w:char="F0B4"/>
            </w:r>
            <w:r>
              <w:rPr>
                <w:rFonts w:ascii="Times New Roman" w:eastAsia="Malgun Gothic" w:hAnsi="Times New Roman" w:cs="Times New Roman"/>
                <w:color w:val="000000"/>
              </w:rPr>
              <w:t xml:space="preserve"> cu</w:t>
            </w:r>
            <w:r w:rsidRPr="00710D98">
              <w:rPr>
                <w:rFonts w:ascii="Times New Roman" w:eastAsia="Malgun Gothic" w:hAnsi="Times New Roman" w:cs="Times New Roman"/>
                <w:color w:val="000000"/>
              </w:rPr>
              <w:t>ltivar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7F60" w:rsidRPr="002D48B0" w:rsidRDefault="00377F60" w:rsidP="00F07DC3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</w:rPr>
            </w:pPr>
            <w:r w:rsidRPr="002D48B0">
              <w:rPr>
                <w:rFonts w:ascii="Times New Roman" w:eastAsia="Malgun Gothic" w:hAnsi="Times New Roman" w:cs="Times New Roman"/>
                <w:color w:val="000000"/>
              </w:rPr>
              <w:t>12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7F60" w:rsidRPr="002D48B0" w:rsidRDefault="00377F60" w:rsidP="00F07DC3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</w:rPr>
            </w:pPr>
            <w:r w:rsidRPr="002D48B0">
              <w:rPr>
                <w:rFonts w:ascii="Times New Roman" w:eastAsia="Malgun Gothic" w:hAnsi="Times New Roman" w:cs="Times New Roman"/>
                <w:color w:val="000000"/>
              </w:rPr>
              <w:t>31.170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7F60" w:rsidRPr="002D48B0" w:rsidRDefault="00377F60" w:rsidP="00F07DC3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</w:rPr>
            </w:pPr>
            <w:r w:rsidRPr="002D48B0">
              <w:rPr>
                <w:rFonts w:ascii="Times New Roman" w:eastAsia="Malgun Gothic" w:hAnsi="Times New Roman" w:cs="Times New Roman"/>
                <w:color w:val="000000"/>
              </w:rPr>
              <w:t>2.598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7F60" w:rsidRPr="002D48B0" w:rsidRDefault="00377F60" w:rsidP="00F07DC3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</w:rPr>
            </w:pPr>
            <w:r w:rsidRPr="002D48B0">
              <w:rPr>
                <w:rFonts w:ascii="Times New Roman" w:eastAsia="Malgun Gothic" w:hAnsi="Times New Roman" w:cs="Times New Roman"/>
                <w:color w:val="000000"/>
              </w:rPr>
              <w:t>0.626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7F60" w:rsidRPr="002D48B0" w:rsidRDefault="00377F60" w:rsidP="00F07DC3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</w:rPr>
            </w:pPr>
            <w:r w:rsidRPr="002D48B0">
              <w:rPr>
                <w:rFonts w:ascii="Times New Roman" w:eastAsia="Malgun Gothic" w:hAnsi="Times New Roman" w:cs="Times New Roman"/>
                <w:color w:val="000000"/>
              </w:rPr>
              <w:t>0.817</w:t>
            </w:r>
          </w:p>
        </w:tc>
      </w:tr>
      <w:tr w:rsidR="00377F60" w:rsidRPr="005D4684" w:rsidTr="00F07DC3">
        <w:trPr>
          <w:trHeight w:val="345"/>
        </w:trPr>
        <w:tc>
          <w:tcPr>
            <w:tcW w:w="1466" w:type="dxa"/>
            <w:vMerge/>
            <w:tcBorders>
              <w:left w:val="nil"/>
              <w:right w:val="nil"/>
            </w:tcBorders>
            <w:vAlign w:val="center"/>
          </w:tcPr>
          <w:p w:rsidR="00377F60" w:rsidRPr="005D4684" w:rsidRDefault="00377F60" w:rsidP="00F07DC3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</w:rPr>
            </w:pPr>
          </w:p>
        </w:tc>
        <w:tc>
          <w:tcPr>
            <w:tcW w:w="28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77F60" w:rsidRPr="005D4684" w:rsidRDefault="00377F60" w:rsidP="00F07DC3">
            <w:pPr>
              <w:spacing w:after="0" w:line="240" w:lineRule="auto"/>
              <w:rPr>
                <w:rFonts w:ascii="Times New Roman" w:eastAsia="Malgun Gothic" w:hAnsi="Times New Roman" w:cs="Times New Roman"/>
                <w:color w:val="000000"/>
              </w:rPr>
            </w:pPr>
            <w:r w:rsidRPr="005D4684">
              <w:rPr>
                <w:rFonts w:ascii="Times New Roman" w:eastAsia="Malgun Gothic" w:hAnsi="Times New Roman" w:cs="Times New Roman" w:hint="eastAsia"/>
                <w:color w:val="000000"/>
              </w:rPr>
              <w:t>Error</w:t>
            </w:r>
          </w:p>
        </w:tc>
        <w:tc>
          <w:tcPr>
            <w:tcW w:w="107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77F60" w:rsidRPr="002D48B0" w:rsidRDefault="00377F60" w:rsidP="00F07DC3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</w:rPr>
            </w:pPr>
            <w:r w:rsidRPr="002D48B0">
              <w:rPr>
                <w:rFonts w:ascii="Times New Roman" w:eastAsia="Malgun Gothic" w:hAnsi="Times New Roman" w:cs="Times New Roman"/>
                <w:color w:val="000000"/>
              </w:rPr>
              <w:t>138</w:t>
            </w:r>
          </w:p>
        </w:tc>
        <w:tc>
          <w:tcPr>
            <w:tcW w:w="107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77F60" w:rsidRPr="002D48B0" w:rsidRDefault="00377F60" w:rsidP="00F07DC3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</w:rPr>
            </w:pPr>
            <w:r w:rsidRPr="002D48B0">
              <w:rPr>
                <w:rFonts w:ascii="Times New Roman" w:eastAsia="Malgun Gothic" w:hAnsi="Times New Roman" w:cs="Times New Roman"/>
                <w:color w:val="000000"/>
              </w:rPr>
              <w:t>572.736</w:t>
            </w:r>
          </w:p>
        </w:tc>
        <w:tc>
          <w:tcPr>
            <w:tcW w:w="107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77F60" w:rsidRPr="002D48B0" w:rsidRDefault="00377F60" w:rsidP="00F07DC3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</w:rPr>
            </w:pPr>
            <w:r w:rsidRPr="002D48B0">
              <w:rPr>
                <w:rFonts w:ascii="Times New Roman" w:eastAsia="Malgun Gothic" w:hAnsi="Times New Roman" w:cs="Times New Roman"/>
                <w:color w:val="000000"/>
              </w:rPr>
              <w:t>4.150</w:t>
            </w:r>
          </w:p>
        </w:tc>
        <w:tc>
          <w:tcPr>
            <w:tcW w:w="107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77F60" w:rsidRPr="002D48B0" w:rsidRDefault="00377F60" w:rsidP="00F07DC3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</w:rPr>
            </w:pPr>
          </w:p>
        </w:tc>
        <w:tc>
          <w:tcPr>
            <w:tcW w:w="107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77F60" w:rsidRPr="002D48B0" w:rsidRDefault="00377F60" w:rsidP="00F07DC3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</w:rPr>
            </w:pPr>
          </w:p>
        </w:tc>
      </w:tr>
      <w:tr w:rsidR="00377F60" w:rsidRPr="005D4684" w:rsidTr="00F07DC3">
        <w:trPr>
          <w:trHeight w:val="345"/>
        </w:trPr>
        <w:tc>
          <w:tcPr>
            <w:tcW w:w="1466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77F60" w:rsidRPr="005D4684" w:rsidRDefault="00377F60" w:rsidP="00F07DC3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77F60" w:rsidRPr="005D4684" w:rsidRDefault="00377F60" w:rsidP="00F07DC3">
            <w:pPr>
              <w:spacing w:after="0" w:line="240" w:lineRule="auto"/>
              <w:rPr>
                <w:rFonts w:ascii="Times New Roman" w:eastAsia="Malgun Gothic" w:hAnsi="Times New Roman" w:cs="Times New Roman"/>
                <w:color w:val="000000"/>
              </w:rPr>
            </w:pPr>
            <w:r w:rsidRPr="005D4684">
              <w:rPr>
                <w:rFonts w:ascii="Times New Roman" w:eastAsia="Malgun Gothic" w:hAnsi="Times New Roman" w:cs="Times New Roman" w:hint="eastAsia"/>
                <w:color w:val="000000"/>
              </w:rPr>
              <w:t>Corrected Total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77F60" w:rsidRPr="002D48B0" w:rsidRDefault="00377F60" w:rsidP="00F07DC3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</w:rPr>
            </w:pPr>
            <w:r w:rsidRPr="002D48B0">
              <w:rPr>
                <w:rFonts w:ascii="Times New Roman" w:eastAsia="Malgun Gothic" w:hAnsi="Times New Roman" w:cs="Times New Roman"/>
                <w:color w:val="000000"/>
              </w:rPr>
              <w:t>157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77F60" w:rsidRPr="002D48B0" w:rsidRDefault="00377F60" w:rsidP="00F07DC3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</w:rPr>
            </w:pPr>
            <w:r w:rsidRPr="002D48B0">
              <w:rPr>
                <w:rFonts w:ascii="Times New Roman" w:eastAsia="Malgun Gothic" w:hAnsi="Times New Roman" w:cs="Times New Roman"/>
                <w:color w:val="000000"/>
              </w:rPr>
              <w:t>972.376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77F60" w:rsidRPr="002D48B0" w:rsidRDefault="00377F60" w:rsidP="00F07DC3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</w:rPr>
            </w:pPr>
            <w:r w:rsidRPr="002D48B0">
              <w:rPr>
                <w:rFonts w:ascii="Times New Roman" w:eastAsia="Malgun Gothic" w:hAnsi="Times New Roman" w:cs="Times New Roman"/>
                <w:color w:val="000000"/>
              </w:rPr>
              <w:t xml:space="preserve"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77F60" w:rsidRPr="002D48B0" w:rsidRDefault="00377F60" w:rsidP="00F07DC3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</w:rPr>
            </w:pPr>
            <w:r w:rsidRPr="002D48B0">
              <w:rPr>
                <w:rFonts w:ascii="Times New Roman" w:eastAsia="Malgun Gothic" w:hAnsi="Times New Roman" w:cs="Times New Roman"/>
                <w:color w:val="000000"/>
              </w:rPr>
              <w:t xml:space="preserve">　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77F60" w:rsidRPr="002D48B0" w:rsidRDefault="00377F60" w:rsidP="00F07DC3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</w:rPr>
            </w:pPr>
            <w:r w:rsidRPr="002D48B0">
              <w:rPr>
                <w:rFonts w:ascii="Times New Roman" w:eastAsia="Malgun Gothic" w:hAnsi="Times New Roman" w:cs="Times New Roman"/>
                <w:color w:val="000000"/>
              </w:rPr>
              <w:t xml:space="preserve">　</w:t>
            </w:r>
          </w:p>
        </w:tc>
      </w:tr>
      <w:tr w:rsidR="00377F60" w:rsidRPr="005D4684" w:rsidTr="00F07DC3">
        <w:trPr>
          <w:trHeight w:val="345"/>
        </w:trPr>
        <w:tc>
          <w:tcPr>
            <w:tcW w:w="1466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377F60" w:rsidRPr="00B745DA" w:rsidRDefault="00377F60" w:rsidP="00F07DC3">
            <w:pPr>
              <w:jc w:val="center"/>
              <w:rPr>
                <w:rFonts w:ascii="Times New Roman" w:eastAsia="Malgun Gothic" w:hAnsi="Times New Roman" w:cs="Times New Roman"/>
              </w:rPr>
            </w:pPr>
            <w:r>
              <w:rPr>
                <w:rFonts w:ascii="Times New Roman" w:eastAsia="Malgun Gothic" w:hAnsi="Times New Roman" w:cs="Times New Roman"/>
                <w:color w:val="000000"/>
              </w:rPr>
              <w:t>1C</w:t>
            </w:r>
          </w:p>
        </w:tc>
        <w:tc>
          <w:tcPr>
            <w:tcW w:w="28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77F60" w:rsidRPr="00BD51D0" w:rsidRDefault="00377F60" w:rsidP="00F07DC3">
            <w:pPr>
              <w:spacing w:after="0" w:line="240" w:lineRule="auto"/>
              <w:rPr>
                <w:rFonts w:ascii="Times New Roman" w:eastAsia="Malgun Gothic" w:hAnsi="Times New Roman" w:cs="Times New Roman"/>
                <w:color w:val="000000"/>
              </w:rPr>
            </w:pPr>
            <w:r w:rsidRPr="00BD51D0">
              <w:rPr>
                <w:rFonts w:ascii="Times New Roman" w:eastAsia="Malgun Gothic" w:hAnsi="Times New Roman" w:cs="Times New Roman"/>
                <w:color w:val="000000"/>
              </w:rPr>
              <w:t>Model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77F60" w:rsidRPr="00BD51D0" w:rsidRDefault="00377F60" w:rsidP="00F07DC3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</w:rPr>
            </w:pPr>
            <w:r w:rsidRPr="00BD51D0">
              <w:rPr>
                <w:rFonts w:ascii="Times New Roman" w:eastAsia="Malgun Gothic" w:hAnsi="Times New Roman" w:cs="Times New Roman"/>
                <w:color w:val="000000"/>
              </w:rPr>
              <w:t>19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77F60" w:rsidRPr="00BD51D0" w:rsidRDefault="00377F60" w:rsidP="00F07DC3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</w:rPr>
            </w:pPr>
            <w:r w:rsidRPr="00BD51D0">
              <w:rPr>
                <w:rFonts w:ascii="Times New Roman" w:eastAsia="Malgun Gothic" w:hAnsi="Times New Roman" w:cs="Times New Roman"/>
                <w:color w:val="000000"/>
              </w:rPr>
              <w:t>0.733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77F60" w:rsidRPr="00BD51D0" w:rsidRDefault="00377F60" w:rsidP="00F07DC3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</w:rPr>
            </w:pPr>
            <w:r w:rsidRPr="00BD51D0">
              <w:rPr>
                <w:rFonts w:ascii="Times New Roman" w:eastAsia="Malgun Gothic" w:hAnsi="Times New Roman" w:cs="Times New Roman"/>
                <w:color w:val="000000"/>
              </w:rPr>
              <w:t>0.039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77F60" w:rsidRPr="00BD51D0" w:rsidRDefault="00377F60" w:rsidP="00F07DC3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</w:rPr>
            </w:pPr>
            <w:r w:rsidRPr="00BD51D0">
              <w:rPr>
                <w:rFonts w:ascii="Times New Roman" w:eastAsia="Malgun Gothic" w:hAnsi="Times New Roman" w:cs="Times New Roman"/>
                <w:color w:val="000000"/>
              </w:rPr>
              <w:t>28.974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77F60" w:rsidRPr="00BD51D0" w:rsidRDefault="00377F60" w:rsidP="00F07DC3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</w:rPr>
            </w:pPr>
            <w:r w:rsidRPr="00BD51D0">
              <w:rPr>
                <w:rFonts w:ascii="Times New Roman" w:eastAsia="Malgun Gothic" w:hAnsi="Times New Roman" w:cs="Times New Roman"/>
                <w:bCs/>
                <w:color w:val="000000"/>
              </w:rPr>
              <w:t>&lt;</w:t>
            </w:r>
            <w:r>
              <w:rPr>
                <w:rFonts w:ascii="Times New Roman" w:eastAsia="Malgun Gothic" w:hAnsi="Times New Roman" w:cs="Times New Roman"/>
                <w:bCs/>
                <w:color w:val="000000"/>
              </w:rPr>
              <w:t xml:space="preserve"> </w:t>
            </w:r>
            <w:r w:rsidRPr="00BD51D0">
              <w:rPr>
                <w:rFonts w:ascii="Times New Roman" w:eastAsia="Malgun Gothic" w:hAnsi="Times New Roman" w:cs="Times New Roman"/>
                <w:bCs/>
                <w:color w:val="000000"/>
              </w:rPr>
              <w:t>0.0001</w:t>
            </w:r>
          </w:p>
        </w:tc>
      </w:tr>
      <w:tr w:rsidR="00377F60" w:rsidRPr="005D4684" w:rsidTr="00F07DC3">
        <w:trPr>
          <w:trHeight w:val="345"/>
        </w:trPr>
        <w:tc>
          <w:tcPr>
            <w:tcW w:w="1466" w:type="dxa"/>
            <w:vMerge/>
            <w:tcBorders>
              <w:left w:val="nil"/>
              <w:right w:val="nil"/>
            </w:tcBorders>
            <w:vAlign w:val="center"/>
          </w:tcPr>
          <w:p w:rsidR="00377F60" w:rsidRPr="005D4684" w:rsidRDefault="00377F60" w:rsidP="00F07DC3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77F60" w:rsidRPr="00BD51D0" w:rsidRDefault="00377F60" w:rsidP="00F07DC3">
            <w:pPr>
              <w:spacing w:after="0" w:line="240" w:lineRule="auto"/>
              <w:ind w:firstLineChars="100" w:firstLine="220"/>
              <w:rPr>
                <w:rFonts w:ascii="Times New Roman" w:eastAsia="Malgun Gothic" w:hAnsi="Times New Roman" w:cs="Times New Roman"/>
                <w:color w:val="000000"/>
              </w:rPr>
            </w:pPr>
            <w:r>
              <w:rPr>
                <w:rFonts w:ascii="Times New Roman" w:eastAsia="Malgun Gothic" w:hAnsi="Times New Roman" w:cs="Times New Roman"/>
                <w:color w:val="000000"/>
              </w:rPr>
              <w:t>storage duration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77F60" w:rsidRPr="00BD51D0" w:rsidRDefault="00377F60" w:rsidP="00F07DC3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</w:rPr>
            </w:pPr>
            <w:r w:rsidRPr="00BD51D0">
              <w:rPr>
                <w:rFonts w:ascii="Times New Roman" w:eastAsia="Malgun Gothic" w:hAnsi="Times New Roman" w:cs="Times New Roman"/>
                <w:color w:val="000000"/>
              </w:rPr>
              <w:t>3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77F60" w:rsidRPr="00BD51D0" w:rsidRDefault="00377F60" w:rsidP="00F07DC3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</w:rPr>
            </w:pPr>
            <w:r w:rsidRPr="00BD51D0">
              <w:rPr>
                <w:rFonts w:ascii="Times New Roman" w:eastAsia="Malgun Gothic" w:hAnsi="Times New Roman" w:cs="Times New Roman"/>
                <w:color w:val="000000"/>
              </w:rPr>
              <w:t>0.460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77F60" w:rsidRPr="00BD51D0" w:rsidRDefault="00377F60" w:rsidP="00F07DC3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</w:rPr>
            </w:pPr>
            <w:r w:rsidRPr="00BD51D0">
              <w:rPr>
                <w:rFonts w:ascii="Times New Roman" w:eastAsia="Malgun Gothic" w:hAnsi="Times New Roman" w:cs="Times New Roman"/>
                <w:color w:val="000000"/>
              </w:rPr>
              <w:t>0.153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77F60" w:rsidRPr="00BD51D0" w:rsidRDefault="00377F60" w:rsidP="00F07DC3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</w:rPr>
            </w:pPr>
            <w:r w:rsidRPr="00BD51D0">
              <w:rPr>
                <w:rFonts w:ascii="Times New Roman" w:eastAsia="Malgun Gothic" w:hAnsi="Times New Roman" w:cs="Times New Roman"/>
                <w:color w:val="000000"/>
              </w:rPr>
              <w:t>115.121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77F60" w:rsidRPr="00BD51D0" w:rsidRDefault="00377F60" w:rsidP="00F07DC3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</w:rPr>
            </w:pPr>
            <w:r w:rsidRPr="00BD51D0">
              <w:rPr>
                <w:rFonts w:ascii="Times New Roman" w:eastAsia="Malgun Gothic" w:hAnsi="Times New Roman" w:cs="Times New Roman"/>
                <w:bCs/>
                <w:color w:val="000000"/>
              </w:rPr>
              <w:t>&lt;</w:t>
            </w:r>
            <w:r>
              <w:rPr>
                <w:rFonts w:ascii="Times New Roman" w:eastAsia="Malgun Gothic" w:hAnsi="Times New Roman" w:cs="Times New Roman"/>
                <w:bCs/>
                <w:color w:val="000000"/>
              </w:rPr>
              <w:t xml:space="preserve"> </w:t>
            </w:r>
            <w:r w:rsidRPr="00BD51D0">
              <w:rPr>
                <w:rFonts w:ascii="Times New Roman" w:eastAsia="Malgun Gothic" w:hAnsi="Times New Roman" w:cs="Times New Roman"/>
                <w:bCs/>
                <w:color w:val="000000"/>
              </w:rPr>
              <w:t>0.0001</w:t>
            </w:r>
          </w:p>
        </w:tc>
      </w:tr>
      <w:tr w:rsidR="00377F60" w:rsidRPr="005D4684" w:rsidTr="00F07DC3">
        <w:trPr>
          <w:trHeight w:val="345"/>
        </w:trPr>
        <w:tc>
          <w:tcPr>
            <w:tcW w:w="1466" w:type="dxa"/>
            <w:vMerge/>
            <w:tcBorders>
              <w:left w:val="nil"/>
              <w:right w:val="nil"/>
            </w:tcBorders>
            <w:vAlign w:val="center"/>
          </w:tcPr>
          <w:p w:rsidR="00377F60" w:rsidRPr="005D4684" w:rsidRDefault="00377F60" w:rsidP="00F07DC3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77F60" w:rsidRPr="00BD51D0" w:rsidRDefault="00377F60" w:rsidP="00F07DC3">
            <w:pPr>
              <w:spacing w:after="0" w:line="240" w:lineRule="auto"/>
              <w:ind w:firstLineChars="100" w:firstLine="220"/>
              <w:rPr>
                <w:rFonts w:ascii="Times New Roman" w:eastAsia="Malgun Gothic" w:hAnsi="Times New Roman" w:cs="Times New Roman"/>
                <w:color w:val="000000"/>
              </w:rPr>
            </w:pPr>
            <w:r>
              <w:rPr>
                <w:rFonts w:ascii="Times New Roman" w:eastAsia="Malgun Gothic" w:hAnsi="Times New Roman" w:cs="Times New Roman"/>
                <w:color w:val="000000"/>
              </w:rPr>
              <w:t>c</w:t>
            </w:r>
            <w:r w:rsidRPr="00710D98">
              <w:rPr>
                <w:rFonts w:ascii="Times New Roman" w:eastAsia="Malgun Gothic" w:hAnsi="Times New Roman" w:cs="Times New Roman"/>
                <w:color w:val="000000"/>
              </w:rPr>
              <w:t>ultivar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77F60" w:rsidRPr="00BD51D0" w:rsidRDefault="00377F60" w:rsidP="00F07DC3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</w:rPr>
            </w:pPr>
            <w:r w:rsidRPr="00BD51D0">
              <w:rPr>
                <w:rFonts w:ascii="Times New Roman" w:eastAsia="Malgun Gothic" w:hAnsi="Times New Roman" w:cs="Times New Roman"/>
                <w:color w:val="000000"/>
              </w:rPr>
              <w:t>4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77F60" w:rsidRPr="00BD51D0" w:rsidRDefault="00377F60" w:rsidP="00F07DC3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</w:rPr>
            </w:pPr>
            <w:r w:rsidRPr="00BD51D0">
              <w:rPr>
                <w:rFonts w:ascii="Times New Roman" w:eastAsia="Malgun Gothic" w:hAnsi="Times New Roman" w:cs="Times New Roman"/>
                <w:color w:val="000000"/>
              </w:rPr>
              <w:t>0.092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77F60" w:rsidRPr="00BD51D0" w:rsidRDefault="00377F60" w:rsidP="00F07DC3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</w:rPr>
            </w:pPr>
            <w:r w:rsidRPr="00BD51D0">
              <w:rPr>
                <w:rFonts w:ascii="Times New Roman" w:eastAsia="Malgun Gothic" w:hAnsi="Times New Roman" w:cs="Times New Roman"/>
                <w:color w:val="000000"/>
              </w:rPr>
              <w:t>0.023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77F60" w:rsidRPr="00BD51D0" w:rsidRDefault="00377F60" w:rsidP="00F07DC3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</w:rPr>
            </w:pPr>
            <w:r w:rsidRPr="00BD51D0">
              <w:rPr>
                <w:rFonts w:ascii="Times New Roman" w:eastAsia="Malgun Gothic" w:hAnsi="Times New Roman" w:cs="Times New Roman"/>
                <w:color w:val="000000"/>
              </w:rPr>
              <w:t>17.209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77F60" w:rsidRPr="00BD51D0" w:rsidRDefault="00377F60" w:rsidP="00F07DC3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</w:rPr>
            </w:pPr>
            <w:r w:rsidRPr="00BD51D0">
              <w:rPr>
                <w:rFonts w:ascii="Times New Roman" w:eastAsia="Malgun Gothic" w:hAnsi="Times New Roman" w:cs="Times New Roman"/>
                <w:bCs/>
                <w:color w:val="000000"/>
              </w:rPr>
              <w:t>&lt;</w:t>
            </w:r>
            <w:r>
              <w:rPr>
                <w:rFonts w:ascii="Times New Roman" w:eastAsia="Malgun Gothic" w:hAnsi="Times New Roman" w:cs="Times New Roman"/>
                <w:bCs/>
                <w:color w:val="000000"/>
              </w:rPr>
              <w:t xml:space="preserve"> </w:t>
            </w:r>
            <w:r w:rsidRPr="00BD51D0">
              <w:rPr>
                <w:rFonts w:ascii="Times New Roman" w:eastAsia="Malgun Gothic" w:hAnsi="Times New Roman" w:cs="Times New Roman"/>
                <w:bCs/>
                <w:color w:val="000000"/>
              </w:rPr>
              <w:t>0.0001</w:t>
            </w:r>
          </w:p>
        </w:tc>
      </w:tr>
      <w:tr w:rsidR="00377F60" w:rsidRPr="005D4684" w:rsidTr="00F07DC3">
        <w:trPr>
          <w:trHeight w:val="345"/>
        </w:trPr>
        <w:tc>
          <w:tcPr>
            <w:tcW w:w="1466" w:type="dxa"/>
            <w:vMerge/>
            <w:tcBorders>
              <w:left w:val="nil"/>
              <w:right w:val="nil"/>
            </w:tcBorders>
            <w:vAlign w:val="center"/>
          </w:tcPr>
          <w:p w:rsidR="00377F60" w:rsidRPr="005D4684" w:rsidRDefault="00377F60" w:rsidP="00F07DC3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77F60" w:rsidRPr="00BD51D0" w:rsidRDefault="00377F60" w:rsidP="00F07DC3">
            <w:pPr>
              <w:spacing w:after="0" w:line="240" w:lineRule="auto"/>
              <w:ind w:firstLineChars="100" w:firstLine="220"/>
              <w:rPr>
                <w:rFonts w:ascii="Times New Roman" w:eastAsia="Malgun Gothic" w:hAnsi="Times New Roman" w:cs="Times New Roman"/>
                <w:color w:val="000000"/>
              </w:rPr>
            </w:pPr>
            <w:r>
              <w:rPr>
                <w:rFonts w:ascii="Times New Roman" w:eastAsia="Malgun Gothic" w:hAnsi="Times New Roman" w:cs="Times New Roman"/>
                <w:color w:val="000000"/>
              </w:rPr>
              <w:t xml:space="preserve">storage duration </w:t>
            </w:r>
            <w:r w:rsidRPr="008457EA">
              <w:rPr>
                <w:rFonts w:ascii="Times New Roman" w:hAnsi="Times New Roman"/>
                <w:lang w:val="en-GB"/>
              </w:rPr>
              <w:sym w:font="Symbol" w:char="F0B4"/>
            </w:r>
            <w:r>
              <w:rPr>
                <w:rFonts w:ascii="Times New Roman" w:eastAsia="Malgun Gothic" w:hAnsi="Times New Roman" w:cs="Times New Roman"/>
                <w:color w:val="000000"/>
              </w:rPr>
              <w:t xml:space="preserve"> cu</w:t>
            </w:r>
            <w:r w:rsidRPr="00710D98">
              <w:rPr>
                <w:rFonts w:ascii="Times New Roman" w:eastAsia="Malgun Gothic" w:hAnsi="Times New Roman" w:cs="Times New Roman"/>
                <w:color w:val="000000"/>
              </w:rPr>
              <w:t>ltivar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77F60" w:rsidRPr="00BD51D0" w:rsidRDefault="00377F60" w:rsidP="00F07DC3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</w:rPr>
            </w:pPr>
            <w:r w:rsidRPr="00BD51D0">
              <w:rPr>
                <w:rFonts w:ascii="Times New Roman" w:eastAsia="Malgun Gothic" w:hAnsi="Times New Roman" w:cs="Times New Roman"/>
                <w:color w:val="000000"/>
              </w:rPr>
              <w:t>12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77F60" w:rsidRPr="00BD51D0" w:rsidRDefault="00377F60" w:rsidP="00F07DC3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</w:rPr>
            </w:pPr>
            <w:r w:rsidRPr="00BD51D0">
              <w:rPr>
                <w:rFonts w:ascii="Times New Roman" w:eastAsia="Malgun Gothic" w:hAnsi="Times New Roman" w:cs="Times New Roman"/>
                <w:color w:val="000000"/>
              </w:rPr>
              <w:t>0.182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77F60" w:rsidRPr="00BD51D0" w:rsidRDefault="00377F60" w:rsidP="00F07DC3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</w:rPr>
            </w:pPr>
            <w:r w:rsidRPr="00BD51D0">
              <w:rPr>
                <w:rFonts w:ascii="Times New Roman" w:eastAsia="Malgun Gothic" w:hAnsi="Times New Roman" w:cs="Times New Roman"/>
                <w:color w:val="000000"/>
              </w:rPr>
              <w:t>0.015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77F60" w:rsidRPr="00BD51D0" w:rsidRDefault="00377F60" w:rsidP="00F07DC3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</w:rPr>
            </w:pPr>
            <w:r w:rsidRPr="00BD51D0">
              <w:rPr>
                <w:rFonts w:ascii="Times New Roman" w:eastAsia="Malgun Gothic" w:hAnsi="Times New Roman" w:cs="Times New Roman"/>
                <w:color w:val="000000"/>
              </w:rPr>
              <w:t>11.359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77F60" w:rsidRPr="00BD51D0" w:rsidRDefault="00377F60" w:rsidP="00F07DC3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</w:rPr>
            </w:pPr>
            <w:r w:rsidRPr="00BD51D0">
              <w:rPr>
                <w:rFonts w:ascii="Times New Roman" w:eastAsia="Malgun Gothic" w:hAnsi="Times New Roman" w:cs="Times New Roman"/>
                <w:bCs/>
                <w:color w:val="000000"/>
              </w:rPr>
              <w:t>&lt;</w:t>
            </w:r>
            <w:r>
              <w:rPr>
                <w:rFonts w:ascii="Times New Roman" w:eastAsia="Malgun Gothic" w:hAnsi="Times New Roman" w:cs="Times New Roman"/>
                <w:bCs/>
                <w:color w:val="000000"/>
              </w:rPr>
              <w:t xml:space="preserve"> </w:t>
            </w:r>
            <w:r w:rsidRPr="00BD51D0">
              <w:rPr>
                <w:rFonts w:ascii="Times New Roman" w:eastAsia="Malgun Gothic" w:hAnsi="Times New Roman" w:cs="Times New Roman"/>
                <w:bCs/>
                <w:color w:val="000000"/>
              </w:rPr>
              <w:t>0.0001</w:t>
            </w:r>
          </w:p>
        </w:tc>
      </w:tr>
      <w:tr w:rsidR="00377F60" w:rsidRPr="005D4684" w:rsidTr="00F07DC3">
        <w:trPr>
          <w:trHeight w:val="345"/>
        </w:trPr>
        <w:tc>
          <w:tcPr>
            <w:tcW w:w="1466" w:type="dxa"/>
            <w:vMerge/>
            <w:tcBorders>
              <w:left w:val="nil"/>
              <w:right w:val="nil"/>
            </w:tcBorders>
            <w:vAlign w:val="center"/>
          </w:tcPr>
          <w:p w:rsidR="00377F60" w:rsidRPr="005D4684" w:rsidRDefault="00377F60" w:rsidP="00F07DC3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77F60" w:rsidRPr="00BD51D0" w:rsidRDefault="00377F60" w:rsidP="00F07DC3">
            <w:pPr>
              <w:spacing w:after="0" w:line="240" w:lineRule="auto"/>
              <w:rPr>
                <w:rFonts w:ascii="Times New Roman" w:eastAsia="Malgun Gothic" w:hAnsi="Times New Roman" w:cs="Times New Roman"/>
                <w:color w:val="000000"/>
              </w:rPr>
            </w:pPr>
            <w:r w:rsidRPr="00BD51D0">
              <w:rPr>
                <w:rFonts w:ascii="Times New Roman" w:eastAsia="Malgun Gothic" w:hAnsi="Times New Roman" w:cs="Times New Roman"/>
                <w:color w:val="000000"/>
              </w:rPr>
              <w:t>Error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77F60" w:rsidRPr="00BD51D0" w:rsidRDefault="00377F60" w:rsidP="00F07DC3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</w:rPr>
            </w:pPr>
            <w:r w:rsidRPr="00BD51D0">
              <w:rPr>
                <w:rFonts w:ascii="Times New Roman" w:eastAsia="Malgun Gothic" w:hAnsi="Times New Roman" w:cs="Times New Roman"/>
                <w:color w:val="000000"/>
              </w:rPr>
              <w:t>40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77F60" w:rsidRPr="00BD51D0" w:rsidRDefault="00377F60" w:rsidP="00F07DC3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</w:rPr>
            </w:pPr>
            <w:r w:rsidRPr="00BD51D0">
              <w:rPr>
                <w:rFonts w:ascii="Times New Roman" w:eastAsia="Malgun Gothic" w:hAnsi="Times New Roman" w:cs="Times New Roman"/>
                <w:color w:val="000000"/>
              </w:rPr>
              <w:t>0.053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77F60" w:rsidRPr="00BD51D0" w:rsidRDefault="00377F60" w:rsidP="00F07DC3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</w:rPr>
            </w:pPr>
            <w:r w:rsidRPr="00BD51D0">
              <w:rPr>
                <w:rFonts w:ascii="Times New Roman" w:eastAsia="Malgun Gothic" w:hAnsi="Times New Roman" w:cs="Times New Roman"/>
                <w:color w:val="000000"/>
              </w:rPr>
              <w:t>0.001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77F60" w:rsidRPr="00BD51D0" w:rsidRDefault="00377F60" w:rsidP="00F07DC3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77F60" w:rsidRPr="00BD51D0" w:rsidRDefault="00377F60" w:rsidP="00F07DC3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</w:rPr>
            </w:pPr>
          </w:p>
        </w:tc>
      </w:tr>
      <w:tr w:rsidR="00377F60" w:rsidRPr="005D4684" w:rsidTr="00F07DC3">
        <w:trPr>
          <w:trHeight w:val="345"/>
        </w:trPr>
        <w:tc>
          <w:tcPr>
            <w:tcW w:w="1466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77F60" w:rsidRPr="005D4684" w:rsidRDefault="00377F60" w:rsidP="00F07DC3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77F60" w:rsidRPr="00BD51D0" w:rsidRDefault="00377F60" w:rsidP="00F07DC3">
            <w:pPr>
              <w:spacing w:after="0" w:line="240" w:lineRule="auto"/>
              <w:rPr>
                <w:rFonts w:ascii="Times New Roman" w:eastAsia="Malgun Gothic" w:hAnsi="Times New Roman" w:cs="Times New Roman"/>
                <w:color w:val="000000"/>
              </w:rPr>
            </w:pPr>
            <w:r w:rsidRPr="00BD51D0">
              <w:rPr>
                <w:rFonts w:ascii="Times New Roman" w:eastAsia="Malgun Gothic" w:hAnsi="Times New Roman" w:cs="Times New Roman"/>
                <w:color w:val="000000"/>
              </w:rPr>
              <w:t>Corrected Total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77F60" w:rsidRPr="00BD51D0" w:rsidRDefault="00377F60" w:rsidP="00F07DC3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</w:rPr>
            </w:pPr>
            <w:r w:rsidRPr="00BD51D0">
              <w:rPr>
                <w:rFonts w:ascii="Times New Roman" w:eastAsia="Malgun Gothic" w:hAnsi="Times New Roman" w:cs="Times New Roman"/>
                <w:color w:val="000000"/>
              </w:rPr>
              <w:t>59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77F60" w:rsidRPr="00BD51D0" w:rsidRDefault="00377F60" w:rsidP="00F07DC3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</w:rPr>
            </w:pPr>
            <w:r w:rsidRPr="00BD51D0">
              <w:rPr>
                <w:rFonts w:ascii="Times New Roman" w:eastAsia="Malgun Gothic" w:hAnsi="Times New Roman" w:cs="Times New Roman"/>
                <w:color w:val="000000"/>
              </w:rPr>
              <w:t>0.786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77F60" w:rsidRPr="00BD51D0" w:rsidRDefault="00377F60" w:rsidP="00F07DC3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77F60" w:rsidRPr="00BD51D0" w:rsidRDefault="00377F60" w:rsidP="00F07DC3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77F60" w:rsidRPr="00BD51D0" w:rsidRDefault="00377F60" w:rsidP="00F07DC3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</w:rPr>
            </w:pPr>
          </w:p>
        </w:tc>
      </w:tr>
    </w:tbl>
    <w:p w:rsidR="005F546B" w:rsidRDefault="00377F60">
      <w:proofErr w:type="gramStart"/>
      <w:r w:rsidRPr="001D6048">
        <w:rPr>
          <w:rFonts w:ascii="Times New Roman" w:hAnsi="Times New Roman" w:cs="Times New Roman"/>
          <w:iCs/>
          <w:color w:val="000000" w:themeColor="text1"/>
          <w:sz w:val="24"/>
          <w:vertAlign w:val="superscript"/>
        </w:rPr>
        <w:t>1)</w:t>
      </w:r>
      <w:r w:rsidRPr="001D6048">
        <w:rPr>
          <w:rFonts w:ascii="Times New Roman" w:hAnsi="Times New Roman" w:cs="Times New Roman"/>
          <w:iCs/>
          <w:color w:val="000000" w:themeColor="text1"/>
          <w:sz w:val="24"/>
        </w:rPr>
        <w:t>Type</w:t>
      </w:r>
      <w:proofErr w:type="gramEnd"/>
      <w:r w:rsidRPr="001D6048">
        <w:rPr>
          <w:rFonts w:ascii="Times New Roman" w:hAnsi="Times New Roman" w:cs="Times New Roman"/>
          <w:iCs/>
          <w:color w:val="000000" w:themeColor="text1"/>
          <w:sz w:val="24"/>
        </w:rPr>
        <w:t xml:space="preserve"> </w:t>
      </w:r>
      <w:r w:rsidRPr="001D6048">
        <w:rPr>
          <w:rFonts w:ascii="Times New Roman" w:hAnsi="Times New Roman" w:cs="Times New Roman" w:hint="eastAsia"/>
          <w:iCs/>
          <w:color w:val="000000" w:themeColor="text1"/>
          <w:sz w:val="24"/>
        </w:rPr>
        <w:t>II</w:t>
      </w:r>
      <w:r w:rsidRPr="001D6048">
        <w:rPr>
          <w:rFonts w:ascii="Times New Roman" w:hAnsi="Times New Roman" w:cs="Times New Roman"/>
          <w:iCs/>
          <w:color w:val="000000" w:themeColor="text1"/>
          <w:sz w:val="24"/>
        </w:rPr>
        <w:t>I sum of squares analysis. Data for Fig 1B and C was used for two-way ANOVA.</w:t>
      </w:r>
      <w:r>
        <w:rPr>
          <w:rFonts w:ascii="Times New Roman" w:hAnsi="Times New Roman" w:cs="Times New Roman"/>
          <w:iCs/>
          <w:color w:val="000000" w:themeColor="text1"/>
          <w:sz w:val="24"/>
        </w:rPr>
        <w:t xml:space="preserve"> DF, </w:t>
      </w:r>
      <w:r>
        <w:rPr>
          <w:rFonts w:ascii="Times New Roman" w:hAnsi="Times New Roman" w:cs="Times New Roman" w:hint="eastAsia"/>
          <w:iCs/>
          <w:color w:val="000000" w:themeColor="text1"/>
          <w:sz w:val="24"/>
        </w:rPr>
        <w:t>degre</w:t>
      </w:r>
      <w:r>
        <w:rPr>
          <w:rFonts w:ascii="Times New Roman" w:hAnsi="Times New Roman" w:cs="Times New Roman"/>
          <w:iCs/>
          <w:color w:val="000000" w:themeColor="text1"/>
          <w:sz w:val="24"/>
        </w:rPr>
        <w:t xml:space="preserve">e of freedom; F, F value; </w:t>
      </w:r>
      <w:proofErr w:type="spellStart"/>
      <w:r w:rsidRPr="002D48B0">
        <w:rPr>
          <w:rFonts w:ascii="Times New Roman" w:eastAsia="Malgun Gothic" w:hAnsi="Times New Roman" w:cs="Times New Roman"/>
          <w:color w:val="000000"/>
        </w:rPr>
        <w:t>P</w:t>
      </w:r>
      <w:r>
        <w:rPr>
          <w:rFonts w:ascii="Times New Roman" w:eastAsia="Malgun Gothic" w:hAnsi="Times New Roman" w:cs="Times New Roman"/>
          <w:color w:val="000000"/>
        </w:rPr>
        <w:t>r</w:t>
      </w:r>
      <w:proofErr w:type="spellEnd"/>
      <w:r>
        <w:rPr>
          <w:rFonts w:ascii="Times New Roman" w:eastAsia="Malgun Gothic" w:hAnsi="Times New Roman" w:cs="Times New Roman"/>
          <w:color w:val="000000"/>
        </w:rPr>
        <w:t xml:space="preserve"> &gt; </w:t>
      </w:r>
      <w:r w:rsidRPr="009840A2">
        <w:rPr>
          <w:rFonts w:ascii="Times New Roman" w:eastAsia="Malgun Gothic" w:hAnsi="Times New Roman" w:cs="Times New Roman"/>
          <w:color w:val="000000"/>
        </w:rPr>
        <w:t>F</w:t>
      </w:r>
      <w:r>
        <w:rPr>
          <w:rFonts w:ascii="Times New Roman" w:hAnsi="Times New Roman" w:cs="Times New Roman"/>
          <w:color w:val="000000" w:themeColor="text1"/>
          <w:sz w:val="24"/>
        </w:rPr>
        <w:t>, the significance probability value associated with the F value.</w:t>
      </w:r>
      <w:bookmarkStart w:id="0" w:name="_GoBack"/>
      <w:bookmarkEnd w:id="0"/>
    </w:p>
    <w:sectPr w:rsidR="005F54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F60"/>
    <w:rsid w:val="00377F60"/>
    <w:rsid w:val="004E5EB2"/>
    <w:rsid w:val="005F546B"/>
    <w:rsid w:val="00DC354B"/>
    <w:rsid w:val="00E30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4FABDC-862A-4AEA-BD15-059A297BD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759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Gokalya</dc:creator>
  <cp:keywords/>
  <dc:description/>
  <cp:lastModifiedBy>Gokalya</cp:lastModifiedBy>
  <cp:revision>1</cp:revision>
  <dcterms:created xsi:type="dcterms:W3CDTF">2020-11-16T13:54:00Z</dcterms:created>
  <dcterms:modified xsi:type="dcterms:W3CDTF">2020-11-16T13:54:00Z</dcterms:modified>
</cp:coreProperties>
</file>