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54561" w14:textId="524C47AE" w:rsidR="00AA3EF9" w:rsidRPr="00563245" w:rsidRDefault="00AA3EF9" w:rsidP="00AA3EF9">
      <w:pPr>
        <w:rPr>
          <w:b/>
        </w:rPr>
      </w:pPr>
      <w:bookmarkStart w:id="0" w:name="_GoBack"/>
      <w:bookmarkEnd w:id="0"/>
      <w:r w:rsidRPr="00563245">
        <w:rPr>
          <w:rFonts w:ascii="Arial Narrow" w:hAnsi="Arial Narrow" w:cs="Angsana New"/>
          <w:b/>
          <w:bCs/>
          <w:color w:val="262626"/>
          <w:sz w:val="14"/>
          <w:szCs w:val="14"/>
          <w:lang w:val="en-US"/>
        </w:rPr>
        <w:t>S</w:t>
      </w:r>
      <w:r w:rsidR="00F96EE0">
        <w:rPr>
          <w:rFonts w:ascii="Arial Narrow" w:hAnsi="Arial Narrow" w:cs="Angsana New"/>
          <w:b/>
          <w:bCs/>
          <w:color w:val="262626"/>
          <w:sz w:val="14"/>
          <w:szCs w:val="14"/>
          <w:lang w:val="en-US"/>
        </w:rPr>
        <w:t>2</w:t>
      </w:r>
      <w:r w:rsidRPr="00563245">
        <w:rPr>
          <w:rFonts w:ascii="Arial Narrow" w:hAnsi="Arial Narrow" w:cs="Angsana New"/>
          <w:b/>
          <w:bCs/>
          <w:color w:val="262626"/>
          <w:sz w:val="14"/>
          <w:szCs w:val="14"/>
          <w:lang w:val="en-US"/>
        </w:rPr>
        <w:t xml:space="preserve"> Table: </w:t>
      </w:r>
      <w:r w:rsidRPr="00563245">
        <w:rPr>
          <w:rFonts w:ascii="Arial Narrow" w:hAnsi="Arial Narrow" w:cs="Angsana New"/>
          <w:bCs/>
          <w:color w:val="262626"/>
          <w:sz w:val="14"/>
          <w:szCs w:val="14"/>
          <w:lang w:val="en-US"/>
        </w:rPr>
        <w:t xml:space="preserve">Overview of </w:t>
      </w:r>
      <w:r w:rsidR="00112EB9" w:rsidRPr="00563245">
        <w:rPr>
          <w:rFonts w:ascii="Arial Narrow" w:hAnsi="Arial Narrow" w:cs="Angsana New"/>
          <w:bCs/>
          <w:color w:val="262626"/>
          <w:sz w:val="14"/>
          <w:szCs w:val="14"/>
          <w:lang w:val="en-US"/>
        </w:rPr>
        <w:t xml:space="preserve">characteristics of </w:t>
      </w:r>
      <w:r w:rsidRPr="00563245">
        <w:rPr>
          <w:rFonts w:ascii="Arial Narrow" w:hAnsi="Arial Narrow" w:cs="Angsana New"/>
          <w:bCs/>
          <w:color w:val="262626"/>
          <w:sz w:val="14"/>
          <w:szCs w:val="14"/>
          <w:lang w:val="en-US"/>
        </w:rPr>
        <w:t>ecological studies describing birth cohort trends in cancer incidence and cancer mortality</w:t>
      </w:r>
      <w:r w:rsidR="009D1F1A" w:rsidRPr="00563245">
        <w:rPr>
          <w:rFonts w:ascii="Arial Narrow" w:hAnsi="Arial Narrow" w:cs="Angsana New"/>
          <w:bCs/>
          <w:color w:val="262626"/>
          <w:sz w:val="14"/>
          <w:szCs w:val="14"/>
          <w:lang w:val="en-US"/>
        </w:rPr>
        <w:t xml:space="preserve"> possibly connected to energy restriction</w:t>
      </w:r>
      <w:r w:rsidR="00A96193" w:rsidRPr="00563245">
        <w:rPr>
          <w:rFonts w:ascii="Arial Narrow" w:hAnsi="Arial Narrow" w:cs="Angsana New"/>
          <w:bCs/>
          <w:color w:val="262626"/>
          <w:sz w:val="14"/>
          <w:szCs w:val="14"/>
          <w:lang w:val="en-US"/>
        </w:rPr>
        <w:t xml:space="preserve"> in the period encompassing </w:t>
      </w:r>
      <w:r w:rsidRPr="00563245">
        <w:rPr>
          <w:rFonts w:ascii="Arial Narrow" w:hAnsi="Arial Narrow" w:cs="Angsana New"/>
          <w:bCs/>
          <w:color w:val="262626"/>
          <w:sz w:val="14"/>
          <w:szCs w:val="14"/>
          <w:lang w:val="en-US"/>
        </w:rPr>
        <w:t>World War</w:t>
      </w:r>
      <w:r w:rsidR="00A96193" w:rsidRPr="00563245">
        <w:rPr>
          <w:rFonts w:ascii="Arial Narrow" w:hAnsi="Arial Narrow" w:cs="Angsana New"/>
          <w:bCs/>
          <w:color w:val="262626"/>
          <w:sz w:val="14"/>
          <w:szCs w:val="14"/>
          <w:lang w:val="en-US"/>
        </w:rPr>
        <w:t xml:space="preserve"> II</w:t>
      </w:r>
      <w:r w:rsidRPr="00563245">
        <w:rPr>
          <w:rFonts w:ascii="Arial Narrow" w:hAnsi="Arial Narrow" w:cs="Angsana New"/>
          <w:bCs/>
          <w:color w:val="262626"/>
          <w:sz w:val="14"/>
          <w:szCs w:val="14"/>
          <w:lang w:val="en-US"/>
        </w:rPr>
        <w:t>.</w:t>
      </w:r>
    </w:p>
    <w:tbl>
      <w:tblPr>
        <w:tblW w:w="14456" w:type="dxa"/>
        <w:jc w:val="center"/>
        <w:tblBorders>
          <w:top w:val="single" w:sz="8" w:space="0" w:color="000000"/>
          <w:bottom w:val="single" w:sz="8" w:space="0" w:color="000000"/>
        </w:tblBorders>
        <w:tblLook w:val="0620" w:firstRow="1" w:lastRow="0" w:firstColumn="0" w:lastColumn="0" w:noHBand="1" w:noVBand="1"/>
      </w:tblPr>
      <w:tblGrid>
        <w:gridCol w:w="1471"/>
        <w:gridCol w:w="3019"/>
        <w:gridCol w:w="2163"/>
        <w:gridCol w:w="2441"/>
        <w:gridCol w:w="3651"/>
        <w:gridCol w:w="1711"/>
      </w:tblGrid>
      <w:tr w:rsidR="00D86BB8" w:rsidRPr="00563245" w14:paraId="3729B18A" w14:textId="77777777" w:rsidTr="00EE3F2D">
        <w:trPr>
          <w:trHeight w:val="227"/>
          <w:jc w:val="center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4E839A5D" w14:textId="77777777" w:rsidR="00D86BB8" w:rsidRPr="00563245" w:rsidRDefault="00D86BB8" w:rsidP="000C3702">
            <w:pPr>
              <w:spacing w:after="0" w:line="240" w:lineRule="auto"/>
              <w:jc w:val="center"/>
              <w:rPr>
                <w:rFonts w:ascii="Arial Narrow" w:hAnsi="Arial Narrow" w:cs="Angsana New"/>
                <w:b/>
                <w:color w:val="262626"/>
                <w:sz w:val="14"/>
                <w:szCs w:val="14"/>
              </w:rPr>
            </w:pPr>
            <w:proofErr w:type="spellStart"/>
            <w:r w:rsidRPr="00563245">
              <w:rPr>
                <w:rFonts w:ascii="Arial Narrow" w:hAnsi="Arial Narrow" w:cs="Angsana New"/>
                <w:b/>
                <w:color w:val="262626"/>
                <w:sz w:val="14"/>
                <w:szCs w:val="14"/>
              </w:rPr>
              <w:t>Study</w:t>
            </w:r>
            <w:r w:rsidRPr="00563245">
              <w:rPr>
                <w:rFonts w:ascii="Arial Narrow" w:hAnsi="Arial Narrow" w:cs="Angsana New"/>
                <w:b/>
                <w:color w:val="262626"/>
                <w:sz w:val="14"/>
                <w:szCs w:val="1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C5D301" w14:textId="77777777" w:rsidR="00D86BB8" w:rsidRPr="00563245" w:rsidRDefault="00D86BB8" w:rsidP="000C3702">
            <w:pPr>
              <w:spacing w:after="0" w:line="240" w:lineRule="auto"/>
              <w:jc w:val="center"/>
              <w:rPr>
                <w:rFonts w:ascii="Arial Narrow" w:hAnsi="Arial Narrow" w:cs="Angsana New"/>
                <w:b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b/>
                <w:color w:val="262626"/>
                <w:sz w:val="14"/>
                <w:szCs w:val="14"/>
                <w:lang w:val="en-US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3C9273" w14:textId="77777777" w:rsidR="00D86BB8" w:rsidRPr="00563245" w:rsidRDefault="00D86BB8" w:rsidP="000C3702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vertAlign w:val="superscript"/>
                <w:lang w:val="en-US"/>
              </w:rPr>
            </w:pPr>
            <w:r w:rsidRPr="00563245">
              <w:rPr>
                <w:rFonts w:ascii="Arial Narrow" w:hAnsi="Arial Narrow" w:cs="Angsana New"/>
                <w:b/>
                <w:color w:val="262626"/>
                <w:sz w:val="14"/>
                <w:szCs w:val="14"/>
                <w:lang w:val="en-US"/>
              </w:rPr>
              <w:t xml:space="preserve">Estimated </w:t>
            </w:r>
            <w:proofErr w:type="spellStart"/>
            <w:r w:rsidRPr="00563245">
              <w:rPr>
                <w:rFonts w:ascii="Arial Narrow" w:hAnsi="Arial Narrow" w:cs="Angsana New"/>
                <w:b/>
                <w:color w:val="262626"/>
                <w:sz w:val="14"/>
                <w:szCs w:val="14"/>
                <w:lang w:val="en-US"/>
              </w:rPr>
              <w:t>ER</w:t>
            </w:r>
            <w:r w:rsidRPr="00563245">
              <w:rPr>
                <w:rFonts w:ascii="Arial Narrow" w:hAnsi="Arial Narrow" w:cs="Angsana New"/>
                <w:color w:val="262626"/>
                <w:sz w:val="20"/>
                <w:szCs w:val="14"/>
                <w:vertAlign w:val="superscript"/>
                <w:lang w:val="en-US"/>
              </w:rPr>
              <w:t>a</w:t>
            </w:r>
            <w:proofErr w:type="spellEnd"/>
          </w:p>
          <w:p w14:paraId="1FCB0B63" w14:textId="77777777" w:rsidR="00D86BB8" w:rsidRPr="00563245" w:rsidRDefault="00D86BB8" w:rsidP="000C3702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80A4FD" w14:textId="77777777" w:rsidR="00D86BB8" w:rsidRPr="00563245" w:rsidRDefault="00D86BB8" w:rsidP="000C3702">
            <w:pPr>
              <w:spacing w:after="0" w:line="240" w:lineRule="auto"/>
              <w:jc w:val="center"/>
              <w:rPr>
                <w:rFonts w:ascii="Arial Narrow" w:hAnsi="Arial Narrow" w:cs="Angsana New"/>
                <w:b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b/>
                <w:color w:val="262626"/>
                <w:sz w:val="14"/>
                <w:szCs w:val="14"/>
                <w:lang w:val="en-US"/>
              </w:rPr>
              <w:t>N cases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465774" w14:textId="77777777" w:rsidR="00D86BB8" w:rsidRPr="00563245" w:rsidRDefault="00D86BB8" w:rsidP="00890477">
            <w:pPr>
              <w:spacing w:after="0" w:line="240" w:lineRule="auto"/>
              <w:jc w:val="center"/>
              <w:rPr>
                <w:rFonts w:ascii="Arial Narrow" w:hAnsi="Arial Narrow" w:cs="Angsana New"/>
                <w:b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b/>
                <w:color w:val="262626"/>
                <w:sz w:val="14"/>
                <w:szCs w:val="14"/>
                <w:lang w:val="en-US"/>
              </w:rPr>
              <w:t>(Poisson) 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95B2F1" w14:textId="77777777" w:rsidR="00D86BB8" w:rsidRPr="00563245" w:rsidRDefault="00D86BB8" w:rsidP="000616EE">
            <w:pPr>
              <w:spacing w:after="0" w:line="240" w:lineRule="auto"/>
              <w:jc w:val="center"/>
              <w:rPr>
                <w:rFonts w:ascii="Arial Narrow" w:hAnsi="Arial Narrow" w:cs="Angsana New"/>
                <w:b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b/>
                <w:color w:val="262626"/>
                <w:sz w:val="14"/>
                <w:szCs w:val="14"/>
                <w:lang w:val="en-US"/>
              </w:rPr>
              <w:t>Birth Cohorts</w:t>
            </w:r>
          </w:p>
        </w:tc>
      </w:tr>
      <w:tr w:rsidR="00D86BB8" w:rsidRPr="00563245" w14:paraId="31B67CE8" w14:textId="77777777" w:rsidTr="00EE3F2D">
        <w:trPr>
          <w:trHeight w:val="227"/>
          <w:jc w:val="center"/>
        </w:trPr>
        <w:tc>
          <w:tcPr>
            <w:tcW w:w="1471" w:type="dxa"/>
            <w:tcBorders>
              <w:top w:val="single" w:sz="4" w:space="0" w:color="auto"/>
              <w:bottom w:val="nil"/>
            </w:tcBorders>
          </w:tcPr>
          <w:p w14:paraId="558CD4F9" w14:textId="77777777" w:rsidR="00D86BB8" w:rsidRPr="00563245" w:rsidRDefault="00D86BB8" w:rsidP="00CA06B7">
            <w:pPr>
              <w:spacing w:after="0" w:line="240" w:lineRule="auto"/>
              <w:jc w:val="center"/>
              <w:rPr>
                <w:rFonts w:ascii="Arial Narrow" w:hAnsi="Arial Narrow" w:cs="Angsana New"/>
                <w:b/>
                <w:color w:val="262626"/>
                <w:sz w:val="14"/>
                <w:szCs w:val="14"/>
              </w:rPr>
            </w:pPr>
            <w:r w:rsidRPr="00563245">
              <w:rPr>
                <w:rFonts w:ascii="Arial Narrow" w:hAnsi="Arial Narrow" w:cs="Angsana New"/>
                <w:b/>
                <w:color w:val="262626"/>
                <w:sz w:val="14"/>
                <w:szCs w:val="14"/>
              </w:rPr>
              <w:t>Breast cancer incidence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6D32622" w14:textId="77777777" w:rsidR="00D86BB8" w:rsidRPr="00563245" w:rsidRDefault="00D86BB8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D6A9961" w14:textId="77777777" w:rsidR="00D86BB8" w:rsidRPr="00563245" w:rsidRDefault="00D86BB8" w:rsidP="00706D97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D8AEC77" w14:textId="77777777" w:rsidR="00D86BB8" w:rsidRPr="00563245" w:rsidRDefault="00D86BB8" w:rsidP="00CC4166">
            <w:pPr>
              <w:spacing w:after="0" w:line="240" w:lineRule="auto"/>
              <w:jc w:val="center"/>
              <w:rPr>
                <w:rFonts w:ascii="Arial Narrow" w:hAnsi="Arial Narrow" w:cs="Angsana New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59E5CFC" w14:textId="77777777" w:rsidR="00D86BB8" w:rsidRPr="00563245" w:rsidRDefault="00D86BB8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761FB85" w14:textId="77777777" w:rsidR="00D86BB8" w:rsidRPr="00563245" w:rsidRDefault="00D86BB8" w:rsidP="000616EE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</w:p>
        </w:tc>
      </w:tr>
      <w:tr w:rsidR="00D86BB8" w:rsidRPr="00563245" w14:paraId="7ECE90F9" w14:textId="77777777" w:rsidTr="00EE3F2D">
        <w:trPr>
          <w:trHeight w:val="227"/>
          <w:jc w:val="center"/>
        </w:trPr>
        <w:tc>
          <w:tcPr>
            <w:tcW w:w="1471" w:type="dxa"/>
            <w:tcBorders>
              <w:top w:val="nil"/>
            </w:tcBorders>
          </w:tcPr>
          <w:p w14:paraId="40E2ACE5" w14:textId="77777777" w:rsidR="00D86BB8" w:rsidRPr="00563245" w:rsidRDefault="00D86BB8" w:rsidP="00CA06B7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  <w:proofErr w:type="spellStart"/>
            <w:r w:rsidRPr="00563245">
              <w:rPr>
                <w:rFonts w:ascii="Arial Narrow" w:hAnsi="Arial Narrow" w:cs="Angsana New"/>
                <w:i/>
                <w:color w:val="262626"/>
                <w:sz w:val="14"/>
                <w:szCs w:val="14"/>
              </w:rPr>
              <w:t>Tretli</w:t>
            </w:r>
            <w:proofErr w:type="spellEnd"/>
            <w:r w:rsidRPr="00563245">
              <w:rPr>
                <w:rFonts w:ascii="Arial Narrow" w:hAnsi="Arial Narrow" w:cs="Angsana New"/>
                <w:i/>
                <w:color w:val="262626"/>
                <w:sz w:val="14"/>
                <w:szCs w:val="14"/>
              </w:rPr>
              <w:t xml:space="preserve"> et al., 1996</w:t>
            </w:r>
          </w:p>
        </w:tc>
        <w:tc>
          <w:tcPr>
            <w:tcW w:w="0" w:type="auto"/>
            <w:tcBorders>
              <w:top w:val="nil"/>
            </w:tcBorders>
          </w:tcPr>
          <w:p w14:paraId="530F9426" w14:textId="77777777" w:rsidR="00D86BB8" w:rsidRPr="00563245" w:rsidRDefault="00D86BB8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  <w:t>Norway</w:t>
            </w:r>
          </w:p>
        </w:tc>
        <w:tc>
          <w:tcPr>
            <w:tcW w:w="0" w:type="auto"/>
            <w:tcBorders>
              <w:top w:val="nil"/>
            </w:tcBorders>
          </w:tcPr>
          <w:p w14:paraId="17B3502C" w14:textId="77777777" w:rsidR="00D86BB8" w:rsidRPr="00563245" w:rsidRDefault="00D86BB8" w:rsidP="005D082E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20%</w:t>
            </w:r>
            <w:r w:rsidRPr="00563245">
              <w:rPr>
                <w:rFonts w:ascii="Arial Narrow" w:hAnsi="Arial Narrow" w:cs="Angsana New"/>
                <w:color w:val="000000"/>
                <w:sz w:val="20"/>
                <w:szCs w:val="14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</w:tcPr>
          <w:p w14:paraId="55175DB5" w14:textId="77777777" w:rsidR="00D86BB8" w:rsidRPr="00563245" w:rsidRDefault="00D86BB8" w:rsidP="00CC4166">
            <w:pPr>
              <w:spacing w:after="0" w:line="240" w:lineRule="auto"/>
              <w:jc w:val="center"/>
              <w:rPr>
                <w:rFonts w:ascii="Arial Narrow" w:hAnsi="Arial Narrow" w:cs="Angsana New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sz w:val="14"/>
                <w:szCs w:val="14"/>
              </w:rPr>
              <w:t>20,111</w:t>
            </w:r>
          </w:p>
        </w:tc>
        <w:tc>
          <w:tcPr>
            <w:tcW w:w="0" w:type="auto"/>
            <w:tcBorders>
              <w:top w:val="nil"/>
            </w:tcBorders>
          </w:tcPr>
          <w:p w14:paraId="7C72CBA8" w14:textId="77777777" w:rsidR="00D86BB8" w:rsidRPr="00563245" w:rsidRDefault="00D86BB8" w:rsidP="00890477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Age-period-cohort model and exposure/sensitivity model</w:t>
            </w:r>
          </w:p>
        </w:tc>
        <w:tc>
          <w:tcPr>
            <w:tcW w:w="0" w:type="auto"/>
            <w:tcBorders>
              <w:top w:val="nil"/>
            </w:tcBorders>
          </w:tcPr>
          <w:p w14:paraId="5AFBE33E" w14:textId="77777777" w:rsidR="00D86BB8" w:rsidRPr="00563245" w:rsidRDefault="00D86BB8" w:rsidP="000616EE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1903-1953</w:t>
            </w:r>
          </w:p>
        </w:tc>
      </w:tr>
      <w:tr w:rsidR="00D86BB8" w:rsidRPr="00563245" w14:paraId="38FF478B" w14:textId="77777777" w:rsidTr="00EE3F2D">
        <w:trPr>
          <w:trHeight w:val="227"/>
          <w:jc w:val="center"/>
        </w:trPr>
        <w:tc>
          <w:tcPr>
            <w:tcW w:w="1471" w:type="dxa"/>
          </w:tcPr>
          <w:p w14:paraId="559C8A54" w14:textId="77777777" w:rsidR="00D86BB8" w:rsidRPr="00563245" w:rsidRDefault="00D86BB8" w:rsidP="00CA06B7">
            <w:pPr>
              <w:spacing w:after="0" w:line="240" w:lineRule="auto"/>
              <w:jc w:val="center"/>
              <w:rPr>
                <w:rFonts w:ascii="Arial Narrow" w:hAnsi="Arial Narrow" w:cs="Angsana New"/>
                <w:b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b/>
                <w:color w:val="262626"/>
                <w:sz w:val="14"/>
                <w:szCs w:val="14"/>
                <w:lang w:val="en-US"/>
              </w:rPr>
              <w:t>Prostate cancer incidence</w:t>
            </w:r>
          </w:p>
        </w:tc>
        <w:tc>
          <w:tcPr>
            <w:tcW w:w="0" w:type="auto"/>
          </w:tcPr>
          <w:p w14:paraId="7173ABAD" w14:textId="77777777" w:rsidR="00D86BB8" w:rsidRPr="00563245" w:rsidRDefault="00D86BB8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7D8E1304" w14:textId="77777777" w:rsidR="00D86BB8" w:rsidRPr="00563245" w:rsidRDefault="00D86BB8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4E7C745E" w14:textId="77777777" w:rsidR="00D86BB8" w:rsidRPr="00563245" w:rsidRDefault="00D86BB8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178913FE" w14:textId="77777777" w:rsidR="00D86BB8" w:rsidRPr="00563245" w:rsidRDefault="00D86BB8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00D0A296" w14:textId="77777777" w:rsidR="00D86BB8" w:rsidRPr="00563245" w:rsidRDefault="00D86BB8" w:rsidP="000616EE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</w:p>
        </w:tc>
      </w:tr>
      <w:tr w:rsidR="00EE3F2D" w:rsidRPr="00563245" w14:paraId="11D1E707" w14:textId="77777777" w:rsidTr="00EE3F2D">
        <w:trPr>
          <w:jc w:val="center"/>
        </w:trPr>
        <w:tc>
          <w:tcPr>
            <w:tcW w:w="1471" w:type="dxa"/>
          </w:tcPr>
          <w:p w14:paraId="346876B7" w14:textId="5D889712" w:rsidR="00EE3F2D" w:rsidRPr="00563245" w:rsidRDefault="00EE3F2D" w:rsidP="00CA06B7">
            <w:pPr>
              <w:spacing w:after="0" w:line="240" w:lineRule="auto"/>
              <w:jc w:val="center"/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  <w:t>Moller et al., 2001</w:t>
            </w:r>
          </w:p>
        </w:tc>
        <w:tc>
          <w:tcPr>
            <w:tcW w:w="0" w:type="auto"/>
          </w:tcPr>
          <w:p w14:paraId="269F0E71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  <w:t>Denmark</w:t>
            </w:r>
          </w:p>
        </w:tc>
        <w:tc>
          <w:tcPr>
            <w:tcW w:w="0" w:type="auto"/>
          </w:tcPr>
          <w:p w14:paraId="3EF9D539" w14:textId="77777777" w:rsidR="00EE3F2D" w:rsidRPr="00563245" w:rsidRDefault="00EE3F2D" w:rsidP="002910D0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7%</w:t>
            </w:r>
            <w:r w:rsidRPr="00563245">
              <w:rPr>
                <w:rFonts w:ascii="Arial Narrow" w:hAnsi="Arial Narrow" w:cs="Angsana New"/>
                <w:color w:val="000000"/>
                <w:sz w:val="20"/>
                <w:szCs w:val="14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14:paraId="1175D330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0" w:type="auto"/>
          </w:tcPr>
          <w:p w14:paraId="703385FE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Age-period-cohort model</w:t>
            </w:r>
          </w:p>
        </w:tc>
        <w:tc>
          <w:tcPr>
            <w:tcW w:w="0" w:type="auto"/>
          </w:tcPr>
          <w:p w14:paraId="03A84BE7" w14:textId="77777777" w:rsidR="00EE3F2D" w:rsidRPr="00563245" w:rsidRDefault="00EE3F2D" w:rsidP="000616EE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1858-1948</w:t>
            </w:r>
          </w:p>
        </w:tc>
      </w:tr>
      <w:tr w:rsidR="00EE3F2D" w:rsidRPr="00563245" w14:paraId="51C1BE95" w14:textId="77777777" w:rsidTr="00EE3F2D">
        <w:trPr>
          <w:trHeight w:val="227"/>
          <w:jc w:val="center"/>
        </w:trPr>
        <w:tc>
          <w:tcPr>
            <w:tcW w:w="1471" w:type="dxa"/>
          </w:tcPr>
          <w:p w14:paraId="3C98A27A" w14:textId="77777777" w:rsidR="00EE3F2D" w:rsidRPr="00563245" w:rsidRDefault="00EE3F2D" w:rsidP="00CA06B7">
            <w:pPr>
              <w:spacing w:after="0" w:line="240" w:lineRule="auto"/>
              <w:jc w:val="center"/>
              <w:rPr>
                <w:rFonts w:ascii="Arial Narrow" w:hAnsi="Arial Narrow" w:cs="Angsana New"/>
                <w:b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b/>
                <w:color w:val="262626"/>
                <w:sz w:val="14"/>
                <w:szCs w:val="14"/>
                <w:lang w:val="en-US"/>
              </w:rPr>
              <w:t>Colorectal cancer incidence</w:t>
            </w:r>
          </w:p>
        </w:tc>
        <w:tc>
          <w:tcPr>
            <w:tcW w:w="0" w:type="auto"/>
          </w:tcPr>
          <w:p w14:paraId="469DFF3B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36555D44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03E7C396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6D4708B6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5926294C" w14:textId="77777777" w:rsidR="00EE3F2D" w:rsidRPr="00563245" w:rsidRDefault="00EE3F2D" w:rsidP="000616EE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</w:p>
        </w:tc>
      </w:tr>
      <w:tr w:rsidR="00EE3F2D" w:rsidRPr="00563245" w14:paraId="0783D510" w14:textId="77777777" w:rsidTr="00EE3F2D">
        <w:trPr>
          <w:trHeight w:val="227"/>
          <w:jc w:val="center"/>
        </w:trPr>
        <w:tc>
          <w:tcPr>
            <w:tcW w:w="1471" w:type="dxa"/>
          </w:tcPr>
          <w:p w14:paraId="10B9359F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</w:pPr>
            <w:proofErr w:type="spellStart"/>
            <w:r w:rsidRPr="00563245"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  <w:t>Th</w:t>
            </w:r>
            <w:r w:rsidRPr="00563245">
              <w:rPr>
                <w:rFonts w:ascii="Calibri" w:hAnsi="Calibri" w:cs="Angsana New"/>
                <w:i/>
                <w:color w:val="262626"/>
                <w:sz w:val="14"/>
                <w:szCs w:val="14"/>
                <w:lang w:val="en-US"/>
              </w:rPr>
              <w:t>ö</w:t>
            </w:r>
            <w:r w:rsidRPr="00563245"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  <w:t>rn</w:t>
            </w:r>
            <w:proofErr w:type="spellEnd"/>
            <w:r w:rsidRPr="00563245"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  <w:t xml:space="preserve"> et al., 1998</w:t>
            </w:r>
          </w:p>
        </w:tc>
        <w:tc>
          <w:tcPr>
            <w:tcW w:w="0" w:type="auto"/>
          </w:tcPr>
          <w:p w14:paraId="2C4ABFEC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  <w:t>Sweden</w:t>
            </w:r>
          </w:p>
        </w:tc>
        <w:tc>
          <w:tcPr>
            <w:tcW w:w="0" w:type="auto"/>
          </w:tcPr>
          <w:p w14:paraId="4AB18C30" w14:textId="77777777" w:rsidR="00EE3F2D" w:rsidRPr="00563245" w:rsidRDefault="00EE3F2D" w:rsidP="002910D0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4%</w:t>
            </w:r>
            <w:r w:rsidRPr="00563245">
              <w:rPr>
                <w:rFonts w:ascii="Arial Narrow" w:hAnsi="Arial Narrow" w:cs="Angsana New"/>
                <w:color w:val="000000"/>
                <w:sz w:val="20"/>
                <w:szCs w:val="14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14:paraId="185BE3E8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Colon cancer: 85,547; rectal cancer: 49,096</w:t>
            </w:r>
          </w:p>
        </w:tc>
        <w:tc>
          <w:tcPr>
            <w:tcW w:w="0" w:type="auto"/>
          </w:tcPr>
          <w:p w14:paraId="1843064A" w14:textId="77777777" w:rsidR="00EE3F2D" w:rsidRPr="00563245" w:rsidRDefault="00EE3F2D" w:rsidP="004E19C2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Age-period-cohort model by gender</w:t>
            </w:r>
          </w:p>
        </w:tc>
        <w:tc>
          <w:tcPr>
            <w:tcW w:w="0" w:type="auto"/>
          </w:tcPr>
          <w:p w14:paraId="5E54F18A" w14:textId="77777777" w:rsidR="00EE3F2D" w:rsidRPr="00563245" w:rsidRDefault="00EE3F2D" w:rsidP="000616EE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1875-1974</w:t>
            </w:r>
          </w:p>
        </w:tc>
      </w:tr>
      <w:tr w:rsidR="00EE3F2D" w:rsidRPr="00563245" w14:paraId="16BB32DC" w14:textId="77777777" w:rsidTr="00EE3F2D">
        <w:trPr>
          <w:trHeight w:val="227"/>
          <w:jc w:val="center"/>
        </w:trPr>
        <w:tc>
          <w:tcPr>
            <w:tcW w:w="1471" w:type="dxa"/>
          </w:tcPr>
          <w:p w14:paraId="67917318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</w:pPr>
            <w:proofErr w:type="spellStart"/>
            <w:r w:rsidRPr="00563245"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  <w:t>Svensson</w:t>
            </w:r>
            <w:proofErr w:type="spellEnd"/>
            <w:r w:rsidRPr="00563245"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  <w:t xml:space="preserve"> et al., 2002</w:t>
            </w:r>
          </w:p>
        </w:tc>
        <w:tc>
          <w:tcPr>
            <w:tcW w:w="0" w:type="auto"/>
          </w:tcPr>
          <w:p w14:paraId="51F946F8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  <w:t>Norway</w:t>
            </w:r>
          </w:p>
        </w:tc>
        <w:tc>
          <w:tcPr>
            <w:tcW w:w="0" w:type="auto"/>
          </w:tcPr>
          <w:p w14:paraId="63247D78" w14:textId="77777777" w:rsidR="00EE3F2D" w:rsidRPr="00563245" w:rsidRDefault="00EE3F2D" w:rsidP="002910D0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20%</w:t>
            </w:r>
            <w:r w:rsidRPr="00563245">
              <w:rPr>
                <w:rFonts w:ascii="Arial Narrow" w:hAnsi="Arial Narrow" w:cs="Angsana New"/>
                <w:color w:val="000000"/>
                <w:sz w:val="20"/>
                <w:szCs w:val="14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14:paraId="09EE5B95" w14:textId="77777777" w:rsidR="00EE3F2D" w:rsidRPr="00563245" w:rsidRDefault="00EE3F2D" w:rsidP="005D082E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Men: 32,981; women: 32,812</w:t>
            </w:r>
          </w:p>
        </w:tc>
        <w:tc>
          <w:tcPr>
            <w:tcW w:w="0" w:type="auto"/>
          </w:tcPr>
          <w:p w14:paraId="183C27B1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Age-period-cohort model by gender</w:t>
            </w:r>
          </w:p>
        </w:tc>
        <w:tc>
          <w:tcPr>
            <w:tcW w:w="0" w:type="auto"/>
          </w:tcPr>
          <w:p w14:paraId="56CB6C7E" w14:textId="77777777" w:rsidR="00EE3F2D" w:rsidRPr="00563245" w:rsidRDefault="00EE3F2D" w:rsidP="000616EE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1874-1953</w:t>
            </w:r>
          </w:p>
        </w:tc>
      </w:tr>
      <w:tr w:rsidR="00EE3F2D" w:rsidRPr="00563245" w14:paraId="63895517" w14:textId="77777777" w:rsidTr="00EE3F2D">
        <w:trPr>
          <w:trHeight w:val="227"/>
          <w:jc w:val="center"/>
        </w:trPr>
        <w:tc>
          <w:tcPr>
            <w:tcW w:w="1471" w:type="dxa"/>
          </w:tcPr>
          <w:p w14:paraId="269AF060" w14:textId="77777777" w:rsidR="00EE3F2D" w:rsidRPr="00563245" w:rsidRDefault="00EE3F2D" w:rsidP="00CA06B7">
            <w:pPr>
              <w:spacing w:after="0" w:line="240" w:lineRule="auto"/>
              <w:jc w:val="center"/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</w:pPr>
            <w:proofErr w:type="spellStart"/>
            <w:r w:rsidRPr="00563245">
              <w:rPr>
                <w:rFonts w:ascii="Arial Narrow" w:hAnsi="Arial Narrow" w:cs="Angsana New"/>
                <w:i/>
                <w:color w:val="000000"/>
                <w:sz w:val="14"/>
                <w:szCs w:val="14"/>
                <w:lang w:val="en-US"/>
              </w:rPr>
              <w:t>Svensson</w:t>
            </w:r>
            <w:proofErr w:type="spellEnd"/>
            <w:r w:rsidRPr="00563245">
              <w:rPr>
                <w:rFonts w:ascii="Arial Narrow" w:hAnsi="Arial Narrow" w:cs="Angsana New"/>
                <w:i/>
                <w:color w:val="000000"/>
                <w:sz w:val="14"/>
                <w:szCs w:val="14"/>
                <w:lang w:val="en-US"/>
              </w:rPr>
              <w:t xml:space="preserve"> et al.,</w:t>
            </w:r>
            <w:r w:rsidRPr="00563245"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fr-FR"/>
              </w:rPr>
              <w:t xml:space="preserve"> 2005 </w:t>
            </w:r>
          </w:p>
        </w:tc>
        <w:tc>
          <w:tcPr>
            <w:tcW w:w="0" w:type="auto"/>
          </w:tcPr>
          <w:p w14:paraId="21044D2C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  <w:t>Norway (NO), Sweden (SE), Denmark (DK), Finland (FI), Iceland (IC), Estonia (ES)</w:t>
            </w:r>
          </w:p>
        </w:tc>
        <w:tc>
          <w:tcPr>
            <w:tcW w:w="0" w:type="auto"/>
          </w:tcPr>
          <w:p w14:paraId="3D115099" w14:textId="77777777" w:rsidR="00EE3F2D" w:rsidRPr="00563245" w:rsidRDefault="00EE3F2D" w:rsidP="009B1FC7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nl-NL"/>
              </w:rPr>
            </w:pPr>
            <w:proofErr w:type="gramStart"/>
            <w:r w:rsidRPr="00563245">
              <w:rPr>
                <w:rFonts w:ascii="Arial Narrow" w:hAnsi="Arial Narrow" w:cs="Angsana New"/>
                <w:sz w:val="14"/>
                <w:szCs w:val="14"/>
                <w:lang w:val="nl-NL"/>
              </w:rPr>
              <w:t>NO: 20%; FI: 17%; DK: 7%; SE: 4%; IC: NA; ES; NA</w:t>
            </w: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vertAlign w:val="superscript"/>
                <w:lang w:val="nl-NL"/>
              </w:rPr>
              <w:t xml:space="preserve"> </w:t>
            </w:r>
            <w:r w:rsidRPr="00563245">
              <w:rPr>
                <w:rFonts w:ascii="Arial Narrow" w:hAnsi="Arial Narrow" w:cs="Angsana New"/>
                <w:color w:val="000000"/>
                <w:sz w:val="20"/>
                <w:szCs w:val="14"/>
                <w:vertAlign w:val="superscript"/>
                <w:lang w:val="nl-NL"/>
              </w:rPr>
              <w:t>b</w:t>
            </w:r>
            <w:proofErr w:type="gramEnd"/>
          </w:p>
        </w:tc>
        <w:tc>
          <w:tcPr>
            <w:tcW w:w="0" w:type="auto"/>
          </w:tcPr>
          <w:p w14:paraId="5C4DDF96" w14:textId="77777777" w:rsidR="00EE3F2D" w:rsidRPr="00563245" w:rsidRDefault="00EE3F2D" w:rsidP="009E43F7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fr-FR"/>
              </w:rPr>
            </w:pPr>
            <w:r w:rsidRPr="00563245">
              <w:rPr>
                <w:rFonts w:ascii="Arial Narrow" w:hAnsi="Arial Narrow" w:cs="Angsana New"/>
                <w:sz w:val="14"/>
                <w:szCs w:val="14"/>
                <w:lang w:val="fr-FR"/>
              </w:rPr>
              <w:t>NO: 61,836 ; FI: 35,003; DK: 88,832 ; SE:119,416; IC: 1,762; ES: 10,224</w:t>
            </w:r>
          </w:p>
        </w:tc>
        <w:tc>
          <w:tcPr>
            <w:tcW w:w="0" w:type="auto"/>
          </w:tcPr>
          <w:p w14:paraId="32876DD0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Age-period-cohort model by gender</w:t>
            </w:r>
          </w:p>
        </w:tc>
        <w:tc>
          <w:tcPr>
            <w:tcW w:w="0" w:type="auto"/>
          </w:tcPr>
          <w:p w14:paraId="108C82C2" w14:textId="77777777" w:rsidR="00EE3F2D" w:rsidRPr="00563245" w:rsidRDefault="00EE3F2D" w:rsidP="000616EE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1874-1953</w:t>
            </w:r>
          </w:p>
        </w:tc>
      </w:tr>
      <w:tr w:rsidR="00EE3F2D" w:rsidRPr="00563245" w14:paraId="4F89F900" w14:textId="77777777" w:rsidTr="00EE3F2D">
        <w:trPr>
          <w:trHeight w:val="227"/>
          <w:jc w:val="center"/>
        </w:trPr>
        <w:tc>
          <w:tcPr>
            <w:tcW w:w="1471" w:type="dxa"/>
            <w:tcBorders>
              <w:bottom w:val="nil"/>
            </w:tcBorders>
          </w:tcPr>
          <w:p w14:paraId="269230CB" w14:textId="77777777" w:rsidR="00EE3F2D" w:rsidRPr="00563245" w:rsidRDefault="00EE3F2D" w:rsidP="00CA06B7">
            <w:pPr>
              <w:spacing w:after="0" w:line="240" w:lineRule="auto"/>
              <w:jc w:val="center"/>
              <w:rPr>
                <w:rFonts w:ascii="Arial Narrow" w:hAnsi="Arial Narrow" w:cs="Angsana New"/>
                <w:b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b/>
                <w:color w:val="262626"/>
                <w:sz w:val="14"/>
                <w:szCs w:val="14"/>
                <w:lang w:val="en-US"/>
              </w:rPr>
              <w:t>Testicular cancer incidence</w:t>
            </w:r>
          </w:p>
        </w:tc>
        <w:tc>
          <w:tcPr>
            <w:tcW w:w="0" w:type="auto"/>
            <w:tcBorders>
              <w:bottom w:val="nil"/>
            </w:tcBorders>
          </w:tcPr>
          <w:p w14:paraId="5166A2A1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79CDE2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DC3750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42B43C" w14:textId="77777777" w:rsidR="00EE3F2D" w:rsidRPr="00563245" w:rsidRDefault="00EE3F2D" w:rsidP="006D0848">
            <w:pPr>
              <w:spacing w:after="0" w:line="240" w:lineRule="auto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090FCD" w14:textId="77777777" w:rsidR="00EE3F2D" w:rsidRPr="00563245" w:rsidRDefault="00EE3F2D" w:rsidP="000616EE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</w:p>
        </w:tc>
      </w:tr>
      <w:tr w:rsidR="00EE3F2D" w:rsidRPr="00563245" w14:paraId="57BF07A9" w14:textId="77777777" w:rsidTr="00EE3F2D">
        <w:trPr>
          <w:trHeight w:val="227"/>
          <w:jc w:val="center"/>
        </w:trPr>
        <w:tc>
          <w:tcPr>
            <w:tcW w:w="1471" w:type="dxa"/>
            <w:tcBorders>
              <w:bottom w:val="nil"/>
            </w:tcBorders>
          </w:tcPr>
          <w:p w14:paraId="7B226550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</w:pPr>
            <w:proofErr w:type="spellStart"/>
            <w:r w:rsidRPr="00563245"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  <w:t>Wanderås</w:t>
            </w:r>
            <w:proofErr w:type="spellEnd"/>
            <w:r w:rsidRPr="00563245"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  <w:t xml:space="preserve"> et al., 1995</w:t>
            </w:r>
          </w:p>
        </w:tc>
        <w:tc>
          <w:tcPr>
            <w:tcW w:w="0" w:type="auto"/>
            <w:tcBorders>
              <w:bottom w:val="nil"/>
            </w:tcBorders>
          </w:tcPr>
          <w:p w14:paraId="7195B8FA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  <w:t>Norway</w:t>
            </w:r>
          </w:p>
        </w:tc>
        <w:tc>
          <w:tcPr>
            <w:tcW w:w="0" w:type="auto"/>
            <w:tcBorders>
              <w:bottom w:val="nil"/>
            </w:tcBorders>
          </w:tcPr>
          <w:p w14:paraId="17E64609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20%</w:t>
            </w:r>
            <w:r w:rsidRPr="00563245">
              <w:rPr>
                <w:rFonts w:ascii="Arial Narrow" w:hAnsi="Arial Narrow" w:cs="Angsana New"/>
                <w:color w:val="000000"/>
                <w:sz w:val="20"/>
                <w:szCs w:val="14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78197A71" w14:textId="77777777" w:rsidR="00EE3F2D" w:rsidRPr="00563245" w:rsidRDefault="00EE3F2D" w:rsidP="00315D38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3,927</w:t>
            </w:r>
          </w:p>
        </w:tc>
        <w:tc>
          <w:tcPr>
            <w:tcW w:w="0" w:type="auto"/>
            <w:tcBorders>
              <w:bottom w:val="nil"/>
            </w:tcBorders>
          </w:tcPr>
          <w:p w14:paraId="047B4394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Age-period-cohort model</w:t>
            </w:r>
          </w:p>
        </w:tc>
        <w:tc>
          <w:tcPr>
            <w:tcW w:w="0" w:type="auto"/>
            <w:tcBorders>
              <w:bottom w:val="nil"/>
            </w:tcBorders>
          </w:tcPr>
          <w:p w14:paraId="07DC486E" w14:textId="77777777" w:rsidR="00EE3F2D" w:rsidRPr="00563245" w:rsidRDefault="00EE3F2D" w:rsidP="00FE75E3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  <w:t>1916-1970</w:t>
            </w:r>
          </w:p>
        </w:tc>
      </w:tr>
      <w:tr w:rsidR="00EE3F2D" w:rsidRPr="00563245" w14:paraId="4D0125C4" w14:textId="77777777" w:rsidTr="00EE3F2D">
        <w:trPr>
          <w:trHeight w:val="227"/>
          <w:jc w:val="center"/>
        </w:trPr>
        <w:tc>
          <w:tcPr>
            <w:tcW w:w="1471" w:type="dxa"/>
            <w:tcBorders>
              <w:bottom w:val="nil"/>
            </w:tcBorders>
          </w:tcPr>
          <w:p w14:paraId="5695D3F5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</w:pPr>
            <w:proofErr w:type="spellStart"/>
            <w:r w:rsidRPr="00563245"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  <w:t>Bergström</w:t>
            </w:r>
            <w:proofErr w:type="spellEnd"/>
            <w:r w:rsidRPr="00563245"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  <w:t xml:space="preserve"> et al., 1996</w:t>
            </w:r>
          </w:p>
        </w:tc>
        <w:tc>
          <w:tcPr>
            <w:tcW w:w="0" w:type="auto"/>
            <w:tcBorders>
              <w:bottom w:val="nil"/>
            </w:tcBorders>
          </w:tcPr>
          <w:p w14:paraId="4CF1379E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  <w:t>Denmark (DK), Norway (NO), Sweden (SE), East Germany (E-GER), Finland (FI), Poland (PL)</w:t>
            </w:r>
          </w:p>
        </w:tc>
        <w:tc>
          <w:tcPr>
            <w:tcW w:w="0" w:type="auto"/>
            <w:tcBorders>
              <w:bottom w:val="nil"/>
            </w:tcBorders>
          </w:tcPr>
          <w:p w14:paraId="5CEF8B87" w14:textId="77777777" w:rsidR="00EE3F2D" w:rsidRPr="00563245" w:rsidRDefault="00EE3F2D" w:rsidP="00860ECE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nl-NL"/>
              </w:rPr>
            </w:pPr>
            <w:proofErr w:type="gramStart"/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nl-NL"/>
              </w:rPr>
              <w:t xml:space="preserve">DK: 7%; NO: 20%; SE: 4%; E-GER: NA; FI: 17%; PL: </w:t>
            </w:r>
            <w:proofErr w:type="spellStart"/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nl-NL"/>
              </w:rPr>
              <w:t>NA</w:t>
            </w:r>
            <w:r w:rsidRPr="00563245">
              <w:rPr>
                <w:rFonts w:ascii="Arial Narrow" w:hAnsi="Arial Narrow" w:cs="Angsana New"/>
                <w:color w:val="000000"/>
                <w:sz w:val="20"/>
                <w:szCs w:val="14"/>
                <w:vertAlign w:val="superscript"/>
                <w:lang w:val="nl-NL"/>
              </w:rPr>
              <w:t>b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nil"/>
            </w:tcBorders>
          </w:tcPr>
          <w:p w14:paraId="6CC89FCB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DK: 6,352; NO: 3,111; SE: 3,770; E-GER: 10,051; FI: 1,174; PL: 6,450</w:t>
            </w:r>
          </w:p>
        </w:tc>
        <w:tc>
          <w:tcPr>
            <w:tcW w:w="0" w:type="auto"/>
            <w:tcBorders>
              <w:bottom w:val="nil"/>
            </w:tcBorders>
          </w:tcPr>
          <w:p w14:paraId="67A72235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Age-period-cohort model</w:t>
            </w:r>
          </w:p>
        </w:tc>
        <w:tc>
          <w:tcPr>
            <w:tcW w:w="0" w:type="auto"/>
            <w:tcBorders>
              <w:bottom w:val="nil"/>
            </w:tcBorders>
          </w:tcPr>
          <w:p w14:paraId="11D84803" w14:textId="77777777" w:rsidR="00EE3F2D" w:rsidRPr="00563245" w:rsidRDefault="00EE3F2D" w:rsidP="000616EE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  <w:t>1860-1969 (DK, fewer birth cohorts in other countries)</w:t>
            </w:r>
          </w:p>
        </w:tc>
      </w:tr>
      <w:tr w:rsidR="00EE3F2D" w:rsidRPr="00563245" w14:paraId="3FC52253" w14:textId="77777777" w:rsidTr="00EE3F2D">
        <w:trPr>
          <w:trHeight w:val="227"/>
          <w:jc w:val="center"/>
        </w:trPr>
        <w:tc>
          <w:tcPr>
            <w:tcW w:w="1471" w:type="dxa"/>
            <w:tcBorders>
              <w:bottom w:val="nil"/>
            </w:tcBorders>
          </w:tcPr>
          <w:p w14:paraId="4012B38F" w14:textId="5EA7A914" w:rsidR="00EE3F2D" w:rsidRPr="00DE5302" w:rsidRDefault="00DE5302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nl-NL"/>
              </w:rPr>
            </w:pPr>
            <w:r w:rsidRPr="00DE5302"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nl-NL"/>
              </w:rPr>
              <w:t xml:space="preserve">Moller et al. 1989; </w:t>
            </w:r>
            <w:r w:rsidR="00EE3F2D" w:rsidRPr="00DE5302"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nl-NL"/>
              </w:rPr>
              <w:t>Moller et al., 2001</w:t>
            </w:r>
          </w:p>
        </w:tc>
        <w:tc>
          <w:tcPr>
            <w:tcW w:w="0" w:type="auto"/>
            <w:tcBorders>
              <w:bottom w:val="nil"/>
            </w:tcBorders>
          </w:tcPr>
          <w:p w14:paraId="287F493F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  <w:t>Denmark</w:t>
            </w:r>
          </w:p>
        </w:tc>
        <w:tc>
          <w:tcPr>
            <w:tcW w:w="0" w:type="auto"/>
            <w:tcBorders>
              <w:bottom w:val="nil"/>
            </w:tcBorders>
          </w:tcPr>
          <w:p w14:paraId="3629B6A0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nl-NL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nl-NL"/>
              </w:rPr>
              <w:t>7%</w:t>
            </w:r>
            <w:r w:rsidRPr="00563245">
              <w:rPr>
                <w:rFonts w:ascii="Arial Narrow" w:hAnsi="Arial Narrow" w:cs="Angsana New"/>
                <w:color w:val="000000"/>
                <w:sz w:val="20"/>
                <w:szCs w:val="14"/>
                <w:vertAlign w:val="superscript"/>
                <w:lang w:val="nl-NL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794FEF90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0" w:type="auto"/>
            <w:tcBorders>
              <w:bottom w:val="nil"/>
            </w:tcBorders>
          </w:tcPr>
          <w:p w14:paraId="0AA6668B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Age-period-cohort model</w:t>
            </w:r>
          </w:p>
        </w:tc>
        <w:tc>
          <w:tcPr>
            <w:tcW w:w="0" w:type="auto"/>
            <w:tcBorders>
              <w:bottom w:val="nil"/>
            </w:tcBorders>
          </w:tcPr>
          <w:p w14:paraId="2CB8A675" w14:textId="77777777" w:rsidR="00EE3F2D" w:rsidRPr="00563245" w:rsidRDefault="00EE3F2D" w:rsidP="000616EE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  <w:t>1888-1978</w:t>
            </w:r>
          </w:p>
        </w:tc>
      </w:tr>
      <w:tr w:rsidR="00EE3F2D" w:rsidRPr="00563245" w14:paraId="25ACA652" w14:textId="77777777" w:rsidTr="00EE3F2D">
        <w:trPr>
          <w:trHeight w:val="227"/>
          <w:jc w:val="center"/>
        </w:trPr>
        <w:tc>
          <w:tcPr>
            <w:tcW w:w="1471" w:type="dxa"/>
            <w:tcBorders>
              <w:bottom w:val="nil"/>
            </w:tcBorders>
          </w:tcPr>
          <w:p w14:paraId="08C29E13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</w:pPr>
            <w:proofErr w:type="spellStart"/>
            <w:r w:rsidRPr="00563245"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  <w:t>Richiardi</w:t>
            </w:r>
            <w:proofErr w:type="spellEnd"/>
            <w:r w:rsidRPr="00563245"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  <w:t xml:space="preserve"> et al., 2004</w:t>
            </w:r>
          </w:p>
        </w:tc>
        <w:tc>
          <w:tcPr>
            <w:tcW w:w="0" w:type="auto"/>
            <w:tcBorders>
              <w:bottom w:val="nil"/>
            </w:tcBorders>
          </w:tcPr>
          <w:p w14:paraId="2D37032A" w14:textId="77777777" w:rsidR="00EE3F2D" w:rsidRPr="00563245" w:rsidRDefault="00EE3F2D" w:rsidP="00860ECE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  <w:t>Denmark (DK), Estonia (ES), Finland (FI), Latvia (LAT), Lithuania (LIT), Norway (NO), Poland (PL), Sweden (SE)</w:t>
            </w:r>
          </w:p>
        </w:tc>
        <w:tc>
          <w:tcPr>
            <w:tcW w:w="0" w:type="auto"/>
            <w:tcBorders>
              <w:bottom w:val="nil"/>
            </w:tcBorders>
          </w:tcPr>
          <w:p w14:paraId="328127F1" w14:textId="43107E33" w:rsidR="00EE3F2D" w:rsidRPr="00563245" w:rsidRDefault="00EE3F2D" w:rsidP="003C7E3A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nl-NL"/>
              </w:rPr>
            </w:pPr>
            <w:proofErr w:type="gramStart"/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nl-NL"/>
              </w:rPr>
              <w:t>DK: 7%; ES: NA; FI: 17%; LAT: NA; LIT: NA; NO: 20%; PL: NA; SE: 4%</w:t>
            </w:r>
            <w:r w:rsidRPr="00563245">
              <w:rPr>
                <w:rFonts w:ascii="Arial Narrow" w:hAnsi="Arial Narrow" w:cs="Angsana New"/>
                <w:color w:val="000000"/>
                <w:sz w:val="20"/>
                <w:szCs w:val="14"/>
                <w:vertAlign w:val="superscript"/>
                <w:lang w:val="nl-NL"/>
              </w:rPr>
              <w:t>b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</w:tcPr>
          <w:p w14:paraId="1FE61F8B" w14:textId="77777777" w:rsidR="00EE3F2D" w:rsidRPr="00563245" w:rsidRDefault="00EE3F2D" w:rsidP="00860ECE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DK: 9,138; ES: 293; FI: 1,842; LAT: 392; LIT: 259; NO: 4,888; PL: 4,388; SE: 5,830</w:t>
            </w:r>
          </w:p>
        </w:tc>
        <w:tc>
          <w:tcPr>
            <w:tcW w:w="0" w:type="auto"/>
            <w:tcBorders>
              <w:bottom w:val="nil"/>
            </w:tcBorders>
          </w:tcPr>
          <w:p w14:paraId="5A54ECEA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Age-period-cohort model for DK, FI, NO and SE, which had a sufficiently long period of registration and a large number of cases</w:t>
            </w:r>
          </w:p>
        </w:tc>
        <w:tc>
          <w:tcPr>
            <w:tcW w:w="0" w:type="auto"/>
            <w:tcBorders>
              <w:bottom w:val="nil"/>
            </w:tcBorders>
          </w:tcPr>
          <w:p w14:paraId="0711A98C" w14:textId="77777777" w:rsidR="00EE3F2D" w:rsidRPr="00563245" w:rsidRDefault="00EE3F2D" w:rsidP="000616EE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  <w:t>1885-1980 (DK, fewer birth cohorts in other countries)</w:t>
            </w:r>
          </w:p>
        </w:tc>
      </w:tr>
      <w:tr w:rsidR="00EE3F2D" w:rsidRPr="00563245" w14:paraId="7FB77C0A" w14:textId="77777777" w:rsidTr="00EE3F2D">
        <w:trPr>
          <w:trHeight w:val="227"/>
          <w:jc w:val="center"/>
        </w:trPr>
        <w:tc>
          <w:tcPr>
            <w:tcW w:w="1471" w:type="dxa"/>
            <w:tcBorders>
              <w:top w:val="nil"/>
              <w:bottom w:val="nil"/>
            </w:tcBorders>
          </w:tcPr>
          <w:p w14:paraId="6B754D23" w14:textId="77777777" w:rsidR="00EE3F2D" w:rsidRPr="00563245" w:rsidRDefault="00EE3F2D" w:rsidP="00CA06B7">
            <w:pPr>
              <w:spacing w:after="0" w:line="240" w:lineRule="auto"/>
              <w:jc w:val="center"/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  <w:t>Jacobsen et al., 2006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1D1E25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  <w:t>Denmark (DK), Finland (FI), Norway (NO), Sweden (SE)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1A309C" w14:textId="4471211F" w:rsidR="00EE3F2D" w:rsidRPr="00563245" w:rsidRDefault="00EE3F2D" w:rsidP="003C7E3A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DK: 7%; FI: 17%; NO: 20%; SE: 4%</w:t>
            </w:r>
            <w:r w:rsidRPr="00563245">
              <w:rPr>
                <w:rFonts w:ascii="Arial Narrow" w:hAnsi="Arial Narrow" w:cs="Angsana New"/>
                <w:color w:val="000000"/>
                <w:sz w:val="20"/>
                <w:szCs w:val="14"/>
                <w:vertAlign w:val="superscript"/>
                <w:lang w:val="nl-NL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C788DF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DA8F55" w14:textId="55CA4C3C" w:rsidR="00EE3F2D" w:rsidRPr="00563245" w:rsidRDefault="00EE3F2D" w:rsidP="0003233F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  <w:t>Age-standardized rates and incidence rates over age by birth cohort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B96BD1" w14:textId="38D83A06" w:rsidR="00EE3F2D" w:rsidRPr="00563245" w:rsidRDefault="00EE3F2D" w:rsidP="005776E3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  <w:t>1938-1983</w:t>
            </w:r>
          </w:p>
        </w:tc>
      </w:tr>
      <w:tr w:rsidR="00EE3F2D" w:rsidRPr="00563245" w14:paraId="7AEC8248" w14:textId="77777777" w:rsidTr="00EE3F2D">
        <w:trPr>
          <w:trHeight w:val="227"/>
          <w:jc w:val="center"/>
        </w:trPr>
        <w:tc>
          <w:tcPr>
            <w:tcW w:w="1471" w:type="dxa"/>
          </w:tcPr>
          <w:p w14:paraId="3D1E8B29" w14:textId="77777777" w:rsidR="00EE3F2D" w:rsidRPr="00563245" w:rsidRDefault="00EE3F2D" w:rsidP="00A647B3">
            <w:pPr>
              <w:spacing w:after="0" w:line="240" w:lineRule="auto"/>
              <w:jc w:val="center"/>
              <w:rPr>
                <w:rFonts w:ascii="Arial Narrow" w:hAnsi="Arial Narrow" w:cs="Angsana New"/>
                <w:b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b/>
                <w:color w:val="262626"/>
                <w:sz w:val="14"/>
                <w:szCs w:val="14"/>
                <w:lang w:val="en-US"/>
              </w:rPr>
              <w:t>Lung cancer mortality</w:t>
            </w:r>
          </w:p>
        </w:tc>
        <w:tc>
          <w:tcPr>
            <w:tcW w:w="0" w:type="auto"/>
          </w:tcPr>
          <w:p w14:paraId="57CD83BA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02435CA0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sz w:val="14"/>
                <w:szCs w:val="14"/>
              </w:rPr>
            </w:pPr>
          </w:p>
        </w:tc>
        <w:tc>
          <w:tcPr>
            <w:tcW w:w="0" w:type="auto"/>
          </w:tcPr>
          <w:p w14:paraId="6D4528BC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1138A080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4471FDC8" w14:textId="77777777" w:rsidR="00EE3F2D" w:rsidRPr="00563245" w:rsidRDefault="00EE3F2D" w:rsidP="000616EE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</w:p>
        </w:tc>
      </w:tr>
      <w:tr w:rsidR="00EE3F2D" w:rsidRPr="00563245" w14:paraId="79C7403B" w14:textId="77777777" w:rsidTr="00EE3F2D">
        <w:trPr>
          <w:trHeight w:val="227"/>
          <w:jc w:val="center"/>
        </w:trPr>
        <w:tc>
          <w:tcPr>
            <w:tcW w:w="1471" w:type="dxa"/>
          </w:tcPr>
          <w:p w14:paraId="5E4F0A20" w14:textId="77777777" w:rsidR="00EE3F2D" w:rsidRPr="00563245" w:rsidRDefault="00EE3F2D" w:rsidP="00CA06B7">
            <w:pPr>
              <w:spacing w:after="0" w:line="240" w:lineRule="auto"/>
              <w:jc w:val="center"/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</w:pPr>
            <w:proofErr w:type="spellStart"/>
            <w:r w:rsidRPr="00563245"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  <w:t>Borsoi</w:t>
            </w:r>
            <w:proofErr w:type="spellEnd"/>
            <w:r w:rsidRPr="00563245"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  <w:t xml:space="preserve"> et al., 2011 </w:t>
            </w:r>
            <w:r w:rsidRPr="00563245"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  <w:fldChar w:fldCharType="begin"/>
            </w:r>
            <w:r w:rsidRPr="00563245"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  <w:instrText xml:space="preserve"> ADDIN EN.CITE &lt;EndNote&gt;&lt;Cite&gt;&lt;Author&gt;Borsoi&lt;/Author&gt;&lt;Year&gt;2011&lt;/Year&gt;&lt;RecNum&gt;481&lt;/RecNum&gt;&lt;DisplayText&gt;[65]&lt;/DisplayText&gt;&lt;record&gt;&lt;rec-number&gt;481&lt;/rec-number&gt;&lt;foreign-keys&gt;&lt;key app="EN" db-id="pdepexd2la295yefarqxa5rcd2azew9zd2fv" timestamp="1439468249"&gt;481&lt;/key&gt;&lt;/foreign-keys&gt;&lt;ref-type name="Journal Article"&gt;17&lt;/ref-type&gt;&lt;contributors&gt;&lt;authors&gt;&lt;author&gt;Borsoi, L.&lt;/author&gt;&lt;author&gt;Kunze, U.&lt;/author&gt;&lt;author&gt;Kunze, M.&lt;/author&gt;&lt;author&gt;Groman, E.&lt;/author&gt;&lt;author&gt;Kundi, M.&lt;/author&gt;&lt;/authors&gt;&lt;/contributors&gt;&lt;auth-address&gt;Institute of Environmental Health, Center for Public Health, Medical University of Vienna, Kinderspitalgasse 15, Vienna, Austria. livia.borsoi@meduniwien.ac.at&lt;/auth-address&gt;&lt;titles&gt;&lt;title&gt;Trends in mortality and mean age at death from lung cancer in Austria (1975-2007)&lt;/title&gt;&lt;secondary-title&gt;Cancer Epidemiol&lt;/secondary-title&gt;&lt;/titles&gt;&lt;periodical&gt;&lt;full-title&gt;Cancer Epidemiol&lt;/full-title&gt;&lt;/periodical&gt;&lt;pages&gt;120-5&lt;/pages&gt;&lt;volume&gt;35&lt;/volume&gt;&lt;number&gt;2&lt;/number&gt;&lt;keywords&gt;&lt;keyword&gt;Adult&lt;/keyword&gt;&lt;keyword&gt;Age Factors&lt;/keyword&gt;&lt;keyword&gt;Aged&lt;/keyword&gt;&lt;keyword&gt;Austria/epidemiology&lt;/keyword&gt;&lt;keyword&gt;Cohort Studies&lt;/keyword&gt;&lt;keyword&gt;Female&lt;/keyword&gt;&lt;keyword&gt;Humans&lt;/keyword&gt;&lt;keyword&gt;Lung Neoplasms/epidemiology/*mortality&lt;/keyword&gt;&lt;keyword&gt;Male&lt;/keyword&gt;&lt;keyword&gt;Middle Aged&lt;/keyword&gt;&lt;keyword&gt;Mortality/trends&lt;/keyword&gt;&lt;keyword&gt;Risk&lt;/keyword&gt;&lt;keyword&gt;Sex Factors&lt;/keyword&gt;&lt;keyword&gt;Young Adult&lt;/keyword&gt;&lt;/keywords&gt;&lt;dates&gt;&lt;year&gt;2011&lt;/year&gt;&lt;pub-dates&gt;&lt;date&gt;Apr&lt;/date&gt;&lt;/pub-dates&gt;&lt;/dates&gt;&lt;isbn&gt;1877-783X (Electronic)&amp;#xD;1877-7821 (Linking)&lt;/isbn&gt;&lt;accession-num&gt;20673657&lt;/accession-num&gt;&lt;urls&gt;&lt;related-urls&gt;&lt;url&gt;http://www.ncbi.nlm.nih.gov/pubmed/20673657&lt;/url&gt;&lt;/related-urls&gt;&lt;/urls&gt;&lt;electronic-resource-num&gt;10.1016/j.canep.2010.06.018&lt;/electronic-resource-num&gt;&lt;/record&gt;&lt;/Cite&gt;&lt;/EndNote&gt;</w:instrText>
            </w:r>
            <w:r w:rsidRPr="00563245">
              <w:rPr>
                <w:rFonts w:ascii="Arial Narrow" w:hAnsi="Arial Narrow" w:cs="Angsana New"/>
                <w:i/>
                <w:color w:val="262626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0" w:type="auto"/>
          </w:tcPr>
          <w:p w14:paraId="19446523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  <w:t>Austria</w:t>
            </w:r>
          </w:p>
        </w:tc>
        <w:tc>
          <w:tcPr>
            <w:tcW w:w="0" w:type="auto"/>
          </w:tcPr>
          <w:p w14:paraId="6FE8BEB0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sz w:val="14"/>
                <w:szCs w:val="14"/>
              </w:rPr>
            </w:pPr>
            <w:r w:rsidRPr="00563245">
              <w:rPr>
                <w:rFonts w:ascii="Arial Narrow" w:hAnsi="Arial Narrow" w:cs="Angsana New"/>
                <w:sz w:val="14"/>
                <w:szCs w:val="14"/>
              </w:rPr>
              <w:t>NA</w:t>
            </w:r>
          </w:p>
        </w:tc>
        <w:tc>
          <w:tcPr>
            <w:tcW w:w="0" w:type="auto"/>
          </w:tcPr>
          <w:p w14:paraId="4EE85102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0" w:type="auto"/>
          </w:tcPr>
          <w:p w14:paraId="4178A94C" w14:textId="77777777" w:rsidR="00EE3F2D" w:rsidRPr="00563245" w:rsidRDefault="00EE3F2D" w:rsidP="008152DF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Age-period-cohort model by gender</w:t>
            </w:r>
          </w:p>
        </w:tc>
        <w:tc>
          <w:tcPr>
            <w:tcW w:w="0" w:type="auto"/>
          </w:tcPr>
          <w:p w14:paraId="4D038DD8" w14:textId="77777777" w:rsidR="00EE3F2D" w:rsidRPr="00563245" w:rsidRDefault="00EE3F2D" w:rsidP="000A7FF3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1880-1960+</w:t>
            </w:r>
          </w:p>
        </w:tc>
      </w:tr>
      <w:tr w:rsidR="00EE3F2D" w:rsidRPr="00563245" w14:paraId="36EE7B61" w14:textId="77777777" w:rsidTr="00EE3F2D">
        <w:trPr>
          <w:trHeight w:val="227"/>
          <w:jc w:val="center"/>
        </w:trPr>
        <w:tc>
          <w:tcPr>
            <w:tcW w:w="1471" w:type="dxa"/>
            <w:tcBorders>
              <w:top w:val="nil"/>
              <w:bottom w:val="nil"/>
            </w:tcBorders>
          </w:tcPr>
          <w:p w14:paraId="6BF81815" w14:textId="77777777" w:rsidR="00EE3F2D" w:rsidRPr="00563245" w:rsidRDefault="00EE3F2D" w:rsidP="00CA06B7">
            <w:pPr>
              <w:spacing w:after="0" w:line="240" w:lineRule="auto"/>
              <w:jc w:val="center"/>
              <w:rPr>
                <w:rFonts w:ascii="Arial Narrow" w:hAnsi="Arial Narrow" w:cs="Angsana New"/>
                <w:b/>
                <w:color w:val="262626"/>
                <w:sz w:val="14"/>
                <w:szCs w:val="14"/>
              </w:rPr>
            </w:pPr>
            <w:r w:rsidRPr="00563245">
              <w:rPr>
                <w:rFonts w:ascii="Arial Narrow" w:hAnsi="Arial Narrow" w:cs="Angsana New"/>
                <w:b/>
                <w:color w:val="262626"/>
                <w:sz w:val="14"/>
                <w:szCs w:val="14"/>
              </w:rPr>
              <w:t>Site-specific cancer mortality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C0D930" w14:textId="77777777" w:rsidR="00EE3F2D" w:rsidRPr="00563245" w:rsidRDefault="00EE3F2D" w:rsidP="00EB62D6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58CE25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E934C2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99F614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8243EB" w14:textId="77777777" w:rsidR="00EE3F2D" w:rsidRPr="00563245" w:rsidRDefault="00EE3F2D" w:rsidP="000616EE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</w:p>
        </w:tc>
      </w:tr>
      <w:tr w:rsidR="00EE3F2D" w:rsidRPr="00563245" w14:paraId="631C5724" w14:textId="77777777" w:rsidTr="00EE3F2D">
        <w:trPr>
          <w:trHeight w:val="227"/>
          <w:jc w:val="center"/>
        </w:trPr>
        <w:tc>
          <w:tcPr>
            <w:tcW w:w="1471" w:type="dxa"/>
            <w:tcBorders>
              <w:top w:val="nil"/>
              <w:bottom w:val="single" w:sz="4" w:space="0" w:color="auto"/>
            </w:tcBorders>
          </w:tcPr>
          <w:p w14:paraId="75FFF9CC" w14:textId="77777777" w:rsidR="00EE3F2D" w:rsidRPr="00563245" w:rsidRDefault="00EE3F2D" w:rsidP="00CA06B7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i/>
                <w:color w:val="262626"/>
                <w:sz w:val="14"/>
                <w:szCs w:val="14"/>
              </w:rPr>
              <w:t>Becker al., 2001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81F04D6" w14:textId="77777777" w:rsidR="00EE3F2D" w:rsidRPr="00563245" w:rsidRDefault="00EE3F2D" w:rsidP="002A0723">
            <w:pPr>
              <w:spacing w:after="0" w:line="240" w:lineRule="auto"/>
              <w:jc w:val="center"/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262626"/>
                <w:sz w:val="14"/>
                <w:szCs w:val="14"/>
                <w:lang w:val="en-US"/>
              </w:rPr>
              <w:t>West-Germany versus United States of America (USA)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9097E27" w14:textId="77777777" w:rsidR="00EE3F2D" w:rsidRPr="00563245" w:rsidRDefault="00EE3F2D" w:rsidP="002A0723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~40-50%</w:t>
            </w:r>
            <w:r w:rsidRPr="00563245">
              <w:rPr>
                <w:rFonts w:ascii="Arial Narrow" w:hAnsi="Arial Narrow" w:cs="Angsana New"/>
                <w:color w:val="000000"/>
                <w:sz w:val="20"/>
                <w:szCs w:val="14"/>
                <w:vertAlign w:val="superscript"/>
                <w:lang w:val="nl-NL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C39741C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sz w:val="14"/>
                <w:szCs w:val="14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3283D20" w14:textId="77777777" w:rsidR="00EE3F2D" w:rsidRPr="00563245" w:rsidRDefault="00EE3F2D" w:rsidP="006D0848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Age-standardized mortality rates by gender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9BDBE21" w14:textId="77777777" w:rsidR="00EE3F2D" w:rsidRPr="00563245" w:rsidRDefault="00EE3F2D" w:rsidP="000616EE">
            <w:pPr>
              <w:spacing w:after="0" w:line="240" w:lineRule="auto"/>
              <w:jc w:val="center"/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</w:pPr>
            <w:r w:rsidRPr="00563245">
              <w:rPr>
                <w:rFonts w:ascii="Arial Narrow" w:hAnsi="Arial Narrow" w:cs="Angsana New"/>
                <w:color w:val="000000"/>
                <w:sz w:val="14"/>
                <w:szCs w:val="14"/>
                <w:lang w:val="en-US"/>
              </w:rPr>
              <w:t>NA</w:t>
            </w:r>
          </w:p>
        </w:tc>
      </w:tr>
    </w:tbl>
    <w:p w14:paraId="146170FB" w14:textId="77777777" w:rsidR="00563245" w:rsidRDefault="00563245" w:rsidP="009B1FC7">
      <w:pPr>
        <w:spacing w:after="0" w:line="240" w:lineRule="auto"/>
        <w:rPr>
          <w:rFonts w:ascii="Arial Narrow" w:hAnsi="Arial Narrow" w:cs="Angsana New"/>
          <w:bCs/>
          <w:color w:val="000000"/>
          <w:sz w:val="14"/>
          <w:szCs w:val="14"/>
          <w:lang w:val="en-US"/>
        </w:rPr>
      </w:pPr>
    </w:p>
    <w:p w14:paraId="5147EFB8" w14:textId="77777777" w:rsidR="009B1FC7" w:rsidRPr="00563245" w:rsidRDefault="009B1FC7" w:rsidP="009B1FC7">
      <w:pPr>
        <w:spacing w:after="0" w:line="240" w:lineRule="auto"/>
        <w:rPr>
          <w:rFonts w:ascii="Arial Narrow" w:eastAsia="SimSun" w:hAnsi="Arial Narrow" w:cs="Angsana New"/>
          <w:b/>
          <w:bCs/>
          <w:color w:val="262626"/>
          <w:sz w:val="14"/>
          <w:szCs w:val="14"/>
          <w:lang w:val="en-US" w:eastAsia="zh-CN"/>
        </w:rPr>
      </w:pPr>
      <w:r w:rsidRPr="00563245">
        <w:rPr>
          <w:rFonts w:ascii="Arial Narrow" w:hAnsi="Arial Narrow" w:cs="Angsana New"/>
          <w:bCs/>
          <w:color w:val="000000"/>
          <w:sz w:val="14"/>
          <w:szCs w:val="14"/>
          <w:lang w:val="en-US"/>
        </w:rPr>
        <w:t xml:space="preserve">Abbreviations: </w:t>
      </w:r>
      <w:r w:rsidRPr="00563245">
        <w:rPr>
          <w:rFonts w:ascii="Arial Narrow" w:hAnsi="Arial Narrow" w:cs="Angsana New"/>
          <w:bCs/>
          <w:color w:val="000000"/>
          <w:sz w:val="14"/>
          <w:szCs w:val="14"/>
        </w:rPr>
        <w:t>C</w:t>
      </w:r>
      <w:r w:rsidRPr="00563245">
        <w:rPr>
          <w:rFonts w:ascii="Arial Narrow" w:hAnsi="Arial Narrow" w:cs="Angsana New"/>
          <w:bCs/>
          <w:color w:val="000000"/>
          <w:sz w:val="14"/>
          <w:szCs w:val="14"/>
          <w:lang w:val="en-US"/>
        </w:rPr>
        <w:t>RC, colorectal cancer;</w:t>
      </w:r>
      <w:r w:rsidRPr="00563245">
        <w:rPr>
          <w:rFonts w:ascii="Arial Narrow" w:hAnsi="Arial Narrow" w:cs="Angsana New"/>
          <w:bCs/>
          <w:color w:val="000000"/>
          <w:sz w:val="14"/>
          <w:szCs w:val="14"/>
        </w:rPr>
        <w:t xml:space="preserve"> </w:t>
      </w:r>
      <w:r w:rsidRPr="00563245">
        <w:rPr>
          <w:rFonts w:ascii="Arial Narrow" w:hAnsi="Arial Narrow" w:cs="Angsana New"/>
          <w:bCs/>
          <w:color w:val="000000"/>
          <w:sz w:val="14"/>
          <w:szCs w:val="14"/>
          <w:lang w:val="en-US"/>
        </w:rPr>
        <w:t>NA, not available</w:t>
      </w:r>
      <w:r w:rsidRPr="00563245">
        <w:rPr>
          <w:rFonts w:ascii="Arial Narrow" w:hAnsi="Arial Narrow" w:cs="Angsana New"/>
          <w:bCs/>
          <w:color w:val="000000"/>
          <w:sz w:val="14"/>
          <w:szCs w:val="14"/>
        </w:rPr>
        <w:t>.</w:t>
      </w:r>
    </w:p>
    <w:p w14:paraId="4FC45869" w14:textId="20F41D6C" w:rsidR="00706D97" w:rsidRPr="00563245" w:rsidRDefault="00AA3EF9" w:rsidP="00CA06B7">
      <w:pPr>
        <w:spacing w:after="0" w:line="240" w:lineRule="auto"/>
        <w:rPr>
          <w:rFonts w:ascii="Arial Narrow" w:hAnsi="Arial Narrow" w:cs="Angsana New"/>
          <w:color w:val="000000"/>
          <w:sz w:val="14"/>
          <w:szCs w:val="14"/>
          <w:lang w:val="en-US"/>
        </w:rPr>
      </w:pPr>
      <w:proofErr w:type="spellStart"/>
      <w:proofErr w:type="gramStart"/>
      <w:r w:rsidRPr="00563245">
        <w:rPr>
          <w:rFonts w:ascii="Arial Narrow" w:hAnsi="Arial Narrow" w:cs="Angsana New"/>
          <w:color w:val="000000"/>
          <w:sz w:val="20"/>
          <w:szCs w:val="14"/>
          <w:vertAlign w:val="superscript"/>
          <w:lang w:val="en-US"/>
        </w:rPr>
        <w:t>a</w:t>
      </w:r>
      <w:proofErr w:type="spellEnd"/>
      <w:proofErr w:type="gramEnd"/>
      <w:r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 xml:space="preserve"> </w:t>
      </w:r>
      <w:r w:rsidR="00CA06B7"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 xml:space="preserve">The </w:t>
      </w:r>
      <w:r w:rsidR="00112EB9"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 xml:space="preserve">main results from these </w:t>
      </w:r>
      <w:r w:rsidR="00CA06B7"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>studies are described in the manuscript and full references are included</w:t>
      </w:r>
      <w:r w:rsidR="00594669"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 xml:space="preserve"> at the end of the manuscript</w:t>
      </w:r>
      <w:r w:rsidR="00CA06B7"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 xml:space="preserve">. </w:t>
      </w:r>
    </w:p>
    <w:p w14:paraId="3A808392" w14:textId="77777777" w:rsidR="00CA06B7" w:rsidRPr="00563245" w:rsidRDefault="00594669" w:rsidP="00CA06B7">
      <w:pPr>
        <w:spacing w:after="0" w:line="240" w:lineRule="auto"/>
        <w:rPr>
          <w:rFonts w:ascii="Arial Narrow" w:hAnsi="Arial Narrow" w:cs="Angsana New"/>
          <w:color w:val="000000"/>
          <w:sz w:val="14"/>
          <w:szCs w:val="14"/>
          <w:lang w:val="en-US"/>
        </w:rPr>
      </w:pPr>
      <w:proofErr w:type="gramStart"/>
      <w:r w:rsidRPr="00563245">
        <w:rPr>
          <w:rFonts w:ascii="Arial Narrow" w:hAnsi="Arial Narrow" w:cs="Angsana New"/>
          <w:color w:val="000000"/>
          <w:sz w:val="20"/>
          <w:szCs w:val="14"/>
          <w:vertAlign w:val="superscript"/>
          <w:lang w:val="nl-NL"/>
        </w:rPr>
        <w:t>b</w:t>
      </w:r>
      <w:proofErr w:type="gramEnd"/>
      <w:r w:rsidR="00CA06B7" w:rsidRPr="00563245">
        <w:rPr>
          <w:rFonts w:ascii="Arial Narrow" w:hAnsi="Arial Narrow" w:cs="Angsana New"/>
          <w:color w:val="000000"/>
          <w:sz w:val="14"/>
          <w:szCs w:val="14"/>
          <w:lang w:val="nl-NL"/>
        </w:rPr>
        <w:t xml:space="preserve"> </w:t>
      </w:r>
      <w:proofErr w:type="spellStart"/>
      <w:r w:rsidR="00CA06B7" w:rsidRPr="00563245">
        <w:rPr>
          <w:rFonts w:ascii="Arial Narrow" w:hAnsi="Arial Narrow" w:cs="Angsana New"/>
          <w:color w:val="000000"/>
          <w:sz w:val="14"/>
          <w:szCs w:val="14"/>
          <w:lang w:val="nl-NL"/>
        </w:rPr>
        <w:t>Angell</w:t>
      </w:r>
      <w:proofErr w:type="spellEnd"/>
      <w:r w:rsidR="00CA06B7" w:rsidRPr="00563245">
        <w:rPr>
          <w:rFonts w:ascii="Arial Narrow" w:hAnsi="Arial Narrow" w:cs="Angsana New"/>
          <w:color w:val="000000"/>
          <w:sz w:val="14"/>
          <w:szCs w:val="14"/>
          <w:lang w:val="nl-NL"/>
        </w:rPr>
        <w:t>-Andersen et al.</w:t>
      </w:r>
      <w:r w:rsidR="00706D97" w:rsidRPr="00563245">
        <w:rPr>
          <w:rFonts w:ascii="Arial Narrow" w:hAnsi="Arial Narrow" w:cs="Angsana New"/>
          <w:color w:val="000000"/>
          <w:sz w:val="14"/>
          <w:szCs w:val="14"/>
          <w:lang w:val="nl-NL"/>
        </w:rPr>
        <w:t xml:space="preserve"> </w:t>
      </w:r>
      <w:r w:rsidR="00706D97"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>(2004).</w:t>
      </w:r>
      <w:r w:rsidR="00CA06B7"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 xml:space="preserve"> Ann Hum Biology</w:t>
      </w:r>
      <w:r w:rsidR="00706D97" w:rsidRPr="00563245">
        <w:rPr>
          <w:rFonts w:ascii="Arial Narrow" w:hAnsi="Arial Narrow" w:cs="Angsana New"/>
          <w:i/>
          <w:color w:val="000000"/>
          <w:sz w:val="14"/>
          <w:szCs w:val="14"/>
          <w:lang w:val="en-US"/>
        </w:rPr>
        <w:t xml:space="preserve">, </w:t>
      </w:r>
      <w:r w:rsidR="00CA06B7"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>31</w:t>
      </w:r>
      <w:r w:rsidR="00706D97"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>(</w:t>
      </w:r>
      <w:r w:rsidR="00CA06B7"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>3</w:t>
      </w:r>
      <w:r w:rsidR="00706D97"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>):</w:t>
      </w:r>
      <w:r w:rsidR="00CA06B7"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 xml:space="preserve"> 342-355</w:t>
      </w:r>
      <w:r w:rsidR="00706D97"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>.</w:t>
      </w:r>
      <w:r w:rsidR="00CA06B7"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 xml:space="preserve"> DOI</w:t>
      </w:r>
      <w:proofErr w:type="gramStart"/>
      <w:r w:rsidR="00CA06B7"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>:10.1080</w:t>
      </w:r>
      <w:proofErr w:type="gramEnd"/>
      <w:r w:rsidR="00CA06B7"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>/03014460410001685304</w:t>
      </w:r>
      <w:r w:rsidR="00706D97"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>.</w:t>
      </w:r>
      <w:r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 xml:space="preserve"> In addition, Lund Nilsen and </w:t>
      </w:r>
      <w:proofErr w:type="spellStart"/>
      <w:r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>Vatten</w:t>
      </w:r>
      <w:proofErr w:type="spellEnd"/>
      <w:r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 xml:space="preserve"> (2001) report intakes of </w:t>
      </w:r>
      <w:r w:rsidRPr="00563245">
        <w:rPr>
          <w:rFonts w:ascii="Arial Narrow" w:hAnsi="Arial Narrow" w:cs="Angsana New"/>
          <w:color w:val="262626"/>
          <w:sz w:val="14"/>
          <w:szCs w:val="14"/>
          <w:lang w:val="en-US"/>
        </w:rPr>
        <w:t xml:space="preserve">2700 kcal/day during World War 2 versus 3475 kcal/day pre-war in Norwegian families </w:t>
      </w:r>
      <w:r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>(Br J Cancer, 85(7): 959-961. DOI:</w:t>
      </w:r>
      <w:r w:rsidRPr="00563245">
        <w:rPr>
          <w:lang w:val="en-US"/>
        </w:rPr>
        <w:t xml:space="preserve"> </w:t>
      </w:r>
      <w:r w:rsidRPr="00563245">
        <w:rPr>
          <w:rFonts w:ascii="Arial Narrow" w:hAnsi="Arial Narrow" w:cs="Angsana New"/>
          <w:color w:val="000000"/>
          <w:sz w:val="14"/>
          <w:szCs w:val="14"/>
          <w:lang w:val="en-US"/>
        </w:rPr>
        <w:t>10.1054/ bjoc.2001.1946)</w:t>
      </w:r>
      <w:r w:rsidRPr="00563245">
        <w:rPr>
          <w:rFonts w:ascii="Arial Narrow" w:hAnsi="Arial Narrow" w:cs="Angsana New"/>
          <w:color w:val="262626"/>
          <w:sz w:val="14"/>
          <w:szCs w:val="14"/>
          <w:lang w:val="en-US"/>
        </w:rPr>
        <w:t>.</w:t>
      </w:r>
    </w:p>
    <w:p w14:paraId="60996CE2" w14:textId="6097D3C4" w:rsidR="00AA3EF9" w:rsidRPr="00441B69" w:rsidRDefault="002A0723" w:rsidP="002A0723">
      <w:pPr>
        <w:spacing w:after="0" w:line="240" w:lineRule="auto"/>
        <w:rPr>
          <w:rFonts w:ascii="Arial Narrow" w:hAnsi="Arial Narrow" w:cs="Angsana New"/>
          <w:color w:val="000000"/>
          <w:sz w:val="16"/>
          <w:szCs w:val="16"/>
          <w:lang w:val="en-US"/>
        </w:rPr>
      </w:pPr>
      <w:proofErr w:type="gramStart"/>
      <w:r w:rsidRPr="00563245">
        <w:rPr>
          <w:rFonts w:ascii="Arial Narrow" w:hAnsi="Arial Narrow" w:cs="Angsana New"/>
          <w:color w:val="000000"/>
          <w:sz w:val="20"/>
          <w:szCs w:val="14"/>
          <w:vertAlign w:val="superscript"/>
          <w:lang w:val="en-US"/>
        </w:rPr>
        <w:t>c</w:t>
      </w:r>
      <w:proofErr w:type="gramEnd"/>
      <w:r w:rsidRPr="00563245">
        <w:rPr>
          <w:rFonts w:ascii="Arial Narrow" w:hAnsi="Arial Narrow" w:cs="Angsana New"/>
          <w:color w:val="000000"/>
          <w:sz w:val="20"/>
          <w:szCs w:val="14"/>
          <w:lang w:val="en-US"/>
        </w:rPr>
        <w:t xml:space="preserve"> </w:t>
      </w:r>
      <w:r w:rsidRPr="00563245">
        <w:rPr>
          <w:rFonts w:ascii="Arial Narrow" w:hAnsi="Arial Narrow" w:cs="Angsana New"/>
          <w:color w:val="000000"/>
          <w:sz w:val="14"/>
          <w:szCs w:val="16"/>
          <w:lang w:val="en-US"/>
        </w:rPr>
        <w:t>Becker et al., 2001 give the following description: while in 1937 the average calorie demand per capita was assessed to be 2,750 kcal per day, the food allocated by the food ration cards led to a decreasing calorie supply, reaching a nadir in 1945 with estimated 1,412-1,600 kcal per capita per day.</w:t>
      </w:r>
      <w:r w:rsidRPr="00EC7EE9">
        <w:rPr>
          <w:rFonts w:ascii="Arial Narrow" w:hAnsi="Arial Narrow" w:cs="Angsana New"/>
          <w:color w:val="000000"/>
          <w:sz w:val="14"/>
          <w:szCs w:val="16"/>
          <w:lang w:val="en-US"/>
        </w:rPr>
        <w:t xml:space="preserve"> </w:t>
      </w:r>
      <w:r w:rsidR="00AA3EF9" w:rsidRPr="002A0723">
        <w:rPr>
          <w:rFonts w:ascii="Arial Narrow" w:hAnsi="Arial Narrow" w:cs="Angsana New"/>
          <w:color w:val="000000"/>
          <w:sz w:val="14"/>
          <w:szCs w:val="14"/>
          <w:lang w:val="en-US"/>
        </w:rPr>
        <w:t xml:space="preserve"> </w:t>
      </w:r>
    </w:p>
    <w:sectPr w:rsidR="00AA3EF9" w:rsidRPr="00441B69" w:rsidSect="00620D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F9"/>
    <w:rsid w:val="0003233F"/>
    <w:rsid w:val="00044016"/>
    <w:rsid w:val="000616EE"/>
    <w:rsid w:val="000915F8"/>
    <w:rsid w:val="000A7FF3"/>
    <w:rsid w:val="000C3702"/>
    <w:rsid w:val="000C4470"/>
    <w:rsid w:val="00110D13"/>
    <w:rsid w:val="00112EB9"/>
    <w:rsid w:val="00147CA0"/>
    <w:rsid w:val="0018127C"/>
    <w:rsid w:val="001C7C16"/>
    <w:rsid w:val="002910D0"/>
    <w:rsid w:val="002A0723"/>
    <w:rsid w:val="002C3010"/>
    <w:rsid w:val="00315D38"/>
    <w:rsid w:val="003166ED"/>
    <w:rsid w:val="003565CD"/>
    <w:rsid w:val="003C7E3A"/>
    <w:rsid w:val="00400502"/>
    <w:rsid w:val="00441B69"/>
    <w:rsid w:val="0048384A"/>
    <w:rsid w:val="004E19C2"/>
    <w:rsid w:val="004F523C"/>
    <w:rsid w:val="00563245"/>
    <w:rsid w:val="005776E3"/>
    <w:rsid w:val="005817BC"/>
    <w:rsid w:val="00594669"/>
    <w:rsid w:val="005A65DA"/>
    <w:rsid w:val="005D082E"/>
    <w:rsid w:val="006132D2"/>
    <w:rsid w:val="00620D40"/>
    <w:rsid w:val="0064740C"/>
    <w:rsid w:val="006A7471"/>
    <w:rsid w:val="00706D97"/>
    <w:rsid w:val="00775239"/>
    <w:rsid w:val="007C3029"/>
    <w:rsid w:val="00803F2B"/>
    <w:rsid w:val="00860ECE"/>
    <w:rsid w:val="00871A1E"/>
    <w:rsid w:val="00890477"/>
    <w:rsid w:val="008F7245"/>
    <w:rsid w:val="0094069C"/>
    <w:rsid w:val="00943489"/>
    <w:rsid w:val="00974D4B"/>
    <w:rsid w:val="009B1FC7"/>
    <w:rsid w:val="009B3B5A"/>
    <w:rsid w:val="009C52B4"/>
    <w:rsid w:val="009D1F1A"/>
    <w:rsid w:val="009E35EB"/>
    <w:rsid w:val="009E43F7"/>
    <w:rsid w:val="00A43866"/>
    <w:rsid w:val="00A44910"/>
    <w:rsid w:val="00A50034"/>
    <w:rsid w:val="00A647B3"/>
    <w:rsid w:val="00A743C8"/>
    <w:rsid w:val="00A96193"/>
    <w:rsid w:val="00AA1E68"/>
    <w:rsid w:val="00AA3EF9"/>
    <w:rsid w:val="00AB17F2"/>
    <w:rsid w:val="00AC3756"/>
    <w:rsid w:val="00AD7193"/>
    <w:rsid w:val="00B5072C"/>
    <w:rsid w:val="00B84324"/>
    <w:rsid w:val="00B87BF4"/>
    <w:rsid w:val="00C545E8"/>
    <w:rsid w:val="00C67650"/>
    <w:rsid w:val="00C80931"/>
    <w:rsid w:val="00CA04B6"/>
    <w:rsid w:val="00CA06B7"/>
    <w:rsid w:val="00CC4166"/>
    <w:rsid w:val="00CE4067"/>
    <w:rsid w:val="00D13D85"/>
    <w:rsid w:val="00D144DC"/>
    <w:rsid w:val="00D81777"/>
    <w:rsid w:val="00D86BB8"/>
    <w:rsid w:val="00DE5302"/>
    <w:rsid w:val="00DF259A"/>
    <w:rsid w:val="00E04191"/>
    <w:rsid w:val="00E24857"/>
    <w:rsid w:val="00E26DB0"/>
    <w:rsid w:val="00E61B35"/>
    <w:rsid w:val="00EA5071"/>
    <w:rsid w:val="00EB62D6"/>
    <w:rsid w:val="00EB71E3"/>
    <w:rsid w:val="00EC7EE9"/>
    <w:rsid w:val="00EE3F2D"/>
    <w:rsid w:val="00F07FC0"/>
    <w:rsid w:val="00F73303"/>
    <w:rsid w:val="00F96EE0"/>
    <w:rsid w:val="00FC4CDD"/>
    <w:rsid w:val="00FE75E3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3B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C241-3FD9-47F4-AB9C-8B7C7E00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Elands Rachel (EPID)</dc:creator>
  <cp:lastModifiedBy>Colinda Simons</cp:lastModifiedBy>
  <cp:revision>7</cp:revision>
  <dcterms:created xsi:type="dcterms:W3CDTF">2016-07-21T11:45:00Z</dcterms:created>
  <dcterms:modified xsi:type="dcterms:W3CDTF">2016-08-08T07:38:00Z</dcterms:modified>
</cp:coreProperties>
</file>