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1D" w:rsidRDefault="00626959" w:rsidP="00F66A1D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  <w:bookmarkStart w:id="0" w:name="_GoBack"/>
      <w:r>
        <w:rPr>
          <w:rFonts w:ascii="Times New Roman" w:hAnsi="Times New Roman" w:cs="Times New Roman"/>
          <w:b/>
          <w:lang w:val="en-US"/>
        </w:rPr>
        <w:t xml:space="preserve">Figure </w:t>
      </w:r>
      <w:r w:rsidR="00551653">
        <w:rPr>
          <w:rFonts w:ascii="Times New Roman" w:hAnsi="Times New Roman" w:cs="Times New Roman"/>
          <w:b/>
          <w:lang w:val="en-US"/>
        </w:rPr>
        <w:t>S</w:t>
      </w:r>
      <w:r>
        <w:rPr>
          <w:rFonts w:ascii="Times New Roman" w:hAnsi="Times New Roman" w:cs="Times New Roman"/>
          <w:b/>
          <w:lang w:val="en-US"/>
        </w:rPr>
        <w:t>2</w:t>
      </w:r>
      <w:r w:rsidR="00581B6C">
        <w:rPr>
          <w:rFonts w:ascii="Times New Roman" w:hAnsi="Times New Roman" w:cs="Times New Roman"/>
          <w:b/>
          <w:lang w:val="en-US"/>
        </w:rPr>
        <w:t>.</w:t>
      </w:r>
    </w:p>
    <w:p w:rsidR="00581B6C" w:rsidRDefault="00581B6C" w:rsidP="00F66A1D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Passage of hurricanes and storms.</w:t>
      </w:r>
      <w:proofErr w:type="gramEnd"/>
    </w:p>
    <w:p w:rsidR="00F66A1D" w:rsidRDefault="00F66A1D" w:rsidP="00F66A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s-ES"/>
        </w:rPr>
      </w:pPr>
      <w:r w:rsidRPr="00240177">
        <w:rPr>
          <w:rFonts w:ascii="Times New Roman" w:hAnsi="Times New Roman" w:cs="Times New Roman"/>
          <w:lang w:val="en-US"/>
        </w:rPr>
        <w:t xml:space="preserve">Tracks of </w:t>
      </w:r>
      <w:r w:rsidR="0004550D">
        <w:rPr>
          <w:rFonts w:ascii="Times New Roman" w:hAnsi="Times New Roman" w:cs="Times New Roman"/>
          <w:lang w:val="en-US"/>
        </w:rPr>
        <w:t>named storms or hurricanes</w:t>
      </w:r>
      <w:r w:rsidRPr="00240177">
        <w:rPr>
          <w:rFonts w:ascii="Times New Roman" w:hAnsi="Times New Roman" w:cs="Times New Roman"/>
          <w:lang w:val="en-US"/>
        </w:rPr>
        <w:t xml:space="preserve"> </w:t>
      </w:r>
      <w:r w:rsidR="0004550D">
        <w:rPr>
          <w:rFonts w:ascii="Times New Roman" w:hAnsi="Times New Roman" w:cs="Times New Roman"/>
          <w:lang w:val="en-US"/>
        </w:rPr>
        <w:t xml:space="preserve">that </w:t>
      </w:r>
      <w:r w:rsidRPr="00240177">
        <w:rPr>
          <w:rFonts w:ascii="Times New Roman" w:hAnsi="Times New Roman" w:cs="Times New Roman"/>
          <w:lang w:val="en-US"/>
        </w:rPr>
        <w:t>passed within 1 degree (60</w:t>
      </w:r>
      <w:r>
        <w:rPr>
          <w:rFonts w:ascii="Times New Roman" w:hAnsi="Times New Roman" w:cs="Times New Roman"/>
          <w:lang w:val="en-US"/>
        </w:rPr>
        <w:t xml:space="preserve"> </w:t>
      </w:r>
      <w:r w:rsidRPr="00240177">
        <w:rPr>
          <w:rFonts w:ascii="Times New Roman" w:hAnsi="Times New Roman" w:cs="Times New Roman"/>
          <w:lang w:val="en-US"/>
        </w:rPr>
        <w:t>nm</w:t>
      </w:r>
      <w:r>
        <w:rPr>
          <w:rFonts w:ascii="Times New Roman" w:hAnsi="Times New Roman" w:cs="Times New Roman"/>
          <w:lang w:val="en-US"/>
        </w:rPr>
        <w:t xml:space="preserve"> or</w:t>
      </w:r>
      <w:r w:rsidRPr="00240177">
        <w:rPr>
          <w:rFonts w:ascii="Times New Roman" w:hAnsi="Times New Roman" w:cs="Times New Roman"/>
          <w:lang w:val="en-US"/>
        </w:rPr>
        <w:t xml:space="preserve"> 111 km) of a</w:t>
      </w:r>
      <w:r w:rsidR="0004550D">
        <w:rPr>
          <w:rFonts w:ascii="Times New Roman" w:hAnsi="Times New Roman" w:cs="Times New Roman"/>
          <w:lang w:val="en-US"/>
        </w:rPr>
        <w:t>ny</w:t>
      </w:r>
      <w:r>
        <w:rPr>
          <w:rFonts w:ascii="Times New Roman" w:hAnsi="Times New Roman" w:cs="Times New Roman"/>
          <w:lang w:val="en-US"/>
        </w:rPr>
        <w:t xml:space="preserve"> </w:t>
      </w:r>
      <w:r w:rsidRPr="00240177">
        <w:rPr>
          <w:rFonts w:ascii="Times New Roman" w:hAnsi="Times New Roman" w:cs="Times New Roman"/>
          <w:lang w:val="en-US"/>
        </w:rPr>
        <w:t xml:space="preserve">CARICOMP seagrass </w:t>
      </w:r>
      <w:r w:rsidR="005C249B">
        <w:rPr>
          <w:rFonts w:ascii="Times New Roman" w:hAnsi="Times New Roman" w:cs="Times New Roman"/>
          <w:lang w:val="en-US"/>
        </w:rPr>
        <w:t>site</w:t>
      </w:r>
      <w:r w:rsidR="00F32954" w:rsidRPr="00F32954">
        <w:rPr>
          <w:rFonts w:ascii="Times New Roman" w:hAnsi="Times New Roman" w:cs="Times New Roman"/>
          <w:lang w:val="en-US"/>
        </w:rPr>
        <w:t xml:space="preserve"> </w:t>
      </w:r>
      <w:r w:rsidR="00F32954">
        <w:rPr>
          <w:rFonts w:ascii="Times New Roman" w:hAnsi="Times New Roman" w:cs="Times New Roman"/>
          <w:lang w:val="en-US"/>
        </w:rPr>
        <w:t>(indicated by the numbered circles)</w:t>
      </w:r>
      <w:r w:rsidR="0090289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during the observation period</w:t>
      </w:r>
      <w:r w:rsidR="0004550D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</w:t>
      </w:r>
      <w:r w:rsidR="0004550D">
        <w:rPr>
          <w:rFonts w:ascii="Times New Roman" w:hAnsi="Times New Roman" w:cs="Times New Roman"/>
          <w:lang w:val="en-US"/>
        </w:rPr>
        <w:t>reported</w:t>
      </w:r>
      <w:r w:rsidR="0090289D">
        <w:rPr>
          <w:rFonts w:ascii="Times New Roman" w:hAnsi="Times New Roman" w:cs="Times New Roman"/>
          <w:lang w:val="en-US"/>
        </w:rPr>
        <w:t xml:space="preserve"> in</w:t>
      </w:r>
      <w:r w:rsidR="0004550D">
        <w:rPr>
          <w:rFonts w:ascii="Times New Roman" w:hAnsi="Times New Roman" w:cs="Times New Roman"/>
          <w:lang w:val="en-US"/>
        </w:rPr>
        <w:t xml:space="preserve"> </w:t>
      </w:r>
      <w:r w:rsidR="00F32954">
        <w:rPr>
          <w:rFonts w:ascii="Times New Roman" w:hAnsi="Times New Roman" w:cs="Times New Roman"/>
          <w:lang w:val="en-US"/>
        </w:rPr>
        <w:t xml:space="preserve">Table </w:t>
      </w:r>
      <w:r w:rsidR="00551653">
        <w:rPr>
          <w:rFonts w:ascii="Times New Roman" w:hAnsi="Times New Roman" w:cs="Times New Roman"/>
          <w:lang w:val="en-US"/>
        </w:rPr>
        <w:t>S</w:t>
      </w:r>
      <w:r w:rsidR="00F32954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>.</w:t>
      </w:r>
      <w:r w:rsidRPr="00240177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="0004550D">
        <w:rPr>
          <w:rFonts w:ascii="Times New Roman" w:hAnsi="Times New Roman" w:cs="Times New Roman"/>
          <w:lang w:val="en-US"/>
        </w:rPr>
        <w:t>T</w:t>
      </w:r>
      <w:r w:rsidRPr="00240177">
        <w:rPr>
          <w:rFonts w:ascii="Times New Roman" w:hAnsi="Times New Roman" w:cs="Times New Roman"/>
          <w:lang w:val="en-US"/>
        </w:rPr>
        <w:t xml:space="preserve">he size of the event </w:t>
      </w:r>
      <w:r>
        <w:rPr>
          <w:rFonts w:ascii="Times New Roman" w:hAnsi="Times New Roman" w:cs="Times New Roman"/>
          <w:lang w:val="en-US"/>
        </w:rPr>
        <w:t xml:space="preserve">when passing the </w:t>
      </w:r>
      <w:r w:rsidR="005C249B">
        <w:rPr>
          <w:rFonts w:ascii="Times New Roman" w:hAnsi="Times New Roman" w:cs="Times New Roman"/>
          <w:lang w:val="en-US"/>
        </w:rPr>
        <w:t>site</w:t>
      </w:r>
      <w:r>
        <w:rPr>
          <w:rFonts w:ascii="Times New Roman" w:hAnsi="Times New Roman" w:cs="Times New Roman"/>
          <w:lang w:val="en-US"/>
        </w:rPr>
        <w:t xml:space="preserve"> w</w:t>
      </w:r>
      <w:r w:rsidR="0004550D">
        <w:rPr>
          <w:rFonts w:ascii="Times New Roman" w:hAnsi="Times New Roman" w:cs="Times New Roman"/>
          <w:lang w:val="en-US"/>
        </w:rPr>
        <w:t>as not</w:t>
      </w:r>
      <w:r w:rsidRPr="00240177">
        <w:rPr>
          <w:rFonts w:ascii="Times New Roman" w:hAnsi="Times New Roman" w:cs="Times New Roman"/>
          <w:lang w:val="en-US"/>
        </w:rPr>
        <w:t xml:space="preserve"> considered, thus the atmospheric and hydrological impacts at the locations may have varied </w:t>
      </w:r>
      <w:r w:rsidR="00364AF6">
        <w:rPr>
          <w:rFonts w:ascii="Times New Roman" w:hAnsi="Times New Roman" w:cs="Times New Roman"/>
          <w:lang w:val="en-US"/>
        </w:rPr>
        <w:t>from</w:t>
      </w:r>
      <w:r w:rsidRPr="0024017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weak </w:t>
      </w:r>
      <w:r w:rsidRPr="00240177">
        <w:rPr>
          <w:rFonts w:ascii="Times New Roman" w:hAnsi="Times New Roman" w:cs="Times New Roman"/>
          <w:lang w:val="en-US"/>
        </w:rPr>
        <w:t xml:space="preserve">to </w:t>
      </w:r>
      <w:r>
        <w:rPr>
          <w:rFonts w:ascii="Times New Roman" w:hAnsi="Times New Roman" w:cs="Times New Roman"/>
          <w:lang w:val="en-US"/>
        </w:rPr>
        <w:t>severe</w:t>
      </w:r>
      <w:r w:rsidR="0089167E">
        <w:rPr>
          <w:rFonts w:ascii="Times New Roman" w:hAnsi="Times New Roman" w:cs="Times New Roman"/>
          <w:lang w:val="en-US"/>
        </w:rPr>
        <w:t xml:space="preserve">, </w:t>
      </w:r>
      <w:r w:rsidR="00311D64">
        <w:rPr>
          <w:rFonts w:ascii="Times New Roman" w:hAnsi="Times New Roman" w:cs="Times New Roman"/>
          <w:lang w:val="en-US"/>
        </w:rPr>
        <w:t xml:space="preserve">and </w:t>
      </w:r>
      <w:r w:rsidR="0089167E"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lang w:val="en-US"/>
        </w:rPr>
        <w:t>ther events</w:t>
      </w:r>
      <w:r w:rsidR="00311D64">
        <w:rPr>
          <w:rFonts w:ascii="Times New Roman" w:hAnsi="Times New Roman" w:cs="Times New Roman"/>
          <w:lang w:val="en-US"/>
        </w:rPr>
        <w:t xml:space="preserve"> of impact</w:t>
      </w:r>
      <w:r w:rsidR="001E23FF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1E23FF">
        <w:rPr>
          <w:rFonts w:ascii="Times New Roman" w:hAnsi="Times New Roman" w:cs="Times New Roman"/>
          <w:lang w:val="en-US"/>
        </w:rPr>
        <w:t>e.g</w:t>
      </w:r>
      <w:proofErr w:type="spellEnd"/>
      <w:r w:rsidR="001E23FF">
        <w:rPr>
          <w:rFonts w:ascii="Times New Roman" w:hAnsi="Times New Roman" w:cs="Times New Roman"/>
          <w:lang w:val="en-US"/>
        </w:rPr>
        <w:t xml:space="preserve"> surge or excessive </w:t>
      </w:r>
      <w:r>
        <w:rPr>
          <w:rFonts w:ascii="Times New Roman" w:hAnsi="Times New Roman" w:cs="Times New Roman"/>
          <w:lang w:val="en-US"/>
        </w:rPr>
        <w:t>rains) m</w:t>
      </w:r>
      <w:r w:rsidR="0089167E">
        <w:rPr>
          <w:rFonts w:ascii="Times New Roman" w:hAnsi="Times New Roman" w:cs="Times New Roman"/>
          <w:lang w:val="en-US"/>
        </w:rPr>
        <w:t>ay</w:t>
      </w:r>
      <w:r>
        <w:rPr>
          <w:rFonts w:ascii="Times New Roman" w:hAnsi="Times New Roman" w:cs="Times New Roman"/>
          <w:lang w:val="en-US"/>
        </w:rPr>
        <w:t xml:space="preserve"> not be included.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Pr="00240177">
        <w:rPr>
          <w:rFonts w:ascii="Times New Roman" w:hAnsi="Times New Roman" w:cs="Times New Roman"/>
          <w:lang w:val="en-US"/>
        </w:rPr>
        <w:t xml:space="preserve"> </w:t>
      </w:r>
      <w:r w:rsidR="008D2FE5">
        <w:rPr>
          <w:rFonts w:ascii="Times New Roman" w:hAnsi="Times New Roman" w:cs="Times New Roman"/>
          <w:lang w:val="es-ES"/>
        </w:rPr>
        <w:t>Servicio Académico de Monitoreo Meteorológico y Oceanográfico</w:t>
      </w:r>
      <w:r w:rsidRPr="00BA2003">
        <w:rPr>
          <w:rFonts w:ascii="Times New Roman" w:hAnsi="Times New Roman" w:cs="Times New Roman"/>
          <w:lang w:val="es-ES"/>
        </w:rPr>
        <w:t xml:space="preserve">, Unidad Académica de Sistemas Arrecifales, Instituto de Ciencias del Mar y Limnología, Universidad Nacional Autónoma de </w:t>
      </w:r>
      <w:r w:rsidR="004A2EB4">
        <w:rPr>
          <w:rFonts w:ascii="Times New Roman" w:hAnsi="Times New Roman" w:cs="Times New Roman"/>
          <w:lang w:val="es-ES"/>
        </w:rPr>
        <w:t xml:space="preserve"> </w:t>
      </w:r>
      <w:r w:rsidR="00364AF6" w:rsidRPr="00BA2003">
        <w:rPr>
          <w:rFonts w:ascii="Times New Roman" w:hAnsi="Times New Roman" w:cs="Times New Roman"/>
          <w:lang w:val="es-ES"/>
        </w:rPr>
        <w:t>M</w:t>
      </w:r>
      <w:r w:rsidRPr="00BA2003">
        <w:rPr>
          <w:rFonts w:ascii="Times New Roman" w:hAnsi="Times New Roman" w:cs="Times New Roman"/>
          <w:lang w:val="es-ES"/>
        </w:rPr>
        <w:t>éxico).</w:t>
      </w:r>
      <w:r w:rsidR="004A2EB4" w:rsidRPr="004A2EB4">
        <w:rPr>
          <w:rFonts w:ascii="Times New Roman" w:hAnsi="Times New Roman" w:cs="Times New Roman"/>
          <w:noProof/>
          <w:sz w:val="20"/>
          <w:szCs w:val="20"/>
          <w:lang w:val="en-US" w:eastAsia="zh-CN"/>
        </w:rPr>
        <w:t xml:space="preserve"> </w:t>
      </w:r>
    </w:p>
    <w:bookmarkEnd w:id="0"/>
    <w:p w:rsidR="004A2EB4" w:rsidRDefault="004A2EB4" w:rsidP="004A2EB4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zh-CN"/>
        </w:rPr>
        <w:drawing>
          <wp:inline distT="0" distB="0" distL="0" distR="0">
            <wp:extent cx="6836735" cy="4518260"/>
            <wp:effectExtent l="0" t="0" r="254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ks-caricomp-[Convertido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2502" cy="454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EB4" w:rsidSect="00F5174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F16"/>
    <w:multiLevelType w:val="hybridMultilevel"/>
    <w:tmpl w:val="0A8CE89A"/>
    <w:lvl w:ilvl="0" w:tplc="DDCEB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935F6"/>
    <w:multiLevelType w:val="hybridMultilevel"/>
    <w:tmpl w:val="7EEC9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168DB"/>
    <w:multiLevelType w:val="multilevel"/>
    <w:tmpl w:val="CF08E3B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>
    <w:nsid w:val="32620459"/>
    <w:multiLevelType w:val="hybridMultilevel"/>
    <w:tmpl w:val="2D7AF8DE"/>
    <w:lvl w:ilvl="0" w:tplc="D2F81DF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1F497D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D4C4D"/>
    <w:multiLevelType w:val="hybridMultilevel"/>
    <w:tmpl w:val="2D7AF8DE"/>
    <w:lvl w:ilvl="0" w:tplc="D2F81DF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1F497D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296A23"/>
    <w:multiLevelType w:val="hybridMultilevel"/>
    <w:tmpl w:val="2F0070E6"/>
    <w:lvl w:ilvl="0" w:tplc="9F1C9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3132B"/>
    <w:multiLevelType w:val="hybridMultilevel"/>
    <w:tmpl w:val="846238E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912DB"/>
    <w:multiLevelType w:val="multilevel"/>
    <w:tmpl w:val="FC76FBAE"/>
    <w:lvl w:ilvl="0">
      <w:start w:val="108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6C"/>
    <w:rsid w:val="00000058"/>
    <w:rsid w:val="0000700C"/>
    <w:rsid w:val="00014D4F"/>
    <w:rsid w:val="00017FA0"/>
    <w:rsid w:val="00022CC0"/>
    <w:rsid w:val="00027992"/>
    <w:rsid w:val="00031EF2"/>
    <w:rsid w:val="00032CDC"/>
    <w:rsid w:val="000365F9"/>
    <w:rsid w:val="00044DDF"/>
    <w:rsid w:val="0004550D"/>
    <w:rsid w:val="00057B77"/>
    <w:rsid w:val="000633E5"/>
    <w:rsid w:val="00076716"/>
    <w:rsid w:val="00081677"/>
    <w:rsid w:val="00091646"/>
    <w:rsid w:val="00092828"/>
    <w:rsid w:val="000942AC"/>
    <w:rsid w:val="00096AC7"/>
    <w:rsid w:val="000A5290"/>
    <w:rsid w:val="000C20B0"/>
    <w:rsid w:val="000D037E"/>
    <w:rsid w:val="000D41FD"/>
    <w:rsid w:val="000D4FDB"/>
    <w:rsid w:val="000E6414"/>
    <w:rsid w:val="000E6AEC"/>
    <w:rsid w:val="000F40BC"/>
    <w:rsid w:val="000F6D42"/>
    <w:rsid w:val="001122E7"/>
    <w:rsid w:val="00114AAA"/>
    <w:rsid w:val="00116F3C"/>
    <w:rsid w:val="00123A56"/>
    <w:rsid w:val="0013019B"/>
    <w:rsid w:val="00136C76"/>
    <w:rsid w:val="0013754B"/>
    <w:rsid w:val="001379A4"/>
    <w:rsid w:val="00140282"/>
    <w:rsid w:val="00144E69"/>
    <w:rsid w:val="00160C05"/>
    <w:rsid w:val="00162E7F"/>
    <w:rsid w:val="00165AD0"/>
    <w:rsid w:val="00165ADA"/>
    <w:rsid w:val="00175F50"/>
    <w:rsid w:val="00182F2D"/>
    <w:rsid w:val="001849D1"/>
    <w:rsid w:val="00186C68"/>
    <w:rsid w:val="001A1DED"/>
    <w:rsid w:val="001A45FE"/>
    <w:rsid w:val="001A4C38"/>
    <w:rsid w:val="001A626D"/>
    <w:rsid w:val="001B6AFD"/>
    <w:rsid w:val="001C245B"/>
    <w:rsid w:val="001D07D6"/>
    <w:rsid w:val="001D30E5"/>
    <w:rsid w:val="001D3BFA"/>
    <w:rsid w:val="001D484E"/>
    <w:rsid w:val="001D58EA"/>
    <w:rsid w:val="001D677C"/>
    <w:rsid w:val="001E12E8"/>
    <w:rsid w:val="001E23FF"/>
    <w:rsid w:val="001E284F"/>
    <w:rsid w:val="001E5B41"/>
    <w:rsid w:val="001E5CA4"/>
    <w:rsid w:val="001F51D6"/>
    <w:rsid w:val="001F7A65"/>
    <w:rsid w:val="00203693"/>
    <w:rsid w:val="00204BF3"/>
    <w:rsid w:val="00206001"/>
    <w:rsid w:val="002274BB"/>
    <w:rsid w:val="00231E06"/>
    <w:rsid w:val="0023430D"/>
    <w:rsid w:val="00240116"/>
    <w:rsid w:val="00240177"/>
    <w:rsid w:val="00242611"/>
    <w:rsid w:val="00252DD6"/>
    <w:rsid w:val="00256334"/>
    <w:rsid w:val="002615F3"/>
    <w:rsid w:val="00262EE9"/>
    <w:rsid w:val="002856BD"/>
    <w:rsid w:val="00295A52"/>
    <w:rsid w:val="002A1231"/>
    <w:rsid w:val="002B1599"/>
    <w:rsid w:val="002B1EB8"/>
    <w:rsid w:val="002B28A1"/>
    <w:rsid w:val="002B346A"/>
    <w:rsid w:val="002C455D"/>
    <w:rsid w:val="002D29F6"/>
    <w:rsid w:val="002D2C2C"/>
    <w:rsid w:val="002E04F8"/>
    <w:rsid w:val="002E1BDB"/>
    <w:rsid w:val="002E431A"/>
    <w:rsid w:val="002E6CE5"/>
    <w:rsid w:val="002F43EF"/>
    <w:rsid w:val="002F44DC"/>
    <w:rsid w:val="00301A63"/>
    <w:rsid w:val="00304C69"/>
    <w:rsid w:val="00306D35"/>
    <w:rsid w:val="00306E20"/>
    <w:rsid w:val="003114DB"/>
    <w:rsid w:val="00311D64"/>
    <w:rsid w:val="00320F46"/>
    <w:rsid w:val="00327A91"/>
    <w:rsid w:val="00330EF5"/>
    <w:rsid w:val="00331FC8"/>
    <w:rsid w:val="003345DF"/>
    <w:rsid w:val="0033485D"/>
    <w:rsid w:val="0033701D"/>
    <w:rsid w:val="00337F99"/>
    <w:rsid w:val="00356CF7"/>
    <w:rsid w:val="00360E16"/>
    <w:rsid w:val="00361CF6"/>
    <w:rsid w:val="00362D6F"/>
    <w:rsid w:val="00364AF6"/>
    <w:rsid w:val="003667FC"/>
    <w:rsid w:val="0037331A"/>
    <w:rsid w:val="0037617D"/>
    <w:rsid w:val="00376EEC"/>
    <w:rsid w:val="0039343F"/>
    <w:rsid w:val="00396F1E"/>
    <w:rsid w:val="00396F9F"/>
    <w:rsid w:val="003A56E6"/>
    <w:rsid w:val="003A6D70"/>
    <w:rsid w:val="003C3D84"/>
    <w:rsid w:val="003C6F88"/>
    <w:rsid w:val="003D5592"/>
    <w:rsid w:val="003D6192"/>
    <w:rsid w:val="003E2B02"/>
    <w:rsid w:val="003E46D9"/>
    <w:rsid w:val="003E72A9"/>
    <w:rsid w:val="003F0C36"/>
    <w:rsid w:val="003F4786"/>
    <w:rsid w:val="00400683"/>
    <w:rsid w:val="00402528"/>
    <w:rsid w:val="00413E20"/>
    <w:rsid w:val="00415BCE"/>
    <w:rsid w:val="0042080E"/>
    <w:rsid w:val="00422530"/>
    <w:rsid w:val="00424117"/>
    <w:rsid w:val="00426269"/>
    <w:rsid w:val="004270EC"/>
    <w:rsid w:val="00437A85"/>
    <w:rsid w:val="004429B8"/>
    <w:rsid w:val="00454D38"/>
    <w:rsid w:val="00454DA7"/>
    <w:rsid w:val="0045659B"/>
    <w:rsid w:val="0046351B"/>
    <w:rsid w:val="00481B44"/>
    <w:rsid w:val="00482F6F"/>
    <w:rsid w:val="00497CDF"/>
    <w:rsid w:val="004A1B40"/>
    <w:rsid w:val="004A2EB4"/>
    <w:rsid w:val="004A4279"/>
    <w:rsid w:val="004A529F"/>
    <w:rsid w:val="004A6DF8"/>
    <w:rsid w:val="004B02EA"/>
    <w:rsid w:val="004C3B72"/>
    <w:rsid w:val="004C4535"/>
    <w:rsid w:val="004C6C6F"/>
    <w:rsid w:val="004D10B3"/>
    <w:rsid w:val="004D4629"/>
    <w:rsid w:val="004E0036"/>
    <w:rsid w:val="004E21D0"/>
    <w:rsid w:val="004E552E"/>
    <w:rsid w:val="004E61CC"/>
    <w:rsid w:val="004E7D52"/>
    <w:rsid w:val="004F5D45"/>
    <w:rsid w:val="004F7DFA"/>
    <w:rsid w:val="00510D67"/>
    <w:rsid w:val="00516B09"/>
    <w:rsid w:val="00524FAF"/>
    <w:rsid w:val="0052666C"/>
    <w:rsid w:val="0053419F"/>
    <w:rsid w:val="00542836"/>
    <w:rsid w:val="00546A87"/>
    <w:rsid w:val="00551653"/>
    <w:rsid w:val="00554E4A"/>
    <w:rsid w:val="00555B5E"/>
    <w:rsid w:val="00556BAB"/>
    <w:rsid w:val="00562612"/>
    <w:rsid w:val="0056505A"/>
    <w:rsid w:val="005724C6"/>
    <w:rsid w:val="00581B6C"/>
    <w:rsid w:val="00587C88"/>
    <w:rsid w:val="005A1AFB"/>
    <w:rsid w:val="005A1B28"/>
    <w:rsid w:val="005A4E42"/>
    <w:rsid w:val="005B410C"/>
    <w:rsid w:val="005C1A82"/>
    <w:rsid w:val="005C1E60"/>
    <w:rsid w:val="005C249B"/>
    <w:rsid w:val="005D2283"/>
    <w:rsid w:val="005D4E27"/>
    <w:rsid w:val="005D6BCD"/>
    <w:rsid w:val="005E6764"/>
    <w:rsid w:val="005E7E3A"/>
    <w:rsid w:val="005F1913"/>
    <w:rsid w:val="005F3CF9"/>
    <w:rsid w:val="005F7279"/>
    <w:rsid w:val="006057AF"/>
    <w:rsid w:val="006077AD"/>
    <w:rsid w:val="0061694E"/>
    <w:rsid w:val="006214F6"/>
    <w:rsid w:val="00626959"/>
    <w:rsid w:val="00631867"/>
    <w:rsid w:val="00641FA1"/>
    <w:rsid w:val="0064320B"/>
    <w:rsid w:val="00643E63"/>
    <w:rsid w:val="00644E8B"/>
    <w:rsid w:val="00646226"/>
    <w:rsid w:val="00650E8A"/>
    <w:rsid w:val="00652580"/>
    <w:rsid w:val="006525F3"/>
    <w:rsid w:val="006536CC"/>
    <w:rsid w:val="006610F8"/>
    <w:rsid w:val="006626A0"/>
    <w:rsid w:val="0066741D"/>
    <w:rsid w:val="00667E94"/>
    <w:rsid w:val="0067263A"/>
    <w:rsid w:val="006738C3"/>
    <w:rsid w:val="00673DE6"/>
    <w:rsid w:val="0067743E"/>
    <w:rsid w:val="0068356C"/>
    <w:rsid w:val="00683B2E"/>
    <w:rsid w:val="006842EC"/>
    <w:rsid w:val="006853D0"/>
    <w:rsid w:val="006A25C0"/>
    <w:rsid w:val="006D125D"/>
    <w:rsid w:val="006D49B8"/>
    <w:rsid w:val="006D6AF9"/>
    <w:rsid w:val="006E28C9"/>
    <w:rsid w:val="006F26E5"/>
    <w:rsid w:val="006F46DB"/>
    <w:rsid w:val="006F497E"/>
    <w:rsid w:val="006F5A96"/>
    <w:rsid w:val="006F610B"/>
    <w:rsid w:val="006F7AF8"/>
    <w:rsid w:val="0070067F"/>
    <w:rsid w:val="00705726"/>
    <w:rsid w:val="007079CE"/>
    <w:rsid w:val="00711D48"/>
    <w:rsid w:val="00711D6C"/>
    <w:rsid w:val="00720D96"/>
    <w:rsid w:val="0072690A"/>
    <w:rsid w:val="007302F3"/>
    <w:rsid w:val="00742861"/>
    <w:rsid w:val="00747867"/>
    <w:rsid w:val="00755E9A"/>
    <w:rsid w:val="00760838"/>
    <w:rsid w:val="00764014"/>
    <w:rsid w:val="00765712"/>
    <w:rsid w:val="00766E76"/>
    <w:rsid w:val="00776365"/>
    <w:rsid w:val="0077637C"/>
    <w:rsid w:val="00791A9F"/>
    <w:rsid w:val="00792F06"/>
    <w:rsid w:val="007B0637"/>
    <w:rsid w:val="007B1CD5"/>
    <w:rsid w:val="007C506E"/>
    <w:rsid w:val="007C513D"/>
    <w:rsid w:val="007C74C5"/>
    <w:rsid w:val="007D396D"/>
    <w:rsid w:val="007E14B5"/>
    <w:rsid w:val="007F15EB"/>
    <w:rsid w:val="007F26D6"/>
    <w:rsid w:val="007F39EF"/>
    <w:rsid w:val="00804D85"/>
    <w:rsid w:val="00815D45"/>
    <w:rsid w:val="0081671F"/>
    <w:rsid w:val="0081685B"/>
    <w:rsid w:val="00824617"/>
    <w:rsid w:val="008261C8"/>
    <w:rsid w:val="00830647"/>
    <w:rsid w:val="00835919"/>
    <w:rsid w:val="00846229"/>
    <w:rsid w:val="00850A8E"/>
    <w:rsid w:val="00855075"/>
    <w:rsid w:val="00855693"/>
    <w:rsid w:val="00857BD1"/>
    <w:rsid w:val="008611A5"/>
    <w:rsid w:val="008630FE"/>
    <w:rsid w:val="00865E31"/>
    <w:rsid w:val="008677CE"/>
    <w:rsid w:val="00882499"/>
    <w:rsid w:val="00886474"/>
    <w:rsid w:val="008869D5"/>
    <w:rsid w:val="00886E7B"/>
    <w:rsid w:val="0089167E"/>
    <w:rsid w:val="0089670F"/>
    <w:rsid w:val="00896C18"/>
    <w:rsid w:val="008A1EB6"/>
    <w:rsid w:val="008B458C"/>
    <w:rsid w:val="008B61BE"/>
    <w:rsid w:val="008C171F"/>
    <w:rsid w:val="008C5449"/>
    <w:rsid w:val="008D2329"/>
    <w:rsid w:val="008D2FE5"/>
    <w:rsid w:val="008E0951"/>
    <w:rsid w:val="008F385C"/>
    <w:rsid w:val="009010EA"/>
    <w:rsid w:val="009021AA"/>
    <w:rsid w:val="0090289D"/>
    <w:rsid w:val="00905649"/>
    <w:rsid w:val="00910C8E"/>
    <w:rsid w:val="00913A83"/>
    <w:rsid w:val="00915882"/>
    <w:rsid w:val="00916517"/>
    <w:rsid w:val="00927DF6"/>
    <w:rsid w:val="00932DFB"/>
    <w:rsid w:val="00936A59"/>
    <w:rsid w:val="00945C0B"/>
    <w:rsid w:val="009477A5"/>
    <w:rsid w:val="00954DFA"/>
    <w:rsid w:val="00956E57"/>
    <w:rsid w:val="00960659"/>
    <w:rsid w:val="00961FE0"/>
    <w:rsid w:val="00964702"/>
    <w:rsid w:val="00964C92"/>
    <w:rsid w:val="00970D1D"/>
    <w:rsid w:val="00974F57"/>
    <w:rsid w:val="0097608C"/>
    <w:rsid w:val="009803E1"/>
    <w:rsid w:val="00980C17"/>
    <w:rsid w:val="00981DAB"/>
    <w:rsid w:val="00984267"/>
    <w:rsid w:val="009B6175"/>
    <w:rsid w:val="009B673E"/>
    <w:rsid w:val="009B77B1"/>
    <w:rsid w:val="009B7A9A"/>
    <w:rsid w:val="009C2AAA"/>
    <w:rsid w:val="009C4DF2"/>
    <w:rsid w:val="009C4E6A"/>
    <w:rsid w:val="009D6510"/>
    <w:rsid w:val="009D6E02"/>
    <w:rsid w:val="009D709C"/>
    <w:rsid w:val="009F1778"/>
    <w:rsid w:val="009F26C8"/>
    <w:rsid w:val="009F4088"/>
    <w:rsid w:val="009F6471"/>
    <w:rsid w:val="009F6CC9"/>
    <w:rsid w:val="00A04E71"/>
    <w:rsid w:val="00A3251C"/>
    <w:rsid w:val="00A36A6F"/>
    <w:rsid w:val="00A60C64"/>
    <w:rsid w:val="00A70212"/>
    <w:rsid w:val="00A7453E"/>
    <w:rsid w:val="00A77379"/>
    <w:rsid w:val="00A8619D"/>
    <w:rsid w:val="00A92576"/>
    <w:rsid w:val="00AA27E6"/>
    <w:rsid w:val="00AA3F32"/>
    <w:rsid w:val="00AB1CAF"/>
    <w:rsid w:val="00AC16EE"/>
    <w:rsid w:val="00AC1E0F"/>
    <w:rsid w:val="00AE6124"/>
    <w:rsid w:val="00B0187C"/>
    <w:rsid w:val="00B0338C"/>
    <w:rsid w:val="00B0687F"/>
    <w:rsid w:val="00B0726E"/>
    <w:rsid w:val="00B11E54"/>
    <w:rsid w:val="00B13706"/>
    <w:rsid w:val="00B15C7C"/>
    <w:rsid w:val="00B34187"/>
    <w:rsid w:val="00B47D22"/>
    <w:rsid w:val="00B51FBA"/>
    <w:rsid w:val="00B54040"/>
    <w:rsid w:val="00B553DB"/>
    <w:rsid w:val="00B60ECF"/>
    <w:rsid w:val="00B6672D"/>
    <w:rsid w:val="00B67126"/>
    <w:rsid w:val="00B81C74"/>
    <w:rsid w:val="00B82C05"/>
    <w:rsid w:val="00B9065F"/>
    <w:rsid w:val="00BA2003"/>
    <w:rsid w:val="00BB5757"/>
    <w:rsid w:val="00BC1208"/>
    <w:rsid w:val="00BD325F"/>
    <w:rsid w:val="00BD53D8"/>
    <w:rsid w:val="00BE35A0"/>
    <w:rsid w:val="00BE5B58"/>
    <w:rsid w:val="00BE7288"/>
    <w:rsid w:val="00BF747B"/>
    <w:rsid w:val="00BF7773"/>
    <w:rsid w:val="00BF7D1D"/>
    <w:rsid w:val="00C00692"/>
    <w:rsid w:val="00C026FC"/>
    <w:rsid w:val="00C10EB5"/>
    <w:rsid w:val="00C2055E"/>
    <w:rsid w:val="00C25ED8"/>
    <w:rsid w:val="00C26DC8"/>
    <w:rsid w:val="00C356DC"/>
    <w:rsid w:val="00C44634"/>
    <w:rsid w:val="00C50C3F"/>
    <w:rsid w:val="00C535A4"/>
    <w:rsid w:val="00C56E42"/>
    <w:rsid w:val="00C60B5C"/>
    <w:rsid w:val="00C670E0"/>
    <w:rsid w:val="00C77F8C"/>
    <w:rsid w:val="00C93B63"/>
    <w:rsid w:val="00C93D38"/>
    <w:rsid w:val="00C94ED6"/>
    <w:rsid w:val="00C96007"/>
    <w:rsid w:val="00CA1EE0"/>
    <w:rsid w:val="00CA574A"/>
    <w:rsid w:val="00CB0116"/>
    <w:rsid w:val="00CB091B"/>
    <w:rsid w:val="00CB338F"/>
    <w:rsid w:val="00CC6D47"/>
    <w:rsid w:val="00CD17A8"/>
    <w:rsid w:val="00CD76F0"/>
    <w:rsid w:val="00CD7BA5"/>
    <w:rsid w:val="00CE2F90"/>
    <w:rsid w:val="00CF5D30"/>
    <w:rsid w:val="00D00DD1"/>
    <w:rsid w:val="00D04889"/>
    <w:rsid w:val="00D101AC"/>
    <w:rsid w:val="00D118B6"/>
    <w:rsid w:val="00D15984"/>
    <w:rsid w:val="00D16112"/>
    <w:rsid w:val="00D166C0"/>
    <w:rsid w:val="00D1744E"/>
    <w:rsid w:val="00D21FAE"/>
    <w:rsid w:val="00D256DF"/>
    <w:rsid w:val="00D3590F"/>
    <w:rsid w:val="00D367EF"/>
    <w:rsid w:val="00D3758B"/>
    <w:rsid w:val="00D43804"/>
    <w:rsid w:val="00D449CF"/>
    <w:rsid w:val="00D5374D"/>
    <w:rsid w:val="00D53AA3"/>
    <w:rsid w:val="00D56518"/>
    <w:rsid w:val="00D679DB"/>
    <w:rsid w:val="00D82367"/>
    <w:rsid w:val="00D82E23"/>
    <w:rsid w:val="00D83A33"/>
    <w:rsid w:val="00D84BA6"/>
    <w:rsid w:val="00D85B9D"/>
    <w:rsid w:val="00D95FBC"/>
    <w:rsid w:val="00DA06CA"/>
    <w:rsid w:val="00DA0CDE"/>
    <w:rsid w:val="00DA106F"/>
    <w:rsid w:val="00DA1861"/>
    <w:rsid w:val="00DA4995"/>
    <w:rsid w:val="00DA5022"/>
    <w:rsid w:val="00DA5481"/>
    <w:rsid w:val="00DA5612"/>
    <w:rsid w:val="00DA5916"/>
    <w:rsid w:val="00DB04B3"/>
    <w:rsid w:val="00DB4018"/>
    <w:rsid w:val="00DC6F68"/>
    <w:rsid w:val="00DC7756"/>
    <w:rsid w:val="00DD1B13"/>
    <w:rsid w:val="00DE106F"/>
    <w:rsid w:val="00DE4468"/>
    <w:rsid w:val="00E01388"/>
    <w:rsid w:val="00E068A4"/>
    <w:rsid w:val="00E074C5"/>
    <w:rsid w:val="00E10D18"/>
    <w:rsid w:val="00E20C57"/>
    <w:rsid w:val="00E27906"/>
    <w:rsid w:val="00E31EFE"/>
    <w:rsid w:val="00E34269"/>
    <w:rsid w:val="00E36FC3"/>
    <w:rsid w:val="00E37069"/>
    <w:rsid w:val="00E3749D"/>
    <w:rsid w:val="00E41A27"/>
    <w:rsid w:val="00E44DFF"/>
    <w:rsid w:val="00E55651"/>
    <w:rsid w:val="00E55F22"/>
    <w:rsid w:val="00E57283"/>
    <w:rsid w:val="00E6025E"/>
    <w:rsid w:val="00E63650"/>
    <w:rsid w:val="00E647AF"/>
    <w:rsid w:val="00E76870"/>
    <w:rsid w:val="00E77407"/>
    <w:rsid w:val="00E937DB"/>
    <w:rsid w:val="00E96BC9"/>
    <w:rsid w:val="00E97E65"/>
    <w:rsid w:val="00EA176D"/>
    <w:rsid w:val="00EA3A46"/>
    <w:rsid w:val="00ED299A"/>
    <w:rsid w:val="00ED356F"/>
    <w:rsid w:val="00ED44DE"/>
    <w:rsid w:val="00EE16B7"/>
    <w:rsid w:val="00EE372B"/>
    <w:rsid w:val="00EF5A45"/>
    <w:rsid w:val="00F109E8"/>
    <w:rsid w:val="00F13541"/>
    <w:rsid w:val="00F17633"/>
    <w:rsid w:val="00F21764"/>
    <w:rsid w:val="00F32954"/>
    <w:rsid w:val="00F42DD8"/>
    <w:rsid w:val="00F43038"/>
    <w:rsid w:val="00F5174C"/>
    <w:rsid w:val="00F54C38"/>
    <w:rsid w:val="00F57F4F"/>
    <w:rsid w:val="00F6068D"/>
    <w:rsid w:val="00F61A10"/>
    <w:rsid w:val="00F66A1D"/>
    <w:rsid w:val="00F703E1"/>
    <w:rsid w:val="00F714E1"/>
    <w:rsid w:val="00F72329"/>
    <w:rsid w:val="00F725A9"/>
    <w:rsid w:val="00F74B13"/>
    <w:rsid w:val="00F81A79"/>
    <w:rsid w:val="00F94E9A"/>
    <w:rsid w:val="00F97F4D"/>
    <w:rsid w:val="00FA1A54"/>
    <w:rsid w:val="00FA347B"/>
    <w:rsid w:val="00FA6816"/>
    <w:rsid w:val="00FA7785"/>
    <w:rsid w:val="00FB0B2D"/>
    <w:rsid w:val="00FB7945"/>
    <w:rsid w:val="00FC31C1"/>
    <w:rsid w:val="00FC4906"/>
    <w:rsid w:val="00FC5A74"/>
    <w:rsid w:val="00FC696C"/>
    <w:rsid w:val="00FD3CA0"/>
    <w:rsid w:val="00FD72E5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3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036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936A5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36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36A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85B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0647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687F"/>
    <w:pPr>
      <w:spacing w:after="200"/>
    </w:pPr>
    <w:rPr>
      <w:rFonts w:asciiTheme="minorHAnsi" w:eastAsiaTheme="minorHAnsi" w:hAnsiTheme="minorHAnsi" w:cstheme="minorBidi"/>
      <w:b/>
      <w:bCs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687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B0687F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BD53D8"/>
    <w:rPr>
      <w:i/>
      <w:iCs/>
    </w:rPr>
  </w:style>
  <w:style w:type="character" w:customStyle="1" w:styleId="apple-converted-space">
    <w:name w:val="apple-converted-space"/>
    <w:basedOn w:val="Fuentedeprrafopredeter"/>
    <w:rsid w:val="00BD5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3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036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936A5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36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36A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85B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0647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687F"/>
    <w:pPr>
      <w:spacing w:after="200"/>
    </w:pPr>
    <w:rPr>
      <w:rFonts w:asciiTheme="minorHAnsi" w:eastAsiaTheme="minorHAnsi" w:hAnsiTheme="minorHAnsi" w:cstheme="minorBidi"/>
      <w:b/>
      <w:bCs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687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B0687F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BD53D8"/>
    <w:rPr>
      <w:i/>
      <w:iCs/>
    </w:rPr>
  </w:style>
  <w:style w:type="character" w:customStyle="1" w:styleId="apple-converted-space">
    <w:name w:val="apple-converted-space"/>
    <w:basedOn w:val="Fuentedeprrafopredeter"/>
    <w:rsid w:val="00BD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BC41-B208-4642-8632-1A84792B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</dc:creator>
  <cp:lastModifiedBy>User</cp:lastModifiedBy>
  <cp:revision>3</cp:revision>
  <cp:lastPrinted>2013-10-15T13:04:00Z</cp:lastPrinted>
  <dcterms:created xsi:type="dcterms:W3CDTF">2014-02-07T00:25:00Z</dcterms:created>
  <dcterms:modified xsi:type="dcterms:W3CDTF">2014-02-07T00:27:00Z</dcterms:modified>
</cp:coreProperties>
</file>