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66B" w:rsidRPr="00E51A4E" w:rsidRDefault="0040066B" w:rsidP="0040066B">
      <w:pPr>
        <w:pageBreakBefore/>
      </w:pPr>
      <w:r>
        <w:t xml:space="preserve">Supplementary Table S2. </w:t>
      </w:r>
      <w:r w:rsidRPr="00E51A4E">
        <w:t>Increase</w:t>
      </w:r>
      <w:r>
        <w:t xml:space="preserve"> in brain response for the</w:t>
      </w:r>
      <w:r w:rsidRPr="00E51A4E">
        <w:t xml:space="preserve"> group statistic concerning task effects during correct trials</w:t>
      </w:r>
      <w:r>
        <w:t xml:space="preserve"> (subsample analysis, N=45 adolescents that made at least 20 mistakes and N=28 adults).</w:t>
      </w: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2390"/>
        <w:gridCol w:w="1116"/>
        <w:gridCol w:w="2977"/>
        <w:gridCol w:w="1417"/>
        <w:gridCol w:w="1417"/>
        <w:gridCol w:w="567"/>
        <w:gridCol w:w="567"/>
        <w:gridCol w:w="570"/>
        <w:gridCol w:w="708"/>
        <w:gridCol w:w="992"/>
        <w:gridCol w:w="992"/>
        <w:gridCol w:w="1137"/>
      </w:tblGrid>
      <w:tr w:rsidR="0040066B" w:rsidRPr="00E51A4E" w:rsidTr="00784E12">
        <w:tc>
          <w:tcPr>
            <w:tcW w:w="2390" w:type="dxa"/>
            <w:shd w:val="clear" w:color="auto" w:fill="auto"/>
            <w:vAlign w:val="center"/>
          </w:tcPr>
          <w:p w:rsidR="0040066B" w:rsidRPr="00E51A4E" w:rsidRDefault="0040066B" w:rsidP="00784E12">
            <w:pPr>
              <w:spacing w:line="240" w:lineRule="auto"/>
            </w:pPr>
            <w:r w:rsidRPr="00E51A4E">
              <w:t>Contrast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0066B" w:rsidRPr="00E51A4E" w:rsidRDefault="0040066B" w:rsidP="00784E12">
            <w:pPr>
              <w:spacing w:line="240" w:lineRule="auto"/>
            </w:pPr>
            <w:r w:rsidRPr="00E51A4E">
              <w:t>p value (voxel-level)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0066B" w:rsidRPr="00E51A4E" w:rsidRDefault="0040066B" w:rsidP="00784E12">
            <w:pPr>
              <w:spacing w:line="240" w:lineRule="auto"/>
            </w:pPr>
            <w:r w:rsidRPr="00E51A4E">
              <w:t>Primary peak location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066B" w:rsidRPr="00E51A4E" w:rsidRDefault="0040066B" w:rsidP="00784E12">
            <w:pPr>
              <w:spacing w:line="240" w:lineRule="auto"/>
              <w:jc w:val="center"/>
            </w:pPr>
            <w:r w:rsidRPr="00E51A4E">
              <w:t>Hemisphere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066B" w:rsidRPr="00E51A4E" w:rsidRDefault="0040066B" w:rsidP="00784E12">
            <w:pPr>
              <w:spacing w:line="240" w:lineRule="auto"/>
              <w:jc w:val="center"/>
            </w:pPr>
            <w:r w:rsidRPr="00E51A4E">
              <w:t>Brodmann’s areas</w:t>
            </w:r>
          </w:p>
        </w:tc>
        <w:tc>
          <w:tcPr>
            <w:tcW w:w="1704" w:type="dxa"/>
            <w:gridSpan w:val="3"/>
            <w:shd w:val="clear" w:color="auto" w:fill="auto"/>
            <w:vAlign w:val="center"/>
          </w:tcPr>
          <w:p w:rsidR="0040066B" w:rsidRPr="00E51A4E" w:rsidRDefault="0040066B" w:rsidP="00784E12">
            <w:pPr>
              <w:spacing w:line="240" w:lineRule="auto"/>
              <w:jc w:val="center"/>
            </w:pPr>
            <w:r w:rsidRPr="00E51A4E">
              <w:t>MNI coordinates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066B" w:rsidRPr="00E51A4E" w:rsidRDefault="0040066B" w:rsidP="00784E12">
            <w:pPr>
              <w:spacing w:line="240" w:lineRule="auto"/>
              <w:jc w:val="center"/>
            </w:pPr>
            <w:r w:rsidRPr="00E51A4E">
              <w:t>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066B" w:rsidRPr="00E51A4E" w:rsidRDefault="0040066B" w:rsidP="00784E12">
            <w:pPr>
              <w:spacing w:line="240" w:lineRule="auto"/>
              <w:jc w:val="center"/>
            </w:pPr>
            <w:r w:rsidRPr="00E51A4E">
              <w:t>Cluster p (cor.)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066B" w:rsidRPr="00E51A4E" w:rsidRDefault="0040066B" w:rsidP="00784E12">
            <w:pPr>
              <w:spacing w:line="240" w:lineRule="auto"/>
              <w:jc w:val="center"/>
            </w:pPr>
            <w:r w:rsidRPr="00E51A4E">
              <w:t>Cluster p (unc.)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40066B" w:rsidRPr="00E51A4E" w:rsidRDefault="0040066B" w:rsidP="00784E12">
            <w:pPr>
              <w:spacing w:line="240" w:lineRule="auto"/>
              <w:jc w:val="center"/>
            </w:pPr>
            <w:r w:rsidRPr="00E51A4E">
              <w:t>Cluster size (voxels)</w:t>
            </w:r>
          </w:p>
        </w:tc>
      </w:tr>
      <w:tr w:rsidR="0040066B" w:rsidRPr="00E51A4E" w:rsidTr="00784E12"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 w:rsidRPr="00E51A4E">
              <w:t>x</w:t>
            </w:r>
          </w:p>
        </w:tc>
        <w:tc>
          <w:tcPr>
            <w:tcW w:w="56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 w:rsidRPr="00E51A4E">
              <w:t>y</w:t>
            </w:r>
          </w:p>
        </w:tc>
        <w:tc>
          <w:tcPr>
            <w:tcW w:w="57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 w:rsidRPr="00E51A4E">
              <w:t>z</w:t>
            </w:r>
          </w:p>
        </w:tc>
        <w:tc>
          <w:tcPr>
            <w:tcW w:w="708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</w:p>
        </w:tc>
        <w:tc>
          <w:tcPr>
            <w:tcW w:w="113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</w:p>
        </w:tc>
      </w:tr>
      <w:tr w:rsidR="0040066B" w:rsidRPr="00E51A4E" w:rsidTr="00784E12"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  <w:r w:rsidRPr="00E51A4E">
              <w:t>adolescents &gt; adults</w:t>
            </w: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 w:rsidRPr="00E51A4E">
              <w:t>fdr 0.05</w:t>
            </w:r>
            <w:r>
              <w:t xml:space="preserve">, </w:t>
            </w:r>
            <w:r w:rsidRPr="00E51A4E">
              <w:t>unc. 0.01</w:t>
            </w:r>
          </w:p>
        </w:tc>
        <w:tc>
          <w:tcPr>
            <w:tcW w:w="11344" w:type="dxa"/>
            <w:gridSpan w:val="10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 w:rsidRPr="00E51A4E">
              <w:t>no suprathreshold clusters</w:t>
            </w:r>
          </w:p>
        </w:tc>
      </w:tr>
      <w:tr w:rsidR="0040066B" w:rsidRPr="00E51A4E" w:rsidTr="00784E12">
        <w:trPr>
          <w:trHeight w:val="312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  <w:r w:rsidRPr="00E51A4E">
              <w:t>adolescents &lt; adults</w:t>
            </w: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 w:rsidRPr="00E51A4E">
              <w:t>fdr 0.05</w:t>
            </w:r>
          </w:p>
        </w:tc>
        <w:tc>
          <w:tcPr>
            <w:tcW w:w="297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>
              <w:t>Fusiform gyrus/Cerebellum</w:t>
            </w:r>
          </w:p>
        </w:tc>
        <w:tc>
          <w:tcPr>
            <w:tcW w:w="141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right</w:t>
            </w:r>
          </w:p>
        </w:tc>
        <w:tc>
          <w:tcPr>
            <w:tcW w:w="141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BA 37</w:t>
            </w:r>
          </w:p>
        </w:tc>
        <w:tc>
          <w:tcPr>
            <w:tcW w:w="56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39</w:t>
            </w:r>
          </w:p>
        </w:tc>
        <w:tc>
          <w:tcPr>
            <w:tcW w:w="56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-57</w:t>
            </w:r>
          </w:p>
        </w:tc>
        <w:tc>
          <w:tcPr>
            <w:tcW w:w="57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-21</w:t>
            </w:r>
          </w:p>
        </w:tc>
        <w:tc>
          <w:tcPr>
            <w:tcW w:w="708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6.01</w:t>
            </w:r>
          </w:p>
        </w:tc>
        <w:tc>
          <w:tcPr>
            <w:tcW w:w="992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0.000</w:t>
            </w:r>
          </w:p>
        </w:tc>
        <w:tc>
          <w:tcPr>
            <w:tcW w:w="992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0.000</w:t>
            </w:r>
          </w:p>
        </w:tc>
        <w:tc>
          <w:tcPr>
            <w:tcW w:w="113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444</w:t>
            </w:r>
          </w:p>
        </w:tc>
      </w:tr>
      <w:tr w:rsidR="0040066B" w:rsidRPr="00E51A4E" w:rsidTr="00784E12">
        <w:trPr>
          <w:trHeight w:val="308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Precentral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right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6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51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36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4.98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0.010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0.001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148</w:t>
            </w:r>
          </w:p>
        </w:tc>
      </w:tr>
      <w:tr w:rsidR="0040066B" w:rsidRPr="00E51A4E" w:rsidTr="00784E12">
        <w:trPr>
          <w:trHeight w:val="308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Primary visual cortex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left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17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-18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-99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-3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4.71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0.003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0.000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187</w:t>
            </w:r>
          </w:p>
        </w:tc>
      </w:tr>
      <w:tr w:rsidR="0040066B" w:rsidRPr="00E51A4E" w:rsidTr="00784E12">
        <w:trPr>
          <w:trHeight w:val="308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Inferior parietal lobe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left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40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-45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-39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51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4.60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0.000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0.000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441</w:t>
            </w:r>
          </w:p>
        </w:tc>
      </w:tr>
      <w:tr w:rsidR="0040066B" w:rsidRPr="00E51A4E" w:rsidTr="00784E12">
        <w:trPr>
          <w:trHeight w:val="308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Middle occipital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left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19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-33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-87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4.47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0.000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0.000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401</w:t>
            </w:r>
          </w:p>
        </w:tc>
      </w:tr>
      <w:tr w:rsidR="0040066B" w:rsidRPr="00E51A4E" w:rsidTr="00784E12">
        <w:trPr>
          <w:trHeight w:val="308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Superior occipital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right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18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24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-93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27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4.16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0.004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0.000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180</w:t>
            </w:r>
          </w:p>
        </w:tc>
      </w:tr>
      <w:tr w:rsidR="0040066B" w:rsidRPr="00E51A4E" w:rsidTr="00784E12">
        <w:trPr>
          <w:trHeight w:val="308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Putamen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right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24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-6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4.14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0.651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0.075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32</w:t>
            </w:r>
          </w:p>
        </w:tc>
      </w:tr>
      <w:tr w:rsidR="0040066B" w:rsidRPr="00E51A4E" w:rsidTr="00784E12">
        <w:trPr>
          <w:trHeight w:val="308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Superior parietal lobe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right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7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24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-63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57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4.11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0.064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0.005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95</w:t>
            </w:r>
          </w:p>
        </w:tc>
      </w:tr>
      <w:tr w:rsidR="0040066B" w:rsidRPr="00E51A4E" w:rsidTr="00784E12">
        <w:trPr>
          <w:trHeight w:val="308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Superior temporal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right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42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63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-33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21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4.04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0.002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0.000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208</w:t>
            </w:r>
          </w:p>
        </w:tc>
      </w:tr>
      <w:tr w:rsidR="0040066B" w:rsidRPr="00E51A4E" w:rsidTr="00784E12">
        <w:trPr>
          <w:trHeight w:val="308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Precentral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left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6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-57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39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3.92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0.077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0.006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90</w:t>
            </w:r>
          </w:p>
        </w:tc>
      </w:tr>
      <w:tr w:rsidR="0040066B" w:rsidRPr="00E51A4E" w:rsidTr="00784E12">
        <w:trPr>
          <w:trHeight w:val="308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Postcentral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right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3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57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-15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39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3.87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0.751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0.099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27</w:t>
            </w:r>
          </w:p>
        </w:tc>
      </w:tr>
      <w:tr w:rsidR="0040066B" w:rsidRPr="00E51A4E" w:rsidTr="00784E12">
        <w:trPr>
          <w:trHeight w:val="308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Middle frontal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left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45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-42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39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21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3.70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0.419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0.039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45</w:t>
            </w:r>
          </w:p>
        </w:tc>
      </w:tr>
      <w:tr w:rsidR="0040066B" w:rsidRPr="00E51A4E" w:rsidTr="00784E12"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  <w:r w:rsidRPr="00E51A4E">
              <w:t>rp &gt; sw</w:t>
            </w: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>
              <w:t xml:space="preserve">fdr 0.05, </w:t>
            </w:r>
            <w:r w:rsidRPr="00E51A4E">
              <w:t>unc. 0.01</w:t>
            </w:r>
          </w:p>
        </w:tc>
        <w:tc>
          <w:tcPr>
            <w:tcW w:w="11344" w:type="dxa"/>
            <w:gridSpan w:val="10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 w:rsidRPr="00E51A4E">
              <w:t>no suprathreshold clusters</w:t>
            </w:r>
          </w:p>
        </w:tc>
      </w:tr>
      <w:tr w:rsidR="0040066B" w:rsidRPr="00E51A4E" w:rsidTr="00784E12">
        <w:trPr>
          <w:trHeight w:val="312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  <w:r w:rsidRPr="00E51A4E">
              <w:t>rp &lt; sw</w:t>
            </w: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 w:rsidRPr="00E51A4E">
              <w:t>fdr 0.05</w:t>
            </w:r>
          </w:p>
        </w:tc>
        <w:tc>
          <w:tcPr>
            <w:tcW w:w="297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 w:rsidRPr="00E51A4E">
              <w:t>Frontoparietal cluster:</w:t>
            </w:r>
          </w:p>
        </w:tc>
        <w:tc>
          <w:tcPr>
            <w:tcW w:w="141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</w:p>
        </w:tc>
        <w:tc>
          <w:tcPr>
            <w:tcW w:w="57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0.000</w:t>
            </w:r>
          </w:p>
        </w:tc>
        <w:tc>
          <w:tcPr>
            <w:tcW w:w="992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0.000</w:t>
            </w:r>
          </w:p>
        </w:tc>
        <w:tc>
          <w:tcPr>
            <w:tcW w:w="113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6425</w:t>
            </w:r>
          </w:p>
        </w:tc>
      </w:tr>
      <w:tr w:rsidR="0040066B" w:rsidRPr="00E51A4E" w:rsidTr="00784E12">
        <w:trPr>
          <w:trHeight w:val="307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>
              <w:t>- Superior frontal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left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6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-24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-3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54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5.43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</w:p>
        </w:tc>
      </w:tr>
      <w:tr w:rsidR="0040066B" w:rsidRPr="00E51A4E" w:rsidTr="00784E12">
        <w:trPr>
          <w:trHeight w:val="307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>
              <w:t>- Inferior parietal lobe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left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40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-45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-39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42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5.29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</w:p>
        </w:tc>
      </w:tr>
      <w:tr w:rsidR="0040066B" w:rsidRPr="00E51A4E" w:rsidTr="00784E12">
        <w:trPr>
          <w:trHeight w:val="307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>
              <w:t>- Inferior parietal lobe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left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7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-27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-57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39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5.27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</w:p>
        </w:tc>
      </w:tr>
      <w:tr w:rsidR="0040066B" w:rsidRPr="00E51A4E" w:rsidTr="00784E12">
        <w:trPr>
          <w:trHeight w:val="307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>
              <w:t>Precentral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right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44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45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30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4.15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0.031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0.001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212</w:t>
            </w:r>
          </w:p>
        </w:tc>
      </w:tr>
      <w:tr w:rsidR="0040066B" w:rsidRPr="00E51A4E" w:rsidTr="00784E12">
        <w:trPr>
          <w:trHeight w:val="307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>
              <w:t>Precentral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left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44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-48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30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4.07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0.036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0.001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205</w:t>
            </w:r>
          </w:p>
        </w:tc>
      </w:tr>
      <w:tr w:rsidR="0040066B" w:rsidRPr="00E51A4E" w:rsidTr="00784E12">
        <w:trPr>
          <w:trHeight w:val="307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>
              <w:t>Inferior temporal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right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37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51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-60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-9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3.99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0.201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0.008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127</w:t>
            </w:r>
          </w:p>
        </w:tc>
      </w:tr>
      <w:tr w:rsidR="0040066B" w:rsidRPr="00E51A4E" w:rsidTr="00784E12">
        <w:trPr>
          <w:trHeight w:val="307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>
              <w:t>Middle frontal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left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45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-42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45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21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3.64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0.091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0.003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162</w:t>
            </w:r>
          </w:p>
        </w:tc>
      </w:tr>
      <w:tr w:rsidR="0040066B" w:rsidRPr="00E51A4E" w:rsidTr="00784E12">
        <w:trPr>
          <w:trHeight w:val="307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>
              <w:t>Temporal lobe, sub-gyral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right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48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27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-30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27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3.48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0.978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0.134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34</w:t>
            </w:r>
          </w:p>
        </w:tc>
      </w:tr>
      <w:tr w:rsidR="0040066B" w:rsidRPr="00E51A4E" w:rsidTr="00784E12">
        <w:trPr>
          <w:trHeight w:val="307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>
              <w:t>Cingulate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left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-9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33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3.17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0.996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0.194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25</w:t>
            </w:r>
          </w:p>
        </w:tc>
      </w:tr>
      <w:tr w:rsidR="0040066B" w:rsidRPr="00E51A4E" w:rsidTr="00784E12">
        <w:trPr>
          <w:trHeight w:val="307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>
              <w:t>Cerebellum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right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33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-66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-36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3.08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0.984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0.145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32</w:t>
            </w:r>
          </w:p>
        </w:tc>
      </w:tr>
      <w:tr w:rsidR="0040066B" w:rsidRPr="00E51A4E" w:rsidTr="00784E12">
        <w:trPr>
          <w:trHeight w:val="312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  <w:r w:rsidRPr="00E51A4E">
              <w:t>C &gt; I</w:t>
            </w: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 w:rsidRPr="00E51A4E">
              <w:t>fdr 0.05</w:t>
            </w:r>
          </w:p>
        </w:tc>
        <w:tc>
          <w:tcPr>
            <w:tcW w:w="297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>
              <w:t>Superior frontal gyrus</w:t>
            </w:r>
          </w:p>
        </w:tc>
        <w:tc>
          <w:tcPr>
            <w:tcW w:w="141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right</w:t>
            </w:r>
          </w:p>
        </w:tc>
        <w:tc>
          <w:tcPr>
            <w:tcW w:w="141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BA 8</w:t>
            </w:r>
          </w:p>
        </w:tc>
        <w:tc>
          <w:tcPr>
            <w:tcW w:w="56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24</w:t>
            </w:r>
          </w:p>
        </w:tc>
        <w:tc>
          <w:tcPr>
            <w:tcW w:w="56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30</w:t>
            </w:r>
          </w:p>
        </w:tc>
        <w:tc>
          <w:tcPr>
            <w:tcW w:w="57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54</w:t>
            </w:r>
          </w:p>
        </w:tc>
        <w:tc>
          <w:tcPr>
            <w:tcW w:w="708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5.00</w:t>
            </w:r>
          </w:p>
        </w:tc>
        <w:tc>
          <w:tcPr>
            <w:tcW w:w="992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0.006</w:t>
            </w:r>
          </w:p>
        </w:tc>
        <w:tc>
          <w:tcPr>
            <w:tcW w:w="992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0.001</w:t>
            </w:r>
          </w:p>
        </w:tc>
        <w:tc>
          <w:tcPr>
            <w:tcW w:w="113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92</w:t>
            </w:r>
          </w:p>
        </w:tc>
      </w:tr>
      <w:tr w:rsidR="0040066B" w:rsidRPr="00E51A4E" w:rsidTr="00784E12">
        <w:trPr>
          <w:trHeight w:val="307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Superior frontal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left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8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-18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27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51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4.90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0.006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0.001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93</w:t>
            </w:r>
          </w:p>
        </w:tc>
      </w:tr>
      <w:tr w:rsidR="0040066B" w:rsidRPr="00E51A4E" w:rsidTr="00784E12">
        <w:trPr>
          <w:trHeight w:val="307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Posterior cingulate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left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29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-12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-48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6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4.77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0.064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0.012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48</w:t>
            </w:r>
          </w:p>
        </w:tc>
      </w:tr>
      <w:tr w:rsidR="0040066B" w:rsidRPr="00E51A4E" w:rsidTr="00784E12">
        <w:trPr>
          <w:trHeight w:val="307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Posterior cingulate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right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29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12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-45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6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4.57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0.016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0.003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72</w:t>
            </w:r>
          </w:p>
        </w:tc>
      </w:tr>
      <w:tr w:rsidR="0040066B" w:rsidRPr="00E51A4E" w:rsidTr="00784E12">
        <w:trPr>
          <w:trHeight w:val="307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Fusiform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right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20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33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-27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-18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4.32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0.040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0.007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56</w:t>
            </w:r>
          </w:p>
        </w:tc>
      </w:tr>
      <w:tr w:rsidR="0040066B" w:rsidRPr="00E51A4E" w:rsidTr="00784E12">
        <w:trPr>
          <w:trHeight w:val="307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Angular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left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39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-45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-66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42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4.20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0.005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0.001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96</w:t>
            </w:r>
          </w:p>
        </w:tc>
      </w:tr>
      <w:tr w:rsidR="0040066B" w:rsidRPr="00E51A4E" w:rsidTr="00784E12">
        <w:trPr>
          <w:trHeight w:val="307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Angular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right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39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45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-69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42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4.17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0.036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0.006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58</w:t>
            </w:r>
          </w:p>
        </w:tc>
      </w:tr>
      <w:tr w:rsidR="0040066B" w:rsidRPr="00E51A4E" w:rsidTr="00784E12">
        <w:trPr>
          <w:trHeight w:val="307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Medial frontal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right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11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6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27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-9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3.98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0.223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0.045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28</w:t>
            </w:r>
          </w:p>
        </w:tc>
      </w:tr>
      <w:tr w:rsidR="0040066B" w:rsidRPr="00E51A4E" w:rsidTr="00784E12">
        <w:trPr>
          <w:trHeight w:val="308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  <w:r w:rsidRPr="00E51A4E">
              <w:t>C &lt; I</w:t>
            </w: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 w:rsidRPr="00E51A4E">
              <w:t>fdr 0.05</w:t>
            </w:r>
          </w:p>
        </w:tc>
        <w:tc>
          <w:tcPr>
            <w:tcW w:w="2977" w:type="dxa"/>
            <w:shd w:val="clear" w:color="auto" w:fill="auto"/>
          </w:tcPr>
          <w:p w:rsidR="0040066B" w:rsidRPr="00F90B2E" w:rsidRDefault="0040066B" w:rsidP="00784E12">
            <w:pPr>
              <w:spacing w:line="240" w:lineRule="auto"/>
            </w:pPr>
            <w:r>
              <w:t>Precentral gyrus</w:t>
            </w:r>
          </w:p>
        </w:tc>
        <w:tc>
          <w:tcPr>
            <w:tcW w:w="141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right</w:t>
            </w:r>
          </w:p>
        </w:tc>
        <w:tc>
          <w:tcPr>
            <w:tcW w:w="141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BA 6</w:t>
            </w:r>
          </w:p>
        </w:tc>
        <w:tc>
          <w:tcPr>
            <w:tcW w:w="56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30</w:t>
            </w:r>
          </w:p>
        </w:tc>
        <w:tc>
          <w:tcPr>
            <w:tcW w:w="56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-9</w:t>
            </w:r>
          </w:p>
        </w:tc>
        <w:tc>
          <w:tcPr>
            <w:tcW w:w="57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51</w:t>
            </w:r>
          </w:p>
        </w:tc>
        <w:tc>
          <w:tcPr>
            <w:tcW w:w="708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5.25</w:t>
            </w:r>
          </w:p>
        </w:tc>
        <w:tc>
          <w:tcPr>
            <w:tcW w:w="992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0.001</w:t>
            </w:r>
          </w:p>
        </w:tc>
        <w:tc>
          <w:tcPr>
            <w:tcW w:w="992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0.000</w:t>
            </w:r>
          </w:p>
        </w:tc>
        <w:tc>
          <w:tcPr>
            <w:tcW w:w="113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112</w:t>
            </w:r>
          </w:p>
        </w:tc>
      </w:tr>
      <w:tr w:rsidR="0040066B" w:rsidRPr="00E51A4E" w:rsidTr="00784E12">
        <w:trPr>
          <w:trHeight w:val="308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Supplementary Motor Area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left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6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-15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-9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66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4.64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0.001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0.000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127</w:t>
            </w:r>
          </w:p>
        </w:tc>
      </w:tr>
      <w:tr w:rsidR="0040066B" w:rsidRPr="00E51A4E" w:rsidTr="00784E12">
        <w:trPr>
          <w:trHeight w:val="308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Middle occipital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left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19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-39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-84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-3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4.30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0.018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0.004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62</w:t>
            </w:r>
          </w:p>
        </w:tc>
      </w:tr>
      <w:tr w:rsidR="0040066B" w:rsidRPr="00E51A4E" w:rsidTr="00784E12">
        <w:trPr>
          <w:trHeight w:val="308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Superior parietal lobe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left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7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-18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-63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57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4.17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0.007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0.002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78</w:t>
            </w:r>
          </w:p>
        </w:tc>
      </w:tr>
      <w:tr w:rsidR="0040066B" w:rsidRPr="00E51A4E" w:rsidTr="00784E12">
        <w:trPr>
          <w:trHeight w:val="308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Inferior occipital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right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19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45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-75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-9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4.13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0.043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0.010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48</w:t>
            </w:r>
          </w:p>
        </w:tc>
      </w:tr>
      <w:tr w:rsidR="0040066B" w:rsidRPr="00E51A4E" w:rsidTr="00784E12"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  <w:r w:rsidRPr="00E51A4E">
              <w:t>adolescents &gt; adults (sw</w:t>
            </w:r>
            <w:r>
              <w:t xml:space="preserve"> </w:t>
            </w:r>
            <w:r>
              <w:rPr>
                <w:rFonts w:ascii="Arial" w:hAnsi="Arial" w:cs="Arial"/>
              </w:rPr>
              <w:t xml:space="preserve">− </w:t>
            </w:r>
            <w:r w:rsidRPr="00E51A4E">
              <w:t>rp)</w:t>
            </w: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 w:rsidRPr="00E51A4E">
              <w:t>fdr 0.05</w:t>
            </w:r>
          </w:p>
        </w:tc>
        <w:tc>
          <w:tcPr>
            <w:tcW w:w="11344" w:type="dxa"/>
            <w:gridSpan w:val="10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 w:rsidRPr="00E51A4E">
              <w:t>no suprathreshold clusters</w:t>
            </w:r>
          </w:p>
        </w:tc>
      </w:tr>
      <w:tr w:rsidR="0040066B" w:rsidRPr="00E51A4E" w:rsidTr="00784E12">
        <w:trPr>
          <w:trHeight w:val="310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 w:rsidRPr="00E51A4E">
              <w:t>unc. 0.01</w:t>
            </w:r>
          </w:p>
        </w:tc>
        <w:tc>
          <w:tcPr>
            <w:tcW w:w="297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>
              <w:t>Middle occipital gyrus</w:t>
            </w:r>
          </w:p>
        </w:tc>
        <w:tc>
          <w:tcPr>
            <w:tcW w:w="141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left</w:t>
            </w:r>
          </w:p>
        </w:tc>
        <w:tc>
          <w:tcPr>
            <w:tcW w:w="141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BA 19</w:t>
            </w:r>
          </w:p>
        </w:tc>
        <w:tc>
          <w:tcPr>
            <w:tcW w:w="56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-21</w:t>
            </w:r>
          </w:p>
        </w:tc>
        <w:tc>
          <w:tcPr>
            <w:tcW w:w="56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-87</w:t>
            </w:r>
          </w:p>
        </w:tc>
        <w:tc>
          <w:tcPr>
            <w:tcW w:w="57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21</w:t>
            </w:r>
          </w:p>
        </w:tc>
        <w:tc>
          <w:tcPr>
            <w:tcW w:w="708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3.49</w:t>
            </w:r>
          </w:p>
        </w:tc>
        <w:tc>
          <w:tcPr>
            <w:tcW w:w="992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0.000</w:t>
            </w:r>
          </w:p>
        </w:tc>
        <w:tc>
          <w:tcPr>
            <w:tcW w:w="992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0.000</w:t>
            </w:r>
          </w:p>
        </w:tc>
        <w:tc>
          <w:tcPr>
            <w:tcW w:w="113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737</w:t>
            </w:r>
          </w:p>
        </w:tc>
      </w:tr>
      <w:tr w:rsidR="0040066B" w:rsidRPr="00E51A4E" w:rsidTr="00784E12">
        <w:trPr>
          <w:trHeight w:val="310"/>
        </w:trPr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</w:p>
        </w:tc>
        <w:tc>
          <w:tcPr>
            <w:tcW w:w="2977" w:type="dxa"/>
            <w:shd w:val="clear" w:color="auto" w:fill="auto"/>
          </w:tcPr>
          <w:p w:rsidR="0040066B" w:rsidRDefault="0040066B" w:rsidP="00784E12">
            <w:pPr>
              <w:spacing w:line="240" w:lineRule="auto"/>
            </w:pPr>
            <w:r>
              <w:t>Fusiform gyrus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left</w:t>
            </w:r>
          </w:p>
        </w:tc>
        <w:tc>
          <w:tcPr>
            <w:tcW w:w="141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BA 19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-33</w:t>
            </w:r>
          </w:p>
        </w:tc>
        <w:tc>
          <w:tcPr>
            <w:tcW w:w="56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-75</w:t>
            </w:r>
          </w:p>
        </w:tc>
        <w:tc>
          <w:tcPr>
            <w:tcW w:w="570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-15</w:t>
            </w:r>
          </w:p>
        </w:tc>
        <w:tc>
          <w:tcPr>
            <w:tcW w:w="708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3.43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0.397</w:t>
            </w:r>
          </w:p>
        </w:tc>
        <w:tc>
          <w:tcPr>
            <w:tcW w:w="992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0.014</w:t>
            </w:r>
          </w:p>
        </w:tc>
        <w:tc>
          <w:tcPr>
            <w:tcW w:w="1137" w:type="dxa"/>
            <w:shd w:val="clear" w:color="auto" w:fill="auto"/>
          </w:tcPr>
          <w:p w:rsidR="0040066B" w:rsidRDefault="0040066B" w:rsidP="00784E12">
            <w:pPr>
              <w:spacing w:line="240" w:lineRule="auto"/>
              <w:jc w:val="center"/>
            </w:pPr>
            <w:r>
              <w:t>129</w:t>
            </w:r>
          </w:p>
        </w:tc>
      </w:tr>
      <w:tr w:rsidR="0040066B" w:rsidRPr="00E51A4E" w:rsidTr="00784E12"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  <w:r w:rsidRPr="00E51A4E">
              <w:t>adolescents &lt; adults (sw</w:t>
            </w:r>
            <w:r>
              <w:t xml:space="preserve"> </w:t>
            </w:r>
            <w:r>
              <w:rPr>
                <w:rFonts w:ascii="Arial" w:hAnsi="Arial" w:cs="Arial"/>
              </w:rPr>
              <w:t xml:space="preserve">− </w:t>
            </w:r>
            <w:r w:rsidRPr="00E51A4E">
              <w:t>rp)</w:t>
            </w: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>
              <w:t xml:space="preserve">fdr 0.05, </w:t>
            </w:r>
            <w:r w:rsidRPr="00E51A4E">
              <w:t>unc. 0.01</w:t>
            </w:r>
          </w:p>
        </w:tc>
        <w:tc>
          <w:tcPr>
            <w:tcW w:w="11344" w:type="dxa"/>
            <w:gridSpan w:val="10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 w:rsidRPr="00E51A4E">
              <w:t>no suprathreshold clusters</w:t>
            </w:r>
          </w:p>
        </w:tc>
      </w:tr>
      <w:tr w:rsidR="0040066B" w:rsidRPr="00E51A4E" w:rsidTr="00784E12">
        <w:tc>
          <w:tcPr>
            <w:tcW w:w="2390" w:type="dxa"/>
            <w:vMerge w:val="restart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  <w:r w:rsidRPr="00E51A4E">
              <w:t>adolescents &gt; adults    (I</w:t>
            </w:r>
            <w:r>
              <w:t xml:space="preserve"> </w:t>
            </w:r>
            <w:r>
              <w:rPr>
                <w:rFonts w:ascii="Arial" w:hAnsi="Arial" w:cs="Arial"/>
              </w:rPr>
              <w:t xml:space="preserve">− </w:t>
            </w:r>
            <w:r w:rsidRPr="00E51A4E">
              <w:t>C)</w:t>
            </w: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 w:rsidRPr="00E51A4E">
              <w:t>fdr 0.05</w:t>
            </w:r>
          </w:p>
        </w:tc>
        <w:tc>
          <w:tcPr>
            <w:tcW w:w="11344" w:type="dxa"/>
            <w:gridSpan w:val="10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 w:rsidRPr="00E51A4E">
              <w:t>no suprathreshold clusters</w:t>
            </w:r>
          </w:p>
        </w:tc>
      </w:tr>
      <w:tr w:rsidR="0040066B" w:rsidRPr="00E51A4E" w:rsidTr="00784E12">
        <w:tc>
          <w:tcPr>
            <w:tcW w:w="2390" w:type="dxa"/>
            <w:vMerge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 w:rsidRPr="00E51A4E">
              <w:t>unc. 0.01</w:t>
            </w:r>
          </w:p>
        </w:tc>
        <w:tc>
          <w:tcPr>
            <w:tcW w:w="297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>
              <w:t>Inferior frontal gyrus</w:t>
            </w:r>
          </w:p>
        </w:tc>
        <w:tc>
          <w:tcPr>
            <w:tcW w:w="141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right</w:t>
            </w:r>
          </w:p>
        </w:tc>
        <w:tc>
          <w:tcPr>
            <w:tcW w:w="141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BA 47</w:t>
            </w:r>
          </w:p>
        </w:tc>
        <w:tc>
          <w:tcPr>
            <w:tcW w:w="56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27</w:t>
            </w:r>
          </w:p>
        </w:tc>
        <w:tc>
          <w:tcPr>
            <w:tcW w:w="56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33</w:t>
            </w:r>
          </w:p>
        </w:tc>
        <w:tc>
          <w:tcPr>
            <w:tcW w:w="57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708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4.29</w:t>
            </w:r>
          </w:p>
        </w:tc>
        <w:tc>
          <w:tcPr>
            <w:tcW w:w="992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0.290</w:t>
            </w:r>
          </w:p>
        </w:tc>
        <w:tc>
          <w:tcPr>
            <w:tcW w:w="992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0.010</w:t>
            </w:r>
          </w:p>
        </w:tc>
        <w:tc>
          <w:tcPr>
            <w:tcW w:w="113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147</w:t>
            </w:r>
          </w:p>
        </w:tc>
      </w:tr>
      <w:tr w:rsidR="0040066B" w:rsidRPr="00E51A4E" w:rsidTr="00784E12"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  <w:r>
              <w:t xml:space="preserve">adolescents &lt; adults   (I </w:t>
            </w:r>
            <w:r>
              <w:rPr>
                <w:rFonts w:ascii="Arial" w:hAnsi="Arial" w:cs="Arial"/>
              </w:rPr>
              <w:t xml:space="preserve">− </w:t>
            </w:r>
            <w:r w:rsidRPr="00E51A4E">
              <w:t>C)</w:t>
            </w: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>
              <w:t xml:space="preserve">fdr 0.05, </w:t>
            </w:r>
            <w:r w:rsidRPr="00E51A4E">
              <w:t>unc. 0.01</w:t>
            </w:r>
          </w:p>
        </w:tc>
        <w:tc>
          <w:tcPr>
            <w:tcW w:w="11344" w:type="dxa"/>
            <w:gridSpan w:val="10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 w:rsidRPr="00E51A4E">
              <w:t>no suprathreshold clusters</w:t>
            </w:r>
          </w:p>
        </w:tc>
      </w:tr>
      <w:tr w:rsidR="0040066B" w:rsidRPr="00E51A4E" w:rsidTr="00784E12"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  <w:r w:rsidRPr="00E51A4E">
              <w:t>interaction sw&gt;rp &amp; I&gt; C</w:t>
            </w: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 w:rsidRPr="00E51A4E">
              <w:t>fdr 0.05</w:t>
            </w:r>
          </w:p>
        </w:tc>
        <w:tc>
          <w:tcPr>
            <w:tcW w:w="297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>
              <w:t>Hippocampus</w:t>
            </w:r>
          </w:p>
        </w:tc>
        <w:tc>
          <w:tcPr>
            <w:tcW w:w="141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right</w:t>
            </w:r>
          </w:p>
        </w:tc>
        <w:tc>
          <w:tcPr>
            <w:tcW w:w="141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30</w:t>
            </w:r>
          </w:p>
        </w:tc>
        <w:tc>
          <w:tcPr>
            <w:tcW w:w="56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-21</w:t>
            </w:r>
          </w:p>
        </w:tc>
        <w:tc>
          <w:tcPr>
            <w:tcW w:w="57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-9</w:t>
            </w:r>
          </w:p>
        </w:tc>
        <w:tc>
          <w:tcPr>
            <w:tcW w:w="708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4.97</w:t>
            </w:r>
          </w:p>
        </w:tc>
        <w:tc>
          <w:tcPr>
            <w:tcW w:w="992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0.006</w:t>
            </w:r>
          </w:p>
        </w:tc>
        <w:tc>
          <w:tcPr>
            <w:tcW w:w="992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0.012</w:t>
            </w:r>
          </w:p>
        </w:tc>
        <w:tc>
          <w:tcPr>
            <w:tcW w:w="113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25</w:t>
            </w:r>
          </w:p>
        </w:tc>
      </w:tr>
      <w:tr w:rsidR="0040066B" w:rsidRPr="00E51A4E" w:rsidTr="00784E12">
        <w:tc>
          <w:tcPr>
            <w:tcW w:w="239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  <w:r w:rsidRPr="00E51A4E">
              <w:t>adolescents &gt; adults (interaction sw&gt;rp &amp; I&gt;C)</w:t>
            </w: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 w:rsidRPr="00E51A4E">
              <w:t>fdr 0.05</w:t>
            </w:r>
            <w:r>
              <w:t xml:space="preserve">, </w:t>
            </w:r>
            <w:r w:rsidRPr="00E51A4E">
              <w:t>unc. 0.01</w:t>
            </w:r>
          </w:p>
        </w:tc>
        <w:tc>
          <w:tcPr>
            <w:tcW w:w="11344" w:type="dxa"/>
            <w:gridSpan w:val="10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 w:rsidRPr="00E51A4E">
              <w:t>no suprathreshold clusters</w:t>
            </w:r>
          </w:p>
        </w:tc>
      </w:tr>
      <w:tr w:rsidR="0040066B" w:rsidRPr="00E51A4E" w:rsidTr="00784E12">
        <w:tc>
          <w:tcPr>
            <w:tcW w:w="2390" w:type="dxa"/>
            <w:vMerge w:val="restart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  <w:r w:rsidRPr="00E51A4E">
              <w:t xml:space="preserve">adolescents &lt; adults </w:t>
            </w:r>
            <w:r w:rsidRPr="00E51A4E">
              <w:lastRenderedPageBreak/>
              <w:t>(interaction sw&gt;rp &amp; I&gt;C)</w:t>
            </w: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>
              <w:lastRenderedPageBreak/>
              <w:t>fdr 0.05</w:t>
            </w:r>
          </w:p>
        </w:tc>
        <w:tc>
          <w:tcPr>
            <w:tcW w:w="11344" w:type="dxa"/>
            <w:gridSpan w:val="10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 w:rsidRPr="00E51A4E">
              <w:t>no suprathreshold clusters</w:t>
            </w:r>
          </w:p>
        </w:tc>
      </w:tr>
      <w:tr w:rsidR="0040066B" w:rsidRPr="00E51A4E" w:rsidTr="00784E12">
        <w:tc>
          <w:tcPr>
            <w:tcW w:w="2390" w:type="dxa"/>
            <w:vMerge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left"/>
            </w:pPr>
          </w:p>
        </w:tc>
        <w:tc>
          <w:tcPr>
            <w:tcW w:w="1116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 w:rsidRPr="00E51A4E">
              <w:t>unc. 0.01</w:t>
            </w:r>
          </w:p>
        </w:tc>
        <w:tc>
          <w:tcPr>
            <w:tcW w:w="297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</w:pPr>
            <w:r>
              <w:t>Cingulate cortex</w:t>
            </w:r>
          </w:p>
        </w:tc>
        <w:tc>
          <w:tcPr>
            <w:tcW w:w="141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right</w:t>
            </w:r>
          </w:p>
        </w:tc>
        <w:tc>
          <w:tcPr>
            <w:tcW w:w="141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12</w:t>
            </w:r>
          </w:p>
        </w:tc>
        <w:tc>
          <w:tcPr>
            <w:tcW w:w="56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-6</w:t>
            </w:r>
          </w:p>
        </w:tc>
        <w:tc>
          <w:tcPr>
            <w:tcW w:w="570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45</w:t>
            </w:r>
          </w:p>
        </w:tc>
        <w:tc>
          <w:tcPr>
            <w:tcW w:w="708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3.87</w:t>
            </w:r>
          </w:p>
        </w:tc>
        <w:tc>
          <w:tcPr>
            <w:tcW w:w="992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0.311</w:t>
            </w:r>
          </w:p>
        </w:tc>
        <w:tc>
          <w:tcPr>
            <w:tcW w:w="992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0.010</w:t>
            </w:r>
          </w:p>
        </w:tc>
        <w:tc>
          <w:tcPr>
            <w:tcW w:w="1137" w:type="dxa"/>
            <w:shd w:val="clear" w:color="auto" w:fill="auto"/>
          </w:tcPr>
          <w:p w:rsidR="0040066B" w:rsidRPr="00E51A4E" w:rsidRDefault="0040066B" w:rsidP="00784E12">
            <w:pPr>
              <w:spacing w:line="240" w:lineRule="auto"/>
              <w:jc w:val="center"/>
            </w:pPr>
            <w:r>
              <w:t>143</w:t>
            </w:r>
          </w:p>
        </w:tc>
      </w:tr>
    </w:tbl>
    <w:p w:rsidR="0040066B" w:rsidRDefault="0040066B" w:rsidP="0040066B"/>
    <w:p w:rsidR="00D45008" w:rsidRDefault="0040066B">
      <w:r w:rsidRPr="00E51A4E">
        <w:t xml:space="preserve">If there were no significant differences </w:t>
      </w:r>
      <w:r>
        <w:t>at</w:t>
      </w:r>
      <w:r w:rsidRPr="00E51A4E">
        <w:t xml:space="preserve"> the corrected threshold, we additionally report results from the exploratory analysis (p &lt; 0.01, uncorrected, voxel-level, and p &lt; 0.05, uncorrected, cluster-level</w:t>
      </w:r>
      <w:r>
        <w:t xml:space="preserve">, i.e. </w:t>
      </w:r>
      <w:r>
        <w:rPr>
          <w:i/>
        </w:rPr>
        <w:t xml:space="preserve">k </w:t>
      </w:r>
      <w:r>
        <w:t>&gt; 79 voxels</w:t>
      </w:r>
      <w:r w:rsidR="00F00CDB">
        <w:t>)</w:t>
      </w:r>
      <w:r w:rsidRPr="00E51A4E">
        <w:t>. The following abbreviations are used: repeat (rp), switch (sw), congruent trial (C), incongruent trial (I).</w:t>
      </w:r>
      <w:bookmarkStart w:id="0" w:name="_GoBack"/>
      <w:bookmarkEnd w:id="0"/>
    </w:p>
    <w:sectPr w:rsidR="00D45008" w:rsidSect="00111FBE">
      <w:pgSz w:w="16838" w:h="11906" w:orient="landscape"/>
      <w:pgMar w:top="1134" w:right="851" w:bottom="1134" w:left="851" w:header="708" w:footer="708" w:gutter="0"/>
      <w:lnNumType w:countBy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6B"/>
    <w:rsid w:val="00111FBE"/>
    <w:rsid w:val="00351F09"/>
    <w:rsid w:val="0040066B"/>
    <w:rsid w:val="00702200"/>
    <w:rsid w:val="00802C5F"/>
    <w:rsid w:val="00941091"/>
    <w:rsid w:val="00BC2E46"/>
    <w:rsid w:val="00C4492D"/>
    <w:rsid w:val="00F0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0066B"/>
    <w:pPr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111F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0066B"/>
    <w:pPr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111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3483</Characters>
  <Application>Microsoft Office Word</Application>
  <DocSecurity>0</DocSecurity>
  <Lines>29</Lines>
  <Paragraphs>8</Paragraphs>
  <ScaleCrop>false</ScaleCrop>
  <Company/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rodehacke</dc:creator>
  <cp:lastModifiedBy>rodehacke</cp:lastModifiedBy>
  <cp:revision>4</cp:revision>
  <dcterms:created xsi:type="dcterms:W3CDTF">2014-01-23T13:33:00Z</dcterms:created>
  <dcterms:modified xsi:type="dcterms:W3CDTF">2014-01-24T08:50:00Z</dcterms:modified>
</cp:coreProperties>
</file>