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19" w:rsidRPr="00436C83" w:rsidRDefault="00F74E19" w:rsidP="00F74E19">
      <w:pPr>
        <w:spacing w:afterLines="50" w:after="120"/>
        <w:rPr>
          <w:rFonts w:ascii="Times New Roman"/>
        </w:rPr>
      </w:pPr>
      <w:proofErr w:type="gramStart"/>
      <w:r>
        <w:rPr>
          <w:rFonts w:ascii="Times New Roman" w:hint="eastAsia"/>
          <w:b/>
          <w:bCs/>
          <w:sz w:val="24"/>
        </w:rPr>
        <w:t>S3 Table.</w:t>
      </w:r>
      <w:proofErr w:type="gramEnd"/>
      <w:r>
        <w:rPr>
          <w:rFonts w:ascii="Times New Roman" w:hint="eastAsia"/>
          <w:b/>
          <w:bCs/>
          <w:sz w:val="24"/>
        </w:rPr>
        <w:t xml:space="preserve"> </w:t>
      </w:r>
      <w:r w:rsidRPr="00A71CF5">
        <w:rPr>
          <w:rFonts w:ascii="Times New Roman" w:hint="eastAsia"/>
          <w:sz w:val="24"/>
        </w:rPr>
        <w:t>Results of</w:t>
      </w:r>
      <w:r>
        <w:rPr>
          <w:rFonts w:ascii="Times New Roman" w:hint="eastAsia"/>
          <w:b/>
          <w:bCs/>
          <w:sz w:val="24"/>
        </w:rPr>
        <w:t xml:space="preserve"> </w:t>
      </w:r>
      <w:r>
        <w:rPr>
          <w:rFonts w:ascii="Times New Roman" w:hint="eastAsia"/>
          <w:sz w:val="24"/>
        </w:rPr>
        <w:t xml:space="preserve">the </w:t>
      </w:r>
      <w:r w:rsidRPr="00436C83">
        <w:rPr>
          <w:rFonts w:ascii="Times New Roman" w:hint="eastAsia"/>
          <w:sz w:val="24"/>
        </w:rPr>
        <w:t xml:space="preserve">Wilcoxon signed ranks test </w:t>
      </w:r>
      <w:r>
        <w:rPr>
          <w:rFonts w:ascii="Times New Roman" w:hint="eastAsia"/>
          <w:sz w:val="24"/>
        </w:rPr>
        <w:t>for the median score difference between LDL-C</w:t>
      </w:r>
      <w:r>
        <w:rPr>
          <w:rFonts w:ascii="Times New Roman" w:hint="eastAsia"/>
          <w:sz w:val="24"/>
          <w:vertAlign w:val="subscript"/>
        </w:rPr>
        <w:t>25</w:t>
      </w:r>
      <w:r>
        <w:rPr>
          <w:rFonts w:ascii="Times New Roman" w:hint="eastAsia"/>
          <w:sz w:val="24"/>
        </w:rPr>
        <w:t xml:space="preserve"> and LDL-C</w:t>
      </w:r>
      <w:r w:rsidRPr="0080706B">
        <w:rPr>
          <w:rFonts w:ascii="Times New Roman" w:hint="eastAsia"/>
          <w:sz w:val="24"/>
          <w:vertAlign w:val="subscript"/>
        </w:rPr>
        <w:t>D</w:t>
      </w:r>
      <w:r>
        <w:rPr>
          <w:rFonts w:ascii="Times New Roman" w:hint="eastAsia"/>
          <w:sz w:val="24"/>
          <w:vertAlign w:val="subscript"/>
        </w:rPr>
        <w:t xml:space="preserve"> </w:t>
      </w:r>
      <w:r>
        <w:rPr>
          <w:rFonts w:ascii="Times New Roman" w:hint="eastAsia"/>
          <w:sz w:val="24"/>
        </w:rPr>
        <w:t xml:space="preserve">values </w:t>
      </w:r>
      <w:r w:rsidRPr="00E336BA">
        <w:rPr>
          <w:rFonts w:ascii="Times New Roman" w:hint="eastAsia"/>
          <w:sz w:val="24"/>
        </w:rPr>
        <w:t>(LDL-C</w:t>
      </w:r>
      <w:r>
        <w:rPr>
          <w:rFonts w:ascii="Times New Roman" w:hint="eastAsia"/>
          <w:sz w:val="24"/>
          <w:vertAlign w:val="subscript"/>
        </w:rPr>
        <w:t xml:space="preserve">25 </w:t>
      </w:r>
      <w:r w:rsidRPr="00E336BA"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 </w:t>
      </w:r>
      <w:r w:rsidRPr="00E336BA">
        <w:rPr>
          <w:rFonts w:ascii="Times New Roman" w:hint="eastAsia"/>
          <w:sz w:val="24"/>
        </w:rPr>
        <w:t>LDL-C</w:t>
      </w:r>
      <w:r w:rsidRPr="00E336BA">
        <w:rPr>
          <w:rFonts w:ascii="Times New Roman" w:hint="eastAsia"/>
          <w:sz w:val="24"/>
          <w:vertAlign w:val="subscript"/>
        </w:rPr>
        <w:t>D</w:t>
      </w:r>
      <w:r w:rsidRPr="00E336BA">
        <w:rPr>
          <w:rFonts w:ascii="Times New Roman" w:hint="eastAsia"/>
          <w:sz w:val="24"/>
        </w:rPr>
        <w:t>)</w:t>
      </w:r>
      <w:r>
        <w:rPr>
          <w:rFonts w:ascii="Times New Roman" w:hint="eastAsia"/>
          <w:sz w:val="24"/>
        </w:rPr>
        <w:t xml:space="preserve"> b</w:t>
      </w:r>
      <w:r w:rsidRPr="00102ED4">
        <w:rPr>
          <w:rFonts w:ascii="Times New Roman" w:hint="eastAsia"/>
          <w:sz w:val="24"/>
        </w:rPr>
        <w:t>y</w:t>
      </w:r>
      <w:r>
        <w:rPr>
          <w:rFonts w:ascii="Times New Roman" w:hint="eastAsia"/>
          <w:sz w:val="24"/>
        </w:rPr>
        <w:t xml:space="preserve"> TG levels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720"/>
        <w:gridCol w:w="1440"/>
        <w:gridCol w:w="1440"/>
        <w:gridCol w:w="900"/>
        <w:gridCol w:w="854"/>
      </w:tblGrid>
      <w:tr w:rsidR="00F74E19" w:rsidRPr="00AC07E2" w:rsidTr="0021317B">
        <w:tc>
          <w:tcPr>
            <w:tcW w:w="1728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  <w:b/>
                <w:bCs/>
              </w:rPr>
            </w:pPr>
            <w:r w:rsidRPr="00AC07E2">
              <w:rPr>
                <w:rFonts w:ascii="Times New Roman" w:hint="eastAsia"/>
                <w:b/>
                <w:bCs/>
              </w:rPr>
              <w:t>TG levels, mg/</w:t>
            </w:r>
            <w:proofErr w:type="spellStart"/>
            <w:r w:rsidRPr="00AC07E2">
              <w:rPr>
                <w:rFonts w:ascii="Times New Roman" w:hint="eastAsia"/>
                <w:b/>
                <w:bCs/>
              </w:rPr>
              <w:t>dL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jc w:val="center"/>
              <w:rPr>
                <w:rFonts w:ascii="Times New Roman"/>
                <w:b/>
                <w:bCs/>
              </w:rPr>
            </w:pPr>
            <w:r w:rsidRPr="00AC07E2">
              <w:rPr>
                <w:rFonts w:ascii="Times New Roman" w:hint="eastAsia"/>
                <w:b/>
                <w:bCs/>
              </w:rPr>
              <w:t>Signed ranks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center"/>
              <w:rPr>
                <w:rFonts w:ascii="Times New Roman"/>
                <w:b/>
                <w:bCs/>
                <w:i/>
                <w:iCs/>
              </w:rPr>
            </w:pPr>
            <w:r w:rsidRPr="00AC07E2">
              <w:rPr>
                <w:rFonts w:ascii="Times New Roman" w:hint="eastAsia"/>
                <w:b/>
                <w:bCs/>
                <w:i/>
                <w:iCs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center"/>
              <w:rPr>
                <w:rFonts w:ascii="Times New Roman"/>
                <w:b/>
                <w:bCs/>
              </w:rPr>
            </w:pPr>
            <w:r w:rsidRPr="00AC07E2">
              <w:rPr>
                <w:rFonts w:ascii="Times New Roman" w:hint="eastAsia"/>
                <w:b/>
                <w:bCs/>
              </w:rPr>
              <w:t>Mean rank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center"/>
              <w:rPr>
                <w:rFonts w:ascii="Times New Roman"/>
                <w:b/>
                <w:bCs/>
              </w:rPr>
            </w:pPr>
            <w:r w:rsidRPr="00AC07E2">
              <w:rPr>
                <w:rFonts w:ascii="Times New Roman" w:hint="eastAsia"/>
                <w:b/>
                <w:bCs/>
              </w:rPr>
              <w:t>Sum of ranks</w:t>
            </w: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center"/>
              <w:rPr>
                <w:rFonts w:ascii="Times New Roman"/>
                <w:b/>
                <w:bCs/>
              </w:rPr>
            </w:pPr>
            <w:r w:rsidRPr="00AC07E2">
              <w:rPr>
                <w:rFonts w:ascii="Times New Roman" w:hint="eastAsia"/>
                <w:b/>
                <w:bCs/>
              </w:rPr>
              <w:t>Z</w:t>
            </w: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center"/>
              <w:rPr>
                <w:rFonts w:ascii="Times New Roman"/>
                <w:b/>
                <w:bCs/>
              </w:rPr>
            </w:pPr>
            <w:r w:rsidRPr="00AC07E2">
              <w:rPr>
                <w:rFonts w:ascii="Times New Roman" w:hint="eastAsia"/>
                <w:b/>
                <w:bCs/>
                <w:i/>
                <w:iCs/>
              </w:rPr>
              <w:t>p</w:t>
            </w:r>
            <w:r w:rsidRPr="00AC07E2">
              <w:rPr>
                <w:rFonts w:ascii="Times New Roman" w:hint="eastAsia"/>
                <w:b/>
                <w:bCs/>
              </w:rPr>
              <w:t>-value</w:t>
            </w:r>
          </w:p>
        </w:tc>
      </w:tr>
      <w:tr w:rsidR="00F74E19" w:rsidRPr="00AC07E2" w:rsidTr="0021317B">
        <w:tc>
          <w:tcPr>
            <w:tcW w:w="1728" w:type="dxa"/>
            <w:vMerge w:val="restart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&lt; 50</w:t>
            </w: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Negative ranks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249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236.71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58941.00</w:t>
            </w: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hint="eastAsia"/>
              </w:rPr>
              <w:t>-</w:t>
            </w:r>
            <w:r w:rsidRPr="00AC07E2">
              <w:rPr>
                <w:rFonts w:ascii="Times New Roman" w:hint="eastAsia"/>
              </w:rPr>
              <w:t>1.066</w:t>
            </w: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0.287</w:t>
            </w:r>
          </w:p>
        </w:tc>
      </w:tr>
      <w:tr w:rsidR="00F74E19" w:rsidRPr="00AC07E2" w:rsidTr="0021317B">
        <w:tc>
          <w:tcPr>
            <w:tcW w:w="1728" w:type="dxa"/>
            <w:vMerge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Positive ranks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250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263.24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65809.00</w:t>
            </w: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</w:tr>
      <w:tr w:rsidR="00F74E19" w:rsidRPr="00AC07E2" w:rsidTr="0021317B">
        <w:tc>
          <w:tcPr>
            <w:tcW w:w="1728" w:type="dxa"/>
            <w:vMerge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Ties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</w:tr>
      <w:tr w:rsidR="00F74E19" w:rsidRPr="00AC07E2" w:rsidTr="0021317B">
        <w:tc>
          <w:tcPr>
            <w:tcW w:w="1728" w:type="dxa"/>
            <w:vMerge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499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</w:tr>
      <w:tr w:rsidR="00F74E19" w:rsidRPr="00AC07E2" w:rsidTr="0021317B">
        <w:tc>
          <w:tcPr>
            <w:tcW w:w="1728" w:type="dxa"/>
            <w:vMerge w:val="restart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50 to 99</w:t>
            </w: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Negative ranks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1049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1017.81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1067682.50</w:t>
            </w: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hint="eastAsia"/>
              </w:rPr>
              <w:t>-</w:t>
            </w:r>
            <w:r w:rsidRPr="00AC07E2">
              <w:rPr>
                <w:rFonts w:ascii="Times New Roman" w:hint="eastAsia"/>
              </w:rPr>
              <w:t>1.456</w:t>
            </w: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0.145</w:t>
            </w:r>
          </w:p>
        </w:tc>
      </w:tr>
      <w:tr w:rsidR="00F74E19" w:rsidRPr="00AC07E2" w:rsidTr="0021317B">
        <w:tc>
          <w:tcPr>
            <w:tcW w:w="1728" w:type="dxa"/>
            <w:vMerge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Positive ranks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1056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1087.96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1148882.50</w:t>
            </w: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</w:tr>
      <w:tr w:rsidR="00F74E19" w:rsidRPr="00AC07E2" w:rsidTr="0021317B">
        <w:tc>
          <w:tcPr>
            <w:tcW w:w="1728" w:type="dxa"/>
            <w:vMerge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Ties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</w:tr>
      <w:tr w:rsidR="00F74E19" w:rsidRPr="00AC07E2" w:rsidTr="0021317B">
        <w:tc>
          <w:tcPr>
            <w:tcW w:w="1728" w:type="dxa"/>
            <w:vMerge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2105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</w:tr>
      <w:tr w:rsidR="00F74E19" w:rsidRPr="00AC07E2" w:rsidTr="0021317B">
        <w:tc>
          <w:tcPr>
            <w:tcW w:w="1728" w:type="dxa"/>
            <w:vMerge w:val="restart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100 to 149</w:t>
            </w: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Negative ranks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754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741.58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559151.00</w:t>
            </w: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hint="eastAsia"/>
              </w:rPr>
              <w:t>-</w:t>
            </w:r>
            <w:r w:rsidRPr="00AC07E2">
              <w:rPr>
                <w:rFonts w:ascii="Times New Roman" w:hint="eastAsia"/>
              </w:rPr>
              <w:t>0.498</w:t>
            </w: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0.619</w:t>
            </w:r>
          </w:p>
        </w:tc>
      </w:tr>
      <w:tr w:rsidR="00F74E19" w:rsidRPr="00AC07E2" w:rsidTr="0021317B">
        <w:tc>
          <w:tcPr>
            <w:tcW w:w="1728" w:type="dxa"/>
            <w:vMerge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Positive ranks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730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743.45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542719.00</w:t>
            </w: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</w:tr>
      <w:tr w:rsidR="00F74E19" w:rsidRPr="00AC07E2" w:rsidTr="0021317B">
        <w:tc>
          <w:tcPr>
            <w:tcW w:w="1728" w:type="dxa"/>
            <w:vMerge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Ties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</w:tr>
      <w:tr w:rsidR="00F74E19" w:rsidRPr="00AC07E2" w:rsidTr="0021317B">
        <w:tc>
          <w:tcPr>
            <w:tcW w:w="1728" w:type="dxa"/>
            <w:vMerge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1484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</w:tr>
      <w:tr w:rsidR="00F74E19" w:rsidRPr="00AC07E2" w:rsidTr="0021317B">
        <w:tc>
          <w:tcPr>
            <w:tcW w:w="1728" w:type="dxa"/>
            <w:vMerge w:val="restart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150 to 199</w:t>
            </w: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Negative ranks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369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363.87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134267.50</w:t>
            </w: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hint="eastAsia"/>
              </w:rPr>
              <w:t>-</w:t>
            </w:r>
            <w:r w:rsidRPr="00AC07E2">
              <w:rPr>
                <w:rFonts w:ascii="Times New Roman" w:hint="eastAsia"/>
              </w:rPr>
              <w:t>0.980</w:t>
            </w: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0.327</w:t>
            </w:r>
          </w:p>
        </w:tc>
      </w:tr>
      <w:tr w:rsidR="00F74E19" w:rsidRPr="00AC07E2" w:rsidTr="0021317B">
        <w:tc>
          <w:tcPr>
            <w:tcW w:w="1728" w:type="dxa"/>
            <w:vMerge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Positive ranks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379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384.85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145858.50</w:t>
            </w: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</w:tr>
      <w:tr w:rsidR="00F74E19" w:rsidRPr="00AC07E2" w:rsidTr="0021317B">
        <w:tc>
          <w:tcPr>
            <w:tcW w:w="1728" w:type="dxa"/>
            <w:vMerge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Ties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</w:tr>
      <w:tr w:rsidR="00F74E19" w:rsidRPr="00AC07E2" w:rsidTr="0021317B">
        <w:tc>
          <w:tcPr>
            <w:tcW w:w="1728" w:type="dxa"/>
            <w:vMerge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748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</w:tr>
      <w:tr w:rsidR="00F74E19" w:rsidRPr="00AC07E2" w:rsidTr="0021317B">
        <w:tc>
          <w:tcPr>
            <w:tcW w:w="1728" w:type="dxa"/>
            <w:vMerge w:val="restart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200 to 399</w:t>
            </w: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Negative ranks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398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385.20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153309.50</w:t>
            </w: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hint="eastAsia"/>
              </w:rPr>
              <w:t>-</w:t>
            </w:r>
            <w:r w:rsidRPr="00AC07E2">
              <w:rPr>
                <w:rFonts w:ascii="Times New Roman" w:hint="eastAsia"/>
              </w:rPr>
              <w:t>1.407</w:t>
            </w: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0.160</w:t>
            </w:r>
          </w:p>
        </w:tc>
      </w:tr>
      <w:tr w:rsidR="00F74E19" w:rsidRPr="00AC07E2" w:rsidTr="0021317B">
        <w:tc>
          <w:tcPr>
            <w:tcW w:w="1728" w:type="dxa"/>
            <w:vMerge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Positive ranks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408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421.35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171911.50</w:t>
            </w: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</w:tr>
      <w:tr w:rsidR="00F74E19" w:rsidRPr="00AC07E2" w:rsidTr="0021317B">
        <w:tc>
          <w:tcPr>
            <w:tcW w:w="1728" w:type="dxa"/>
            <w:vMerge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Ties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</w:tr>
      <w:tr w:rsidR="00F74E19" w:rsidRPr="00AC07E2" w:rsidTr="0021317B">
        <w:tc>
          <w:tcPr>
            <w:tcW w:w="1728" w:type="dxa"/>
            <w:vMerge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F74E19" w:rsidRPr="00AC07E2" w:rsidRDefault="00F74E19" w:rsidP="0021317B">
            <w:pPr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  <w:r w:rsidRPr="00AC07E2">
              <w:rPr>
                <w:rFonts w:ascii="Times New Roman" w:hint="eastAsia"/>
              </w:rPr>
              <w:t>806</w:t>
            </w: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F74E19" w:rsidRPr="00AC07E2" w:rsidRDefault="00F74E19" w:rsidP="0021317B">
            <w:pPr>
              <w:jc w:val="right"/>
              <w:rPr>
                <w:rFonts w:ascii="Times New Roman"/>
              </w:rPr>
            </w:pPr>
          </w:p>
        </w:tc>
      </w:tr>
    </w:tbl>
    <w:p w:rsidR="00F74E19" w:rsidRDefault="00F74E19" w:rsidP="00F74E19">
      <w:r>
        <w:rPr>
          <w:rFonts w:ascii="Times New Roman" w:hint="eastAsia"/>
        </w:rPr>
        <w:t>LDL</w:t>
      </w:r>
      <w:r>
        <w:rPr>
          <w:rFonts w:hint="eastAsia"/>
        </w:rPr>
        <w:t>-</w:t>
      </w:r>
      <w:r>
        <w:rPr>
          <w:rFonts w:ascii="Times New Roman" w:hint="eastAsia"/>
        </w:rPr>
        <w:t>C indicates low-density lipoprotein cholesterol; LDL</w:t>
      </w:r>
      <w:r>
        <w:rPr>
          <w:rFonts w:hint="eastAsia"/>
        </w:rPr>
        <w:t>-</w:t>
      </w:r>
      <w:r>
        <w:rPr>
          <w:rFonts w:ascii="Times New Roman" w:hint="eastAsia"/>
        </w:rPr>
        <w:t>C</w:t>
      </w:r>
      <w:r>
        <w:rPr>
          <w:rFonts w:ascii="Times New Roman" w:hint="eastAsia"/>
          <w:vertAlign w:val="subscript"/>
        </w:rPr>
        <w:t>25</w:t>
      </w:r>
      <w:r>
        <w:rPr>
          <w:rFonts w:ascii="Times New Roman" w:hint="eastAsia"/>
        </w:rPr>
        <w:t>, 25-cell method LDL</w:t>
      </w:r>
      <w:r>
        <w:rPr>
          <w:rFonts w:hint="eastAsia"/>
        </w:rPr>
        <w:t>-</w:t>
      </w:r>
      <w:r>
        <w:rPr>
          <w:rFonts w:ascii="Times New Roman" w:hint="eastAsia"/>
        </w:rPr>
        <w:t>C; LDL</w:t>
      </w:r>
      <w:r>
        <w:rPr>
          <w:rFonts w:hint="eastAsia"/>
        </w:rPr>
        <w:t>-</w:t>
      </w:r>
      <w:r>
        <w:rPr>
          <w:rFonts w:ascii="Times New Roman" w:hint="eastAsia"/>
        </w:rPr>
        <w:t>C</w:t>
      </w:r>
      <w:r w:rsidRPr="006D4DEE">
        <w:rPr>
          <w:rFonts w:ascii="Times New Roman" w:hint="eastAsia"/>
          <w:vertAlign w:val="subscript"/>
        </w:rPr>
        <w:t>D</w:t>
      </w:r>
      <w:r>
        <w:rPr>
          <w:rFonts w:ascii="Times New Roman" w:hint="eastAsia"/>
        </w:rPr>
        <w:t>, LDL</w:t>
      </w:r>
      <w:r>
        <w:rPr>
          <w:rFonts w:hint="eastAsia"/>
        </w:rPr>
        <w:t>-</w:t>
      </w:r>
      <w:r>
        <w:rPr>
          <w:rFonts w:ascii="Times New Roman" w:hint="eastAsia"/>
        </w:rPr>
        <w:t xml:space="preserve">C measured by the enzymatic homogeneous assay; TG, triglycerides. </w:t>
      </w:r>
      <w:bookmarkStart w:id="0" w:name="_GoBack"/>
      <w:bookmarkEnd w:id="0"/>
    </w:p>
    <w:p w:rsidR="002D6349" w:rsidRDefault="00F74E19"/>
    <w:sectPr w:rsidR="002D6349" w:rsidSect="00F74E19">
      <w:pgSz w:w="11900" w:h="16840" w:code="9"/>
      <w:pgMar w:top="1985" w:right="1701" w:bottom="1701" w:left="1701" w:header="851" w:footer="99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7B9"/>
    <w:multiLevelType w:val="multilevel"/>
    <w:tmpl w:val="0200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37338"/>
    <w:multiLevelType w:val="hybridMultilevel"/>
    <w:tmpl w:val="56F6B514"/>
    <w:lvl w:ilvl="0" w:tplc="FF9CC4FA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FF06ACA"/>
    <w:multiLevelType w:val="hybridMultilevel"/>
    <w:tmpl w:val="298C6566"/>
    <w:lvl w:ilvl="0" w:tplc="AFEA1D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3">
    <w:nsid w:val="26695557"/>
    <w:multiLevelType w:val="hybridMultilevel"/>
    <w:tmpl w:val="5B6CBC56"/>
    <w:lvl w:ilvl="0" w:tplc="911A172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bordersDoNotSurroundHeader/>
  <w:bordersDoNotSurroundFooter/>
  <w:proofState w:spelling="clean" w:grammar="clean"/>
  <w:defaultTabStop w:val="80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19"/>
    <w:rsid w:val="009E61A9"/>
    <w:rsid w:val="00B84AD7"/>
    <w:rsid w:val="00DB5A19"/>
    <w:rsid w:val="00DE64E6"/>
    <w:rsid w:val="00F7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E1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crosoft Yi Baiti" w:eastAsia="Microsoft Yi Baiti" w:hAnsi="바탕" w:cs="바탕"/>
      <w:color w:val="00000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74E19"/>
  </w:style>
  <w:style w:type="character" w:styleId="a4">
    <w:name w:val="Hyperlink"/>
    <w:rsid w:val="00F74E19"/>
    <w:rPr>
      <w:u w:val="single"/>
    </w:rPr>
  </w:style>
  <w:style w:type="table" w:customStyle="1" w:styleId="TableNormal1">
    <w:name w:val="Table Normal1"/>
    <w:rsid w:val="00F74E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74E1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left"/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paragraph" w:styleId="a5">
    <w:name w:val="footer"/>
    <w:link w:val="Char"/>
    <w:rsid w:val="00F74E1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바탕" w:eastAsia="바탕" w:hAnsi="바탕" w:cs="바탕"/>
      <w:color w:val="000000"/>
      <w:szCs w:val="20"/>
      <w:u w:color="000000"/>
      <w:bdr w:val="nil"/>
    </w:rPr>
  </w:style>
  <w:style w:type="character" w:customStyle="1" w:styleId="Char">
    <w:name w:val="바닥글 Char"/>
    <w:basedOn w:val="a0"/>
    <w:link w:val="a5"/>
    <w:rsid w:val="00F74E19"/>
    <w:rPr>
      <w:rFonts w:ascii="바탕" w:eastAsia="바탕" w:hAnsi="바탕" w:cs="바탕"/>
      <w:color w:val="000000"/>
      <w:szCs w:val="20"/>
      <w:u w:color="000000"/>
      <w:bdr w:val="nil"/>
    </w:rPr>
  </w:style>
  <w:style w:type="paragraph" w:customStyle="1" w:styleId="a6">
    <w:name w:val="바탕글"/>
    <w:rsid w:val="00F74E19"/>
    <w:pPr>
      <w:pBdr>
        <w:top w:val="nil"/>
        <w:left w:val="nil"/>
        <w:bottom w:val="nil"/>
        <w:right w:val="nil"/>
        <w:between w:val="nil"/>
        <w:bar w:val="nil"/>
      </w:pBdr>
      <w:spacing w:after="0" w:line="384" w:lineRule="auto"/>
    </w:pPr>
    <w:rPr>
      <w:rFonts w:ascii="함초롬바탕" w:eastAsia="함초롬바탕" w:hAnsi="함초롬바탕" w:cs="함초롬바탕"/>
      <w:color w:val="000000"/>
      <w:kern w:val="0"/>
      <w:szCs w:val="20"/>
      <w:u w:color="000000"/>
      <w:bdr w:val="nil"/>
    </w:rPr>
  </w:style>
  <w:style w:type="paragraph" w:customStyle="1" w:styleId="Default">
    <w:name w:val="Default"/>
    <w:rsid w:val="00F74E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7">
    <w:name w:val="annotation text"/>
    <w:basedOn w:val="a"/>
    <w:link w:val="Char0"/>
    <w:uiPriority w:val="99"/>
    <w:unhideWhenUsed/>
    <w:rsid w:val="00F74E19"/>
    <w:pPr>
      <w:jc w:val="left"/>
    </w:pPr>
  </w:style>
  <w:style w:type="character" w:customStyle="1" w:styleId="Char0">
    <w:name w:val="메모 텍스트 Char"/>
    <w:basedOn w:val="a0"/>
    <w:link w:val="a7"/>
    <w:uiPriority w:val="99"/>
    <w:rsid w:val="00F74E19"/>
    <w:rPr>
      <w:rFonts w:ascii="Microsoft Yi Baiti" w:eastAsia="Microsoft Yi Baiti" w:hAnsi="바탕" w:cs="바탕"/>
      <w:color w:val="000000"/>
      <w:szCs w:val="20"/>
      <w:u w:color="000000"/>
      <w:bdr w:val="nil"/>
    </w:rPr>
  </w:style>
  <w:style w:type="character" w:styleId="a8">
    <w:name w:val="annotation reference"/>
    <w:basedOn w:val="a0"/>
    <w:uiPriority w:val="99"/>
    <w:semiHidden/>
    <w:unhideWhenUsed/>
    <w:rsid w:val="00F74E19"/>
    <w:rPr>
      <w:sz w:val="18"/>
      <w:szCs w:val="18"/>
    </w:rPr>
  </w:style>
  <w:style w:type="paragraph" w:styleId="a9">
    <w:name w:val="header"/>
    <w:basedOn w:val="a"/>
    <w:link w:val="Char1"/>
    <w:unhideWhenUsed/>
    <w:rsid w:val="00F74E1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rsid w:val="00F74E19"/>
    <w:rPr>
      <w:rFonts w:ascii="Microsoft Yi Baiti" w:eastAsia="Microsoft Yi Baiti" w:hAnsi="바탕" w:cs="바탕"/>
      <w:color w:val="000000"/>
      <w:szCs w:val="20"/>
      <w:u w:color="000000"/>
      <w:bdr w:val="nil"/>
    </w:rPr>
  </w:style>
  <w:style w:type="paragraph" w:styleId="aa">
    <w:name w:val="Balloon Text"/>
    <w:basedOn w:val="a"/>
    <w:link w:val="Char2"/>
    <w:uiPriority w:val="99"/>
    <w:semiHidden/>
    <w:unhideWhenUsed/>
    <w:rsid w:val="00F74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F74E19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</w:rPr>
  </w:style>
  <w:style w:type="paragraph" w:styleId="ab">
    <w:name w:val="annotation subject"/>
    <w:basedOn w:val="a7"/>
    <w:next w:val="a7"/>
    <w:link w:val="Char3"/>
    <w:uiPriority w:val="99"/>
    <w:semiHidden/>
    <w:unhideWhenUsed/>
    <w:rsid w:val="00F74E19"/>
    <w:rPr>
      <w:b/>
      <w:bCs/>
    </w:rPr>
  </w:style>
  <w:style w:type="character" w:customStyle="1" w:styleId="Char3">
    <w:name w:val="메모 주제 Char"/>
    <w:basedOn w:val="Char0"/>
    <w:link w:val="ab"/>
    <w:uiPriority w:val="99"/>
    <w:semiHidden/>
    <w:rsid w:val="00F74E19"/>
    <w:rPr>
      <w:rFonts w:ascii="Microsoft Yi Baiti" w:eastAsia="Microsoft Yi Baiti" w:hAnsi="바탕" w:cs="바탕"/>
      <w:b/>
      <w:bCs/>
      <w:color w:val="000000"/>
      <w:szCs w:val="20"/>
      <w:u w:color="000000"/>
      <w:bdr w:val="nil"/>
    </w:rPr>
  </w:style>
  <w:style w:type="paragraph" w:styleId="ac">
    <w:name w:val="Revision"/>
    <w:hidden/>
    <w:uiPriority w:val="99"/>
    <w:semiHidden/>
    <w:rsid w:val="00F74E19"/>
    <w:pPr>
      <w:spacing w:after="0" w:line="240" w:lineRule="auto"/>
      <w:jc w:val="left"/>
    </w:pPr>
    <w:rPr>
      <w:rFonts w:ascii="바탕" w:eastAsia="바탕" w:hAnsi="바탕" w:cs="바탕"/>
      <w:color w:val="000000"/>
      <w:szCs w:val="20"/>
      <w:u w:color="000000"/>
      <w:bdr w:val="nil"/>
    </w:rPr>
  </w:style>
  <w:style w:type="table" w:styleId="ad">
    <w:name w:val="Table Grid"/>
    <w:basedOn w:val="a1"/>
    <w:rsid w:val="00F7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F74E19"/>
    <w:rPr>
      <w:color w:val="808080"/>
    </w:rPr>
  </w:style>
  <w:style w:type="character" w:styleId="af">
    <w:name w:val="Emphasis"/>
    <w:basedOn w:val="a0"/>
    <w:uiPriority w:val="20"/>
    <w:qFormat/>
    <w:rsid w:val="00F74E19"/>
    <w:rPr>
      <w:i/>
      <w:iCs/>
      <w:sz w:val="24"/>
      <w:szCs w:val="24"/>
      <w:bdr w:val="none" w:sz="0" w:space="0" w:color="auto" w:frame="1"/>
      <w:vertAlign w:val="baseline"/>
    </w:rPr>
  </w:style>
  <w:style w:type="character" w:styleId="af0">
    <w:name w:val="page number"/>
    <w:basedOn w:val="a0"/>
    <w:rsid w:val="00F74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E1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crosoft Yi Baiti" w:eastAsia="Microsoft Yi Baiti" w:hAnsi="바탕" w:cs="바탕"/>
      <w:color w:val="00000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74E19"/>
  </w:style>
  <w:style w:type="character" w:styleId="a4">
    <w:name w:val="Hyperlink"/>
    <w:rsid w:val="00F74E19"/>
    <w:rPr>
      <w:u w:val="single"/>
    </w:rPr>
  </w:style>
  <w:style w:type="table" w:customStyle="1" w:styleId="TableNormal1">
    <w:name w:val="Table Normal1"/>
    <w:rsid w:val="00F74E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74E1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left"/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paragraph" w:styleId="a5">
    <w:name w:val="footer"/>
    <w:link w:val="Char"/>
    <w:rsid w:val="00F74E1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바탕" w:eastAsia="바탕" w:hAnsi="바탕" w:cs="바탕"/>
      <w:color w:val="000000"/>
      <w:szCs w:val="20"/>
      <w:u w:color="000000"/>
      <w:bdr w:val="nil"/>
    </w:rPr>
  </w:style>
  <w:style w:type="character" w:customStyle="1" w:styleId="Char">
    <w:name w:val="바닥글 Char"/>
    <w:basedOn w:val="a0"/>
    <w:link w:val="a5"/>
    <w:rsid w:val="00F74E19"/>
    <w:rPr>
      <w:rFonts w:ascii="바탕" w:eastAsia="바탕" w:hAnsi="바탕" w:cs="바탕"/>
      <w:color w:val="000000"/>
      <w:szCs w:val="20"/>
      <w:u w:color="000000"/>
      <w:bdr w:val="nil"/>
    </w:rPr>
  </w:style>
  <w:style w:type="paragraph" w:customStyle="1" w:styleId="a6">
    <w:name w:val="바탕글"/>
    <w:rsid w:val="00F74E19"/>
    <w:pPr>
      <w:pBdr>
        <w:top w:val="nil"/>
        <w:left w:val="nil"/>
        <w:bottom w:val="nil"/>
        <w:right w:val="nil"/>
        <w:between w:val="nil"/>
        <w:bar w:val="nil"/>
      </w:pBdr>
      <w:spacing w:after="0" w:line="384" w:lineRule="auto"/>
    </w:pPr>
    <w:rPr>
      <w:rFonts w:ascii="함초롬바탕" w:eastAsia="함초롬바탕" w:hAnsi="함초롬바탕" w:cs="함초롬바탕"/>
      <w:color w:val="000000"/>
      <w:kern w:val="0"/>
      <w:szCs w:val="20"/>
      <w:u w:color="000000"/>
      <w:bdr w:val="nil"/>
    </w:rPr>
  </w:style>
  <w:style w:type="paragraph" w:customStyle="1" w:styleId="Default">
    <w:name w:val="Default"/>
    <w:rsid w:val="00F74E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7">
    <w:name w:val="annotation text"/>
    <w:basedOn w:val="a"/>
    <w:link w:val="Char0"/>
    <w:uiPriority w:val="99"/>
    <w:unhideWhenUsed/>
    <w:rsid w:val="00F74E19"/>
    <w:pPr>
      <w:jc w:val="left"/>
    </w:pPr>
  </w:style>
  <w:style w:type="character" w:customStyle="1" w:styleId="Char0">
    <w:name w:val="메모 텍스트 Char"/>
    <w:basedOn w:val="a0"/>
    <w:link w:val="a7"/>
    <w:uiPriority w:val="99"/>
    <w:rsid w:val="00F74E19"/>
    <w:rPr>
      <w:rFonts w:ascii="Microsoft Yi Baiti" w:eastAsia="Microsoft Yi Baiti" w:hAnsi="바탕" w:cs="바탕"/>
      <w:color w:val="000000"/>
      <w:szCs w:val="20"/>
      <w:u w:color="000000"/>
      <w:bdr w:val="nil"/>
    </w:rPr>
  </w:style>
  <w:style w:type="character" w:styleId="a8">
    <w:name w:val="annotation reference"/>
    <w:basedOn w:val="a0"/>
    <w:uiPriority w:val="99"/>
    <w:semiHidden/>
    <w:unhideWhenUsed/>
    <w:rsid w:val="00F74E19"/>
    <w:rPr>
      <w:sz w:val="18"/>
      <w:szCs w:val="18"/>
    </w:rPr>
  </w:style>
  <w:style w:type="paragraph" w:styleId="a9">
    <w:name w:val="header"/>
    <w:basedOn w:val="a"/>
    <w:link w:val="Char1"/>
    <w:unhideWhenUsed/>
    <w:rsid w:val="00F74E1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rsid w:val="00F74E19"/>
    <w:rPr>
      <w:rFonts w:ascii="Microsoft Yi Baiti" w:eastAsia="Microsoft Yi Baiti" w:hAnsi="바탕" w:cs="바탕"/>
      <w:color w:val="000000"/>
      <w:szCs w:val="20"/>
      <w:u w:color="000000"/>
      <w:bdr w:val="nil"/>
    </w:rPr>
  </w:style>
  <w:style w:type="paragraph" w:styleId="aa">
    <w:name w:val="Balloon Text"/>
    <w:basedOn w:val="a"/>
    <w:link w:val="Char2"/>
    <w:uiPriority w:val="99"/>
    <w:semiHidden/>
    <w:unhideWhenUsed/>
    <w:rsid w:val="00F74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F74E19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</w:rPr>
  </w:style>
  <w:style w:type="paragraph" w:styleId="ab">
    <w:name w:val="annotation subject"/>
    <w:basedOn w:val="a7"/>
    <w:next w:val="a7"/>
    <w:link w:val="Char3"/>
    <w:uiPriority w:val="99"/>
    <w:semiHidden/>
    <w:unhideWhenUsed/>
    <w:rsid w:val="00F74E19"/>
    <w:rPr>
      <w:b/>
      <w:bCs/>
    </w:rPr>
  </w:style>
  <w:style w:type="character" w:customStyle="1" w:styleId="Char3">
    <w:name w:val="메모 주제 Char"/>
    <w:basedOn w:val="Char0"/>
    <w:link w:val="ab"/>
    <w:uiPriority w:val="99"/>
    <w:semiHidden/>
    <w:rsid w:val="00F74E19"/>
    <w:rPr>
      <w:rFonts w:ascii="Microsoft Yi Baiti" w:eastAsia="Microsoft Yi Baiti" w:hAnsi="바탕" w:cs="바탕"/>
      <w:b/>
      <w:bCs/>
      <w:color w:val="000000"/>
      <w:szCs w:val="20"/>
      <w:u w:color="000000"/>
      <w:bdr w:val="nil"/>
    </w:rPr>
  </w:style>
  <w:style w:type="paragraph" w:styleId="ac">
    <w:name w:val="Revision"/>
    <w:hidden/>
    <w:uiPriority w:val="99"/>
    <w:semiHidden/>
    <w:rsid w:val="00F74E19"/>
    <w:pPr>
      <w:spacing w:after="0" w:line="240" w:lineRule="auto"/>
      <w:jc w:val="left"/>
    </w:pPr>
    <w:rPr>
      <w:rFonts w:ascii="바탕" w:eastAsia="바탕" w:hAnsi="바탕" w:cs="바탕"/>
      <w:color w:val="000000"/>
      <w:szCs w:val="20"/>
      <w:u w:color="000000"/>
      <w:bdr w:val="nil"/>
    </w:rPr>
  </w:style>
  <w:style w:type="table" w:styleId="ad">
    <w:name w:val="Table Grid"/>
    <w:basedOn w:val="a1"/>
    <w:rsid w:val="00F7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F74E19"/>
    <w:rPr>
      <w:color w:val="808080"/>
    </w:rPr>
  </w:style>
  <w:style w:type="character" w:styleId="af">
    <w:name w:val="Emphasis"/>
    <w:basedOn w:val="a0"/>
    <w:uiPriority w:val="20"/>
    <w:qFormat/>
    <w:rsid w:val="00F74E19"/>
    <w:rPr>
      <w:i/>
      <w:iCs/>
      <w:sz w:val="24"/>
      <w:szCs w:val="24"/>
      <w:bdr w:val="none" w:sz="0" w:space="0" w:color="auto" w:frame="1"/>
      <w:vertAlign w:val="baseline"/>
    </w:rPr>
  </w:style>
  <w:style w:type="character" w:styleId="af0">
    <w:name w:val="page number"/>
    <w:basedOn w:val="a0"/>
    <w:rsid w:val="00F7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2015-11-23T01:19:00Z</dcterms:created>
  <dcterms:modified xsi:type="dcterms:W3CDTF">2015-11-23T01:19:00Z</dcterms:modified>
</cp:coreProperties>
</file>