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429" w:rsidRPr="00436C83" w:rsidRDefault="00F50429" w:rsidP="00F50429">
      <w:pPr>
        <w:spacing w:afterLines="50" w:after="120"/>
        <w:rPr>
          <w:rFonts w:ascii="Times New Roman"/>
        </w:rPr>
      </w:pPr>
      <w:proofErr w:type="gramStart"/>
      <w:r>
        <w:rPr>
          <w:rFonts w:ascii="Times New Roman" w:hint="eastAsia"/>
          <w:b/>
          <w:bCs/>
          <w:sz w:val="24"/>
        </w:rPr>
        <w:t>S1 Table.</w:t>
      </w:r>
      <w:proofErr w:type="gramEnd"/>
      <w:r>
        <w:rPr>
          <w:rFonts w:ascii="Times New Roman" w:hint="eastAsia"/>
          <w:b/>
          <w:bCs/>
          <w:sz w:val="24"/>
        </w:rPr>
        <w:t xml:space="preserve"> </w:t>
      </w:r>
      <w:r w:rsidRPr="00A71CF5">
        <w:rPr>
          <w:rFonts w:ascii="Times New Roman" w:hint="eastAsia"/>
          <w:sz w:val="24"/>
        </w:rPr>
        <w:t>Results of</w:t>
      </w:r>
      <w:r>
        <w:rPr>
          <w:rFonts w:ascii="Times New Roman" w:hint="eastAsia"/>
          <w:b/>
          <w:bCs/>
          <w:sz w:val="24"/>
        </w:rPr>
        <w:t xml:space="preserve"> </w:t>
      </w:r>
      <w:r>
        <w:rPr>
          <w:rFonts w:ascii="Times New Roman" w:hint="eastAsia"/>
          <w:sz w:val="24"/>
        </w:rPr>
        <w:t xml:space="preserve">the </w:t>
      </w:r>
      <w:r w:rsidRPr="00436C83">
        <w:rPr>
          <w:rFonts w:ascii="Times New Roman" w:hint="eastAsia"/>
          <w:sz w:val="24"/>
        </w:rPr>
        <w:t xml:space="preserve">Wilcoxon signed ranks test </w:t>
      </w:r>
      <w:r>
        <w:rPr>
          <w:rFonts w:ascii="Times New Roman" w:hint="eastAsia"/>
          <w:sz w:val="24"/>
        </w:rPr>
        <w:t>for the median score difference between LDL-C</w:t>
      </w:r>
      <w:r>
        <w:rPr>
          <w:rFonts w:ascii="Times New Roman" w:hint="eastAsia"/>
          <w:sz w:val="24"/>
          <w:vertAlign w:val="subscript"/>
        </w:rPr>
        <w:t>F</w:t>
      </w:r>
      <w:r>
        <w:rPr>
          <w:rFonts w:ascii="Times New Roman" w:hint="eastAsia"/>
          <w:sz w:val="24"/>
        </w:rPr>
        <w:t xml:space="preserve"> and LDL-C</w:t>
      </w:r>
      <w:r w:rsidRPr="0080706B">
        <w:rPr>
          <w:rFonts w:ascii="Times New Roman" w:hint="eastAsia"/>
          <w:sz w:val="24"/>
          <w:vertAlign w:val="subscript"/>
        </w:rPr>
        <w:t>D</w:t>
      </w:r>
      <w:r>
        <w:rPr>
          <w:rFonts w:ascii="Times New Roman" w:hint="eastAsia"/>
          <w:sz w:val="24"/>
          <w:vertAlign w:val="subscript"/>
        </w:rPr>
        <w:t xml:space="preserve"> </w:t>
      </w:r>
      <w:r>
        <w:rPr>
          <w:rFonts w:ascii="Times New Roman" w:hint="eastAsia"/>
          <w:sz w:val="24"/>
        </w:rPr>
        <w:t xml:space="preserve">values </w:t>
      </w:r>
      <w:r w:rsidRPr="00E336BA">
        <w:rPr>
          <w:rFonts w:ascii="Times New Roman" w:hint="eastAsia"/>
          <w:sz w:val="24"/>
        </w:rPr>
        <w:t>(LDL-C</w:t>
      </w:r>
      <w:r>
        <w:rPr>
          <w:rFonts w:ascii="Times New Roman" w:hint="eastAsia"/>
          <w:sz w:val="24"/>
          <w:vertAlign w:val="subscript"/>
        </w:rPr>
        <w:t xml:space="preserve">F </w:t>
      </w:r>
      <w:r w:rsidRPr="00E336BA">
        <w:rPr>
          <w:rFonts w:hint="eastAsia"/>
          <w:sz w:val="24"/>
        </w:rPr>
        <w:t>-</w:t>
      </w:r>
      <w:r>
        <w:rPr>
          <w:rFonts w:hint="eastAsia"/>
          <w:sz w:val="24"/>
        </w:rPr>
        <w:t xml:space="preserve"> </w:t>
      </w:r>
      <w:r w:rsidRPr="00E336BA">
        <w:rPr>
          <w:rFonts w:ascii="Times New Roman" w:hint="eastAsia"/>
          <w:sz w:val="24"/>
        </w:rPr>
        <w:t>LDL-C</w:t>
      </w:r>
      <w:r w:rsidRPr="00E336BA">
        <w:rPr>
          <w:rFonts w:ascii="Times New Roman" w:hint="eastAsia"/>
          <w:sz w:val="24"/>
          <w:vertAlign w:val="subscript"/>
        </w:rPr>
        <w:t>D</w:t>
      </w:r>
      <w:r w:rsidRPr="00E336BA">
        <w:rPr>
          <w:rFonts w:ascii="Times New Roman" w:hint="eastAsia"/>
          <w:sz w:val="24"/>
        </w:rPr>
        <w:t>)</w:t>
      </w:r>
      <w:r>
        <w:rPr>
          <w:rFonts w:ascii="Times New Roman" w:hint="eastAsia"/>
          <w:sz w:val="24"/>
        </w:rPr>
        <w:t xml:space="preserve"> b</w:t>
      </w:r>
      <w:r w:rsidRPr="00102ED4">
        <w:rPr>
          <w:rFonts w:ascii="Times New Roman" w:hint="eastAsia"/>
          <w:sz w:val="24"/>
        </w:rPr>
        <w:t>y</w:t>
      </w:r>
      <w:r>
        <w:rPr>
          <w:rFonts w:ascii="Times New Roman" w:hint="eastAsia"/>
          <w:sz w:val="24"/>
        </w:rPr>
        <w:t xml:space="preserve"> TG levels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620"/>
        <w:gridCol w:w="720"/>
        <w:gridCol w:w="1260"/>
        <w:gridCol w:w="1440"/>
        <w:gridCol w:w="900"/>
        <w:gridCol w:w="900"/>
      </w:tblGrid>
      <w:tr w:rsidR="00F50429" w:rsidRPr="00AC07E2" w:rsidTr="0021317B">
        <w:tc>
          <w:tcPr>
            <w:tcW w:w="1908" w:type="dxa"/>
            <w:shd w:val="clear" w:color="auto" w:fill="auto"/>
          </w:tcPr>
          <w:p w:rsidR="00F50429" w:rsidRPr="00AC07E2" w:rsidRDefault="00F50429" w:rsidP="0021317B">
            <w:pPr>
              <w:rPr>
                <w:rFonts w:ascii="Times New Roman"/>
                <w:b/>
                <w:bCs/>
              </w:rPr>
            </w:pPr>
            <w:r w:rsidRPr="00AC07E2">
              <w:rPr>
                <w:rFonts w:ascii="Times New Roman" w:hint="eastAsia"/>
                <w:b/>
                <w:bCs/>
              </w:rPr>
              <w:t>TG levels, mg/</w:t>
            </w:r>
            <w:proofErr w:type="spellStart"/>
            <w:r w:rsidRPr="00AC07E2">
              <w:rPr>
                <w:rFonts w:ascii="Times New Roman" w:hint="eastAsia"/>
                <w:b/>
                <w:bCs/>
              </w:rPr>
              <w:t>dL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:rsidR="00F50429" w:rsidRPr="00AC07E2" w:rsidRDefault="00F50429" w:rsidP="0021317B">
            <w:pPr>
              <w:jc w:val="center"/>
              <w:rPr>
                <w:rFonts w:ascii="Times New Roman"/>
                <w:b/>
                <w:bCs/>
              </w:rPr>
            </w:pPr>
            <w:r w:rsidRPr="00AC07E2">
              <w:rPr>
                <w:rFonts w:ascii="Times New Roman" w:hint="eastAsia"/>
                <w:b/>
                <w:bCs/>
              </w:rPr>
              <w:t>Signed ranks</w:t>
            </w:r>
          </w:p>
        </w:tc>
        <w:tc>
          <w:tcPr>
            <w:tcW w:w="720" w:type="dxa"/>
            <w:shd w:val="clear" w:color="auto" w:fill="auto"/>
          </w:tcPr>
          <w:p w:rsidR="00F50429" w:rsidRPr="00AC07E2" w:rsidRDefault="00F50429" w:rsidP="0021317B">
            <w:pPr>
              <w:jc w:val="center"/>
              <w:rPr>
                <w:rFonts w:ascii="Times New Roman"/>
                <w:b/>
                <w:bCs/>
                <w:i/>
                <w:iCs/>
              </w:rPr>
            </w:pPr>
            <w:r w:rsidRPr="00AC07E2">
              <w:rPr>
                <w:rFonts w:ascii="Times New Roman" w:hint="eastAsia"/>
                <w:b/>
                <w:bCs/>
                <w:i/>
                <w:iCs/>
              </w:rPr>
              <w:t>n</w:t>
            </w:r>
          </w:p>
        </w:tc>
        <w:tc>
          <w:tcPr>
            <w:tcW w:w="1260" w:type="dxa"/>
            <w:shd w:val="clear" w:color="auto" w:fill="auto"/>
          </w:tcPr>
          <w:p w:rsidR="00F50429" w:rsidRPr="00AC07E2" w:rsidRDefault="00F50429" w:rsidP="0021317B">
            <w:pPr>
              <w:jc w:val="center"/>
              <w:rPr>
                <w:rFonts w:ascii="Times New Roman"/>
                <w:b/>
                <w:bCs/>
              </w:rPr>
            </w:pPr>
            <w:r w:rsidRPr="00AC07E2">
              <w:rPr>
                <w:rFonts w:ascii="Times New Roman" w:hint="eastAsia"/>
                <w:b/>
                <w:bCs/>
              </w:rPr>
              <w:t>Mean rank</w:t>
            </w:r>
          </w:p>
        </w:tc>
        <w:tc>
          <w:tcPr>
            <w:tcW w:w="1440" w:type="dxa"/>
            <w:shd w:val="clear" w:color="auto" w:fill="auto"/>
          </w:tcPr>
          <w:p w:rsidR="00F50429" w:rsidRPr="00AC07E2" w:rsidRDefault="00F50429" w:rsidP="0021317B">
            <w:pPr>
              <w:jc w:val="center"/>
              <w:rPr>
                <w:rFonts w:ascii="Times New Roman"/>
                <w:b/>
                <w:bCs/>
              </w:rPr>
            </w:pPr>
            <w:r w:rsidRPr="00AC07E2">
              <w:rPr>
                <w:rFonts w:ascii="Times New Roman" w:hint="eastAsia"/>
                <w:b/>
                <w:bCs/>
              </w:rPr>
              <w:t>Sum of ranks</w:t>
            </w:r>
          </w:p>
        </w:tc>
        <w:tc>
          <w:tcPr>
            <w:tcW w:w="900" w:type="dxa"/>
            <w:shd w:val="clear" w:color="auto" w:fill="auto"/>
          </w:tcPr>
          <w:p w:rsidR="00F50429" w:rsidRPr="00AC07E2" w:rsidRDefault="00F50429" w:rsidP="0021317B">
            <w:pPr>
              <w:jc w:val="center"/>
              <w:rPr>
                <w:rFonts w:ascii="Times New Roman"/>
                <w:b/>
                <w:bCs/>
              </w:rPr>
            </w:pPr>
            <w:r w:rsidRPr="00AC07E2">
              <w:rPr>
                <w:rFonts w:ascii="Times New Roman" w:hint="eastAsia"/>
                <w:b/>
                <w:bCs/>
              </w:rPr>
              <w:t>Z</w:t>
            </w:r>
          </w:p>
        </w:tc>
        <w:tc>
          <w:tcPr>
            <w:tcW w:w="900" w:type="dxa"/>
            <w:shd w:val="clear" w:color="auto" w:fill="auto"/>
          </w:tcPr>
          <w:p w:rsidR="00F50429" w:rsidRPr="00AC07E2" w:rsidRDefault="00F50429" w:rsidP="0021317B">
            <w:pPr>
              <w:jc w:val="center"/>
              <w:rPr>
                <w:rFonts w:ascii="Times New Roman"/>
                <w:b/>
                <w:bCs/>
              </w:rPr>
            </w:pPr>
            <w:r w:rsidRPr="00AC07E2">
              <w:rPr>
                <w:rFonts w:ascii="Times New Roman" w:hint="eastAsia"/>
                <w:b/>
                <w:bCs/>
                <w:i/>
                <w:iCs/>
              </w:rPr>
              <w:t>p</w:t>
            </w:r>
            <w:r w:rsidRPr="00AC07E2">
              <w:rPr>
                <w:rFonts w:ascii="Times New Roman" w:hint="eastAsia"/>
                <w:b/>
                <w:bCs/>
              </w:rPr>
              <w:t>-value</w:t>
            </w:r>
          </w:p>
        </w:tc>
      </w:tr>
      <w:tr w:rsidR="00F50429" w:rsidRPr="00AC07E2" w:rsidTr="0021317B">
        <w:tc>
          <w:tcPr>
            <w:tcW w:w="1908" w:type="dxa"/>
            <w:vMerge w:val="restart"/>
            <w:shd w:val="clear" w:color="auto" w:fill="auto"/>
          </w:tcPr>
          <w:p w:rsidR="00F50429" w:rsidRPr="00AC07E2" w:rsidRDefault="00F50429" w:rsidP="0021317B">
            <w:pPr>
              <w:rPr>
                <w:rFonts w:ascii="Times New Roman"/>
              </w:rPr>
            </w:pPr>
            <w:r w:rsidRPr="00AC07E2">
              <w:rPr>
                <w:rFonts w:ascii="Times New Roman" w:hint="eastAsia"/>
              </w:rPr>
              <w:t>&lt; 50</w:t>
            </w:r>
          </w:p>
        </w:tc>
        <w:tc>
          <w:tcPr>
            <w:tcW w:w="1620" w:type="dxa"/>
            <w:shd w:val="clear" w:color="auto" w:fill="auto"/>
          </w:tcPr>
          <w:p w:rsidR="00F50429" w:rsidRPr="00AC07E2" w:rsidRDefault="00F50429" w:rsidP="0021317B">
            <w:pPr>
              <w:rPr>
                <w:rFonts w:ascii="Times New Roman"/>
              </w:rPr>
            </w:pPr>
            <w:r w:rsidRPr="00AC07E2">
              <w:rPr>
                <w:rFonts w:ascii="Times New Roman" w:hint="eastAsia"/>
              </w:rPr>
              <w:t>Negative ranks</w:t>
            </w:r>
          </w:p>
        </w:tc>
        <w:tc>
          <w:tcPr>
            <w:tcW w:w="720" w:type="dxa"/>
            <w:shd w:val="clear" w:color="auto" w:fill="auto"/>
          </w:tcPr>
          <w:p w:rsidR="00F50429" w:rsidRPr="00AC07E2" w:rsidRDefault="00F50429" w:rsidP="0021317B">
            <w:pPr>
              <w:jc w:val="right"/>
              <w:rPr>
                <w:rFonts w:ascii="Times New Roman"/>
              </w:rPr>
            </w:pPr>
            <w:r w:rsidRPr="00AC07E2">
              <w:rPr>
                <w:rFonts w:ascii="Times New Roman" w:hint="eastAsia"/>
              </w:rPr>
              <w:t>48</w:t>
            </w:r>
          </w:p>
        </w:tc>
        <w:tc>
          <w:tcPr>
            <w:tcW w:w="1260" w:type="dxa"/>
            <w:shd w:val="clear" w:color="auto" w:fill="auto"/>
          </w:tcPr>
          <w:p w:rsidR="00F50429" w:rsidRPr="00AC07E2" w:rsidRDefault="00F50429" w:rsidP="0021317B">
            <w:pPr>
              <w:jc w:val="right"/>
              <w:rPr>
                <w:rFonts w:ascii="Times New Roman"/>
              </w:rPr>
            </w:pPr>
            <w:r w:rsidRPr="00AC07E2">
              <w:rPr>
                <w:rFonts w:ascii="Times New Roman" w:hint="eastAsia"/>
              </w:rPr>
              <w:t>77.29</w:t>
            </w:r>
          </w:p>
        </w:tc>
        <w:tc>
          <w:tcPr>
            <w:tcW w:w="1440" w:type="dxa"/>
            <w:shd w:val="clear" w:color="auto" w:fill="auto"/>
          </w:tcPr>
          <w:p w:rsidR="00F50429" w:rsidRPr="00AC07E2" w:rsidRDefault="00F50429" w:rsidP="0021317B">
            <w:pPr>
              <w:jc w:val="right"/>
              <w:rPr>
                <w:rFonts w:ascii="Times New Roman"/>
              </w:rPr>
            </w:pPr>
            <w:r w:rsidRPr="00AC07E2">
              <w:rPr>
                <w:rFonts w:ascii="Times New Roman" w:hint="eastAsia"/>
              </w:rPr>
              <w:t>3710.00</w:t>
            </w:r>
          </w:p>
        </w:tc>
        <w:tc>
          <w:tcPr>
            <w:tcW w:w="900" w:type="dxa"/>
            <w:shd w:val="clear" w:color="auto" w:fill="auto"/>
          </w:tcPr>
          <w:p w:rsidR="00F50429" w:rsidRPr="00AC07E2" w:rsidRDefault="00F50429" w:rsidP="0021317B">
            <w:pPr>
              <w:jc w:val="right"/>
              <w:rPr>
                <w:rFonts w:ascii="Times New Roman"/>
              </w:rPr>
            </w:pPr>
            <w:r w:rsidRPr="00AC07E2">
              <w:rPr>
                <w:rFonts w:hint="eastAsia"/>
              </w:rPr>
              <w:t>-</w:t>
            </w:r>
            <w:r w:rsidRPr="00AC07E2">
              <w:rPr>
                <w:rFonts w:ascii="Times New Roman" w:hint="eastAsia"/>
              </w:rPr>
              <w:t>18.204</w:t>
            </w:r>
          </w:p>
        </w:tc>
        <w:tc>
          <w:tcPr>
            <w:tcW w:w="900" w:type="dxa"/>
            <w:shd w:val="clear" w:color="auto" w:fill="auto"/>
          </w:tcPr>
          <w:p w:rsidR="00F50429" w:rsidRPr="00AC07E2" w:rsidRDefault="00F50429" w:rsidP="0021317B">
            <w:pPr>
              <w:jc w:val="right"/>
              <w:rPr>
                <w:rFonts w:ascii="Times New Roman"/>
              </w:rPr>
            </w:pPr>
            <w:r w:rsidRPr="00AC07E2">
              <w:rPr>
                <w:rFonts w:ascii="Times New Roman" w:hint="eastAsia"/>
              </w:rPr>
              <w:t>&lt; 0.001</w:t>
            </w:r>
          </w:p>
        </w:tc>
      </w:tr>
      <w:tr w:rsidR="00F50429" w:rsidRPr="00AC07E2" w:rsidTr="0021317B">
        <w:tc>
          <w:tcPr>
            <w:tcW w:w="1908" w:type="dxa"/>
            <w:vMerge/>
            <w:shd w:val="clear" w:color="auto" w:fill="auto"/>
          </w:tcPr>
          <w:p w:rsidR="00F50429" w:rsidRPr="00AC07E2" w:rsidRDefault="00F50429" w:rsidP="0021317B">
            <w:pPr>
              <w:rPr>
                <w:rFonts w:ascii="Times New Roman"/>
              </w:rPr>
            </w:pPr>
          </w:p>
        </w:tc>
        <w:tc>
          <w:tcPr>
            <w:tcW w:w="1620" w:type="dxa"/>
            <w:shd w:val="clear" w:color="auto" w:fill="auto"/>
          </w:tcPr>
          <w:p w:rsidR="00F50429" w:rsidRPr="00AC07E2" w:rsidRDefault="00F50429" w:rsidP="0021317B">
            <w:pPr>
              <w:rPr>
                <w:rFonts w:ascii="Times New Roman"/>
              </w:rPr>
            </w:pPr>
            <w:r w:rsidRPr="00AC07E2">
              <w:rPr>
                <w:rFonts w:ascii="Times New Roman" w:hint="eastAsia"/>
              </w:rPr>
              <w:t>Positive ranks</w:t>
            </w:r>
          </w:p>
        </w:tc>
        <w:tc>
          <w:tcPr>
            <w:tcW w:w="720" w:type="dxa"/>
            <w:shd w:val="clear" w:color="auto" w:fill="auto"/>
          </w:tcPr>
          <w:p w:rsidR="00F50429" w:rsidRPr="00AC07E2" w:rsidRDefault="00F50429" w:rsidP="0021317B">
            <w:pPr>
              <w:jc w:val="right"/>
              <w:rPr>
                <w:rFonts w:ascii="Times New Roman"/>
              </w:rPr>
            </w:pPr>
            <w:r w:rsidRPr="00AC07E2">
              <w:rPr>
                <w:rFonts w:ascii="Times New Roman" w:hint="eastAsia"/>
              </w:rPr>
              <w:t>451</w:t>
            </w:r>
          </w:p>
        </w:tc>
        <w:tc>
          <w:tcPr>
            <w:tcW w:w="1260" w:type="dxa"/>
            <w:shd w:val="clear" w:color="auto" w:fill="auto"/>
          </w:tcPr>
          <w:p w:rsidR="00F50429" w:rsidRPr="00AC07E2" w:rsidRDefault="00F50429" w:rsidP="0021317B">
            <w:pPr>
              <w:jc w:val="right"/>
              <w:rPr>
                <w:rFonts w:ascii="Times New Roman"/>
              </w:rPr>
            </w:pPr>
            <w:r w:rsidRPr="00AC07E2">
              <w:rPr>
                <w:rFonts w:ascii="Times New Roman" w:hint="eastAsia"/>
              </w:rPr>
              <w:t>268.38</w:t>
            </w:r>
          </w:p>
        </w:tc>
        <w:tc>
          <w:tcPr>
            <w:tcW w:w="1440" w:type="dxa"/>
            <w:shd w:val="clear" w:color="auto" w:fill="auto"/>
          </w:tcPr>
          <w:p w:rsidR="00F50429" w:rsidRPr="00AC07E2" w:rsidRDefault="00F50429" w:rsidP="0021317B">
            <w:pPr>
              <w:jc w:val="right"/>
              <w:rPr>
                <w:rFonts w:ascii="Times New Roman"/>
              </w:rPr>
            </w:pPr>
            <w:r w:rsidRPr="00AC07E2">
              <w:rPr>
                <w:rFonts w:ascii="Times New Roman" w:hint="eastAsia"/>
              </w:rPr>
              <w:t>121040.00</w:t>
            </w:r>
          </w:p>
        </w:tc>
        <w:tc>
          <w:tcPr>
            <w:tcW w:w="900" w:type="dxa"/>
            <w:shd w:val="clear" w:color="auto" w:fill="auto"/>
          </w:tcPr>
          <w:p w:rsidR="00F50429" w:rsidRPr="00AC07E2" w:rsidRDefault="00F50429" w:rsidP="0021317B">
            <w:pPr>
              <w:jc w:val="right"/>
              <w:rPr>
                <w:rFonts w:ascii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F50429" w:rsidRPr="00AC07E2" w:rsidRDefault="00F50429" w:rsidP="0021317B">
            <w:pPr>
              <w:jc w:val="right"/>
              <w:rPr>
                <w:rFonts w:ascii="Times New Roman"/>
              </w:rPr>
            </w:pPr>
          </w:p>
        </w:tc>
      </w:tr>
      <w:tr w:rsidR="00F50429" w:rsidRPr="00AC07E2" w:rsidTr="0021317B">
        <w:tc>
          <w:tcPr>
            <w:tcW w:w="1908" w:type="dxa"/>
            <w:vMerge/>
            <w:shd w:val="clear" w:color="auto" w:fill="auto"/>
          </w:tcPr>
          <w:p w:rsidR="00F50429" w:rsidRPr="00AC07E2" w:rsidRDefault="00F50429" w:rsidP="0021317B">
            <w:pPr>
              <w:rPr>
                <w:rFonts w:ascii="Times New Roman"/>
              </w:rPr>
            </w:pPr>
          </w:p>
        </w:tc>
        <w:tc>
          <w:tcPr>
            <w:tcW w:w="1620" w:type="dxa"/>
            <w:shd w:val="clear" w:color="auto" w:fill="auto"/>
          </w:tcPr>
          <w:p w:rsidR="00F50429" w:rsidRPr="00AC07E2" w:rsidRDefault="00F50429" w:rsidP="0021317B">
            <w:pPr>
              <w:rPr>
                <w:rFonts w:ascii="Times New Roman"/>
              </w:rPr>
            </w:pPr>
            <w:r w:rsidRPr="00AC07E2">
              <w:rPr>
                <w:rFonts w:ascii="Times New Roman" w:hint="eastAsia"/>
              </w:rPr>
              <w:t>Ties</w:t>
            </w:r>
          </w:p>
        </w:tc>
        <w:tc>
          <w:tcPr>
            <w:tcW w:w="720" w:type="dxa"/>
            <w:shd w:val="clear" w:color="auto" w:fill="auto"/>
          </w:tcPr>
          <w:p w:rsidR="00F50429" w:rsidRPr="00AC07E2" w:rsidRDefault="00F50429" w:rsidP="0021317B">
            <w:pPr>
              <w:jc w:val="right"/>
              <w:rPr>
                <w:rFonts w:ascii="Times New Roman"/>
              </w:rPr>
            </w:pPr>
            <w:r w:rsidRPr="00AC07E2">
              <w:rPr>
                <w:rFonts w:ascii="Times New Roman" w:hint="eastAsia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F50429" w:rsidRPr="00AC07E2" w:rsidRDefault="00F50429" w:rsidP="0021317B">
            <w:pPr>
              <w:jc w:val="right"/>
              <w:rPr>
                <w:rFonts w:ascii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F50429" w:rsidRPr="00AC07E2" w:rsidRDefault="00F50429" w:rsidP="0021317B">
            <w:pPr>
              <w:jc w:val="right"/>
              <w:rPr>
                <w:rFonts w:ascii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F50429" w:rsidRPr="00AC07E2" w:rsidRDefault="00F50429" w:rsidP="0021317B">
            <w:pPr>
              <w:jc w:val="right"/>
              <w:rPr>
                <w:rFonts w:ascii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F50429" w:rsidRPr="00AC07E2" w:rsidRDefault="00F50429" w:rsidP="0021317B">
            <w:pPr>
              <w:jc w:val="right"/>
              <w:rPr>
                <w:rFonts w:ascii="Times New Roman"/>
              </w:rPr>
            </w:pPr>
          </w:p>
        </w:tc>
      </w:tr>
      <w:tr w:rsidR="00F50429" w:rsidRPr="00AC07E2" w:rsidTr="0021317B">
        <w:tc>
          <w:tcPr>
            <w:tcW w:w="1908" w:type="dxa"/>
            <w:vMerge/>
            <w:shd w:val="clear" w:color="auto" w:fill="auto"/>
          </w:tcPr>
          <w:p w:rsidR="00F50429" w:rsidRPr="00AC07E2" w:rsidRDefault="00F50429" w:rsidP="0021317B">
            <w:pPr>
              <w:rPr>
                <w:rFonts w:ascii="Times New Roman"/>
              </w:rPr>
            </w:pPr>
          </w:p>
        </w:tc>
        <w:tc>
          <w:tcPr>
            <w:tcW w:w="1620" w:type="dxa"/>
            <w:shd w:val="clear" w:color="auto" w:fill="auto"/>
          </w:tcPr>
          <w:p w:rsidR="00F50429" w:rsidRPr="00AC07E2" w:rsidRDefault="00F50429" w:rsidP="0021317B">
            <w:pPr>
              <w:rPr>
                <w:rFonts w:ascii="Times New Roman"/>
              </w:rPr>
            </w:pPr>
            <w:r w:rsidRPr="00AC07E2">
              <w:rPr>
                <w:rFonts w:ascii="Times New Roman" w:hint="eastAsia"/>
              </w:rPr>
              <w:t>Total</w:t>
            </w:r>
          </w:p>
        </w:tc>
        <w:tc>
          <w:tcPr>
            <w:tcW w:w="720" w:type="dxa"/>
            <w:shd w:val="clear" w:color="auto" w:fill="auto"/>
          </w:tcPr>
          <w:p w:rsidR="00F50429" w:rsidRPr="00AC07E2" w:rsidRDefault="00F50429" w:rsidP="0021317B">
            <w:pPr>
              <w:jc w:val="right"/>
              <w:rPr>
                <w:rFonts w:ascii="Times New Roman"/>
              </w:rPr>
            </w:pPr>
            <w:r w:rsidRPr="00AC07E2">
              <w:rPr>
                <w:rFonts w:ascii="Times New Roman" w:hint="eastAsia"/>
              </w:rPr>
              <w:t>499</w:t>
            </w:r>
          </w:p>
        </w:tc>
        <w:tc>
          <w:tcPr>
            <w:tcW w:w="1260" w:type="dxa"/>
            <w:shd w:val="clear" w:color="auto" w:fill="auto"/>
          </w:tcPr>
          <w:p w:rsidR="00F50429" w:rsidRPr="00AC07E2" w:rsidRDefault="00F50429" w:rsidP="0021317B">
            <w:pPr>
              <w:jc w:val="right"/>
              <w:rPr>
                <w:rFonts w:ascii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F50429" w:rsidRPr="00AC07E2" w:rsidRDefault="00F50429" w:rsidP="0021317B">
            <w:pPr>
              <w:jc w:val="right"/>
              <w:rPr>
                <w:rFonts w:ascii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F50429" w:rsidRPr="00AC07E2" w:rsidRDefault="00F50429" w:rsidP="0021317B">
            <w:pPr>
              <w:jc w:val="right"/>
              <w:rPr>
                <w:rFonts w:ascii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F50429" w:rsidRPr="00AC07E2" w:rsidRDefault="00F50429" w:rsidP="0021317B">
            <w:pPr>
              <w:jc w:val="right"/>
              <w:rPr>
                <w:rFonts w:ascii="Times New Roman"/>
              </w:rPr>
            </w:pPr>
          </w:p>
        </w:tc>
      </w:tr>
      <w:tr w:rsidR="00F50429" w:rsidRPr="00AC07E2" w:rsidTr="0021317B">
        <w:tc>
          <w:tcPr>
            <w:tcW w:w="1908" w:type="dxa"/>
            <w:vMerge w:val="restart"/>
            <w:shd w:val="clear" w:color="auto" w:fill="auto"/>
          </w:tcPr>
          <w:p w:rsidR="00F50429" w:rsidRPr="00AC07E2" w:rsidRDefault="00F50429" w:rsidP="0021317B">
            <w:pPr>
              <w:rPr>
                <w:rFonts w:ascii="Times New Roman"/>
              </w:rPr>
            </w:pPr>
            <w:r w:rsidRPr="00AC07E2">
              <w:rPr>
                <w:rFonts w:ascii="Times New Roman" w:hint="eastAsia"/>
              </w:rPr>
              <w:t>50 to 99</w:t>
            </w:r>
          </w:p>
        </w:tc>
        <w:tc>
          <w:tcPr>
            <w:tcW w:w="1620" w:type="dxa"/>
            <w:shd w:val="clear" w:color="auto" w:fill="auto"/>
          </w:tcPr>
          <w:p w:rsidR="00F50429" w:rsidRPr="00AC07E2" w:rsidRDefault="00F50429" w:rsidP="0021317B">
            <w:pPr>
              <w:rPr>
                <w:rFonts w:ascii="Times New Roman"/>
              </w:rPr>
            </w:pPr>
            <w:r w:rsidRPr="00AC07E2">
              <w:rPr>
                <w:rFonts w:ascii="Times New Roman" w:hint="eastAsia"/>
              </w:rPr>
              <w:t>Negative ranks</w:t>
            </w:r>
          </w:p>
        </w:tc>
        <w:tc>
          <w:tcPr>
            <w:tcW w:w="720" w:type="dxa"/>
            <w:shd w:val="clear" w:color="auto" w:fill="auto"/>
          </w:tcPr>
          <w:p w:rsidR="00F50429" w:rsidRPr="00AC07E2" w:rsidRDefault="00F50429" w:rsidP="0021317B">
            <w:pPr>
              <w:jc w:val="right"/>
              <w:rPr>
                <w:rFonts w:ascii="Times New Roman"/>
              </w:rPr>
            </w:pPr>
            <w:r w:rsidRPr="00AC07E2">
              <w:rPr>
                <w:rFonts w:ascii="Times New Roman" w:hint="eastAsia"/>
              </w:rPr>
              <w:t>559</w:t>
            </w:r>
          </w:p>
        </w:tc>
        <w:tc>
          <w:tcPr>
            <w:tcW w:w="1260" w:type="dxa"/>
            <w:shd w:val="clear" w:color="auto" w:fill="auto"/>
          </w:tcPr>
          <w:p w:rsidR="00F50429" w:rsidRPr="00AC07E2" w:rsidRDefault="00F50429" w:rsidP="0021317B">
            <w:pPr>
              <w:jc w:val="right"/>
              <w:rPr>
                <w:rFonts w:ascii="Times New Roman"/>
              </w:rPr>
            </w:pPr>
            <w:r w:rsidRPr="00AC07E2">
              <w:rPr>
                <w:rFonts w:ascii="Times New Roman" w:hint="eastAsia"/>
              </w:rPr>
              <w:t>754.15</w:t>
            </w:r>
          </w:p>
        </w:tc>
        <w:tc>
          <w:tcPr>
            <w:tcW w:w="1440" w:type="dxa"/>
            <w:shd w:val="clear" w:color="auto" w:fill="auto"/>
          </w:tcPr>
          <w:p w:rsidR="00F50429" w:rsidRPr="00AC07E2" w:rsidRDefault="00F50429" w:rsidP="0021317B">
            <w:pPr>
              <w:jc w:val="right"/>
              <w:rPr>
                <w:rFonts w:ascii="Times New Roman"/>
              </w:rPr>
            </w:pPr>
            <w:r w:rsidRPr="00AC07E2">
              <w:rPr>
                <w:rFonts w:ascii="Times New Roman" w:hint="eastAsia"/>
              </w:rPr>
              <w:t>421572.00</w:t>
            </w:r>
          </w:p>
        </w:tc>
        <w:tc>
          <w:tcPr>
            <w:tcW w:w="900" w:type="dxa"/>
            <w:shd w:val="clear" w:color="auto" w:fill="auto"/>
          </w:tcPr>
          <w:p w:rsidR="00F50429" w:rsidRPr="00AC07E2" w:rsidRDefault="00F50429" w:rsidP="0021317B">
            <w:pPr>
              <w:jc w:val="right"/>
              <w:rPr>
                <w:rFonts w:ascii="Times New Roman"/>
              </w:rPr>
            </w:pPr>
            <w:r w:rsidRPr="00AC07E2">
              <w:rPr>
                <w:rFonts w:hint="eastAsia"/>
              </w:rPr>
              <w:t>-</w:t>
            </w:r>
            <w:r w:rsidRPr="00AC07E2">
              <w:rPr>
                <w:rFonts w:ascii="Times New Roman" w:hint="eastAsia"/>
              </w:rPr>
              <w:t>24.521</w:t>
            </w:r>
          </w:p>
        </w:tc>
        <w:tc>
          <w:tcPr>
            <w:tcW w:w="900" w:type="dxa"/>
            <w:shd w:val="clear" w:color="auto" w:fill="auto"/>
          </w:tcPr>
          <w:p w:rsidR="00F50429" w:rsidRPr="00AC07E2" w:rsidRDefault="00F50429" w:rsidP="0021317B">
            <w:pPr>
              <w:jc w:val="right"/>
              <w:rPr>
                <w:rFonts w:ascii="Times New Roman"/>
              </w:rPr>
            </w:pPr>
            <w:r w:rsidRPr="00AC07E2">
              <w:rPr>
                <w:rFonts w:ascii="Times New Roman" w:hint="eastAsia"/>
              </w:rPr>
              <w:t>&lt; 0.001</w:t>
            </w:r>
          </w:p>
        </w:tc>
      </w:tr>
      <w:tr w:rsidR="00F50429" w:rsidRPr="00AC07E2" w:rsidTr="0021317B">
        <w:tc>
          <w:tcPr>
            <w:tcW w:w="1908" w:type="dxa"/>
            <w:vMerge/>
            <w:shd w:val="clear" w:color="auto" w:fill="auto"/>
          </w:tcPr>
          <w:p w:rsidR="00F50429" w:rsidRPr="00AC07E2" w:rsidRDefault="00F50429" w:rsidP="0021317B">
            <w:pPr>
              <w:rPr>
                <w:rFonts w:ascii="Times New Roman"/>
              </w:rPr>
            </w:pPr>
          </w:p>
        </w:tc>
        <w:tc>
          <w:tcPr>
            <w:tcW w:w="1620" w:type="dxa"/>
            <w:shd w:val="clear" w:color="auto" w:fill="auto"/>
          </w:tcPr>
          <w:p w:rsidR="00F50429" w:rsidRPr="00AC07E2" w:rsidRDefault="00F50429" w:rsidP="0021317B">
            <w:pPr>
              <w:rPr>
                <w:rFonts w:ascii="Times New Roman"/>
              </w:rPr>
            </w:pPr>
            <w:r w:rsidRPr="00AC07E2">
              <w:rPr>
                <w:rFonts w:ascii="Times New Roman" w:hint="eastAsia"/>
              </w:rPr>
              <w:t>Positive ranks</w:t>
            </w:r>
          </w:p>
        </w:tc>
        <w:tc>
          <w:tcPr>
            <w:tcW w:w="720" w:type="dxa"/>
            <w:shd w:val="clear" w:color="auto" w:fill="auto"/>
          </w:tcPr>
          <w:p w:rsidR="00F50429" w:rsidRPr="00AC07E2" w:rsidRDefault="00F50429" w:rsidP="0021317B">
            <w:pPr>
              <w:jc w:val="right"/>
              <w:rPr>
                <w:rFonts w:ascii="Times New Roman"/>
              </w:rPr>
            </w:pPr>
            <w:r w:rsidRPr="00AC07E2">
              <w:rPr>
                <w:rFonts w:ascii="Times New Roman" w:hint="eastAsia"/>
              </w:rPr>
              <w:t>1541</w:t>
            </w:r>
          </w:p>
        </w:tc>
        <w:tc>
          <w:tcPr>
            <w:tcW w:w="1260" w:type="dxa"/>
            <w:shd w:val="clear" w:color="auto" w:fill="auto"/>
          </w:tcPr>
          <w:p w:rsidR="00F50429" w:rsidRPr="00AC07E2" w:rsidRDefault="00F50429" w:rsidP="0021317B">
            <w:pPr>
              <w:jc w:val="right"/>
              <w:rPr>
                <w:rFonts w:ascii="Times New Roman"/>
              </w:rPr>
            </w:pPr>
            <w:r w:rsidRPr="00AC07E2">
              <w:rPr>
                <w:rFonts w:ascii="Times New Roman" w:hint="eastAsia"/>
              </w:rPr>
              <w:t>1158.00</w:t>
            </w:r>
          </w:p>
        </w:tc>
        <w:tc>
          <w:tcPr>
            <w:tcW w:w="1440" w:type="dxa"/>
            <w:shd w:val="clear" w:color="auto" w:fill="auto"/>
          </w:tcPr>
          <w:p w:rsidR="00F50429" w:rsidRPr="00AC07E2" w:rsidRDefault="00F50429" w:rsidP="0021317B">
            <w:pPr>
              <w:jc w:val="right"/>
              <w:rPr>
                <w:rFonts w:ascii="Times New Roman"/>
              </w:rPr>
            </w:pPr>
            <w:r w:rsidRPr="00AC07E2">
              <w:rPr>
                <w:rFonts w:ascii="Times New Roman" w:hint="eastAsia"/>
              </w:rPr>
              <w:t>1784478.00</w:t>
            </w:r>
          </w:p>
        </w:tc>
        <w:tc>
          <w:tcPr>
            <w:tcW w:w="900" w:type="dxa"/>
            <w:shd w:val="clear" w:color="auto" w:fill="auto"/>
          </w:tcPr>
          <w:p w:rsidR="00F50429" w:rsidRPr="00AC07E2" w:rsidRDefault="00F50429" w:rsidP="0021317B">
            <w:pPr>
              <w:jc w:val="right"/>
              <w:rPr>
                <w:rFonts w:ascii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F50429" w:rsidRPr="00AC07E2" w:rsidRDefault="00F50429" w:rsidP="0021317B">
            <w:pPr>
              <w:jc w:val="right"/>
              <w:rPr>
                <w:rFonts w:ascii="Times New Roman"/>
              </w:rPr>
            </w:pPr>
          </w:p>
        </w:tc>
      </w:tr>
      <w:tr w:rsidR="00F50429" w:rsidRPr="00AC07E2" w:rsidTr="0021317B">
        <w:tc>
          <w:tcPr>
            <w:tcW w:w="1908" w:type="dxa"/>
            <w:vMerge/>
            <w:shd w:val="clear" w:color="auto" w:fill="auto"/>
          </w:tcPr>
          <w:p w:rsidR="00F50429" w:rsidRPr="00AC07E2" w:rsidRDefault="00F50429" w:rsidP="0021317B">
            <w:pPr>
              <w:rPr>
                <w:rFonts w:ascii="Times New Roman"/>
              </w:rPr>
            </w:pPr>
          </w:p>
        </w:tc>
        <w:tc>
          <w:tcPr>
            <w:tcW w:w="1620" w:type="dxa"/>
            <w:shd w:val="clear" w:color="auto" w:fill="auto"/>
          </w:tcPr>
          <w:p w:rsidR="00F50429" w:rsidRPr="00AC07E2" w:rsidRDefault="00F50429" w:rsidP="0021317B">
            <w:pPr>
              <w:rPr>
                <w:rFonts w:ascii="Times New Roman"/>
              </w:rPr>
            </w:pPr>
            <w:r w:rsidRPr="00AC07E2">
              <w:rPr>
                <w:rFonts w:ascii="Times New Roman" w:hint="eastAsia"/>
              </w:rPr>
              <w:t>Ties</w:t>
            </w:r>
          </w:p>
        </w:tc>
        <w:tc>
          <w:tcPr>
            <w:tcW w:w="720" w:type="dxa"/>
            <w:shd w:val="clear" w:color="auto" w:fill="auto"/>
          </w:tcPr>
          <w:p w:rsidR="00F50429" w:rsidRPr="00AC07E2" w:rsidRDefault="00F50429" w:rsidP="0021317B">
            <w:pPr>
              <w:jc w:val="right"/>
              <w:rPr>
                <w:rFonts w:ascii="Times New Roman"/>
              </w:rPr>
            </w:pPr>
            <w:r w:rsidRPr="00AC07E2">
              <w:rPr>
                <w:rFonts w:ascii="Times New Roman" w:hint="eastAsia"/>
              </w:rPr>
              <w:t>5</w:t>
            </w:r>
          </w:p>
        </w:tc>
        <w:tc>
          <w:tcPr>
            <w:tcW w:w="1260" w:type="dxa"/>
            <w:shd w:val="clear" w:color="auto" w:fill="auto"/>
          </w:tcPr>
          <w:p w:rsidR="00F50429" w:rsidRPr="00AC07E2" w:rsidRDefault="00F50429" w:rsidP="0021317B">
            <w:pPr>
              <w:jc w:val="right"/>
              <w:rPr>
                <w:rFonts w:ascii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F50429" w:rsidRPr="00AC07E2" w:rsidRDefault="00F50429" w:rsidP="0021317B">
            <w:pPr>
              <w:jc w:val="right"/>
              <w:rPr>
                <w:rFonts w:ascii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F50429" w:rsidRPr="00AC07E2" w:rsidRDefault="00F50429" w:rsidP="0021317B">
            <w:pPr>
              <w:jc w:val="right"/>
              <w:rPr>
                <w:rFonts w:ascii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F50429" w:rsidRPr="00AC07E2" w:rsidRDefault="00F50429" w:rsidP="0021317B">
            <w:pPr>
              <w:jc w:val="right"/>
              <w:rPr>
                <w:rFonts w:ascii="Times New Roman"/>
              </w:rPr>
            </w:pPr>
          </w:p>
        </w:tc>
      </w:tr>
      <w:tr w:rsidR="00F50429" w:rsidRPr="00AC07E2" w:rsidTr="0021317B">
        <w:tc>
          <w:tcPr>
            <w:tcW w:w="1908" w:type="dxa"/>
            <w:vMerge/>
            <w:shd w:val="clear" w:color="auto" w:fill="auto"/>
          </w:tcPr>
          <w:p w:rsidR="00F50429" w:rsidRPr="00AC07E2" w:rsidRDefault="00F50429" w:rsidP="0021317B">
            <w:pPr>
              <w:rPr>
                <w:rFonts w:ascii="Times New Roman"/>
              </w:rPr>
            </w:pPr>
          </w:p>
        </w:tc>
        <w:tc>
          <w:tcPr>
            <w:tcW w:w="1620" w:type="dxa"/>
            <w:shd w:val="clear" w:color="auto" w:fill="auto"/>
          </w:tcPr>
          <w:p w:rsidR="00F50429" w:rsidRPr="00AC07E2" w:rsidRDefault="00F50429" w:rsidP="0021317B">
            <w:pPr>
              <w:rPr>
                <w:rFonts w:ascii="Times New Roman"/>
              </w:rPr>
            </w:pPr>
            <w:r w:rsidRPr="00AC07E2">
              <w:rPr>
                <w:rFonts w:ascii="Times New Roman" w:hint="eastAsia"/>
              </w:rPr>
              <w:t>Total</w:t>
            </w:r>
          </w:p>
        </w:tc>
        <w:tc>
          <w:tcPr>
            <w:tcW w:w="720" w:type="dxa"/>
            <w:shd w:val="clear" w:color="auto" w:fill="auto"/>
          </w:tcPr>
          <w:p w:rsidR="00F50429" w:rsidRPr="00AC07E2" w:rsidRDefault="00F50429" w:rsidP="0021317B">
            <w:pPr>
              <w:jc w:val="right"/>
              <w:rPr>
                <w:rFonts w:ascii="Times New Roman"/>
              </w:rPr>
            </w:pPr>
            <w:r w:rsidRPr="00AC07E2">
              <w:rPr>
                <w:rFonts w:ascii="Times New Roman" w:hint="eastAsia"/>
              </w:rPr>
              <w:t>2105</w:t>
            </w:r>
          </w:p>
        </w:tc>
        <w:tc>
          <w:tcPr>
            <w:tcW w:w="1260" w:type="dxa"/>
            <w:shd w:val="clear" w:color="auto" w:fill="auto"/>
          </w:tcPr>
          <w:p w:rsidR="00F50429" w:rsidRPr="00AC07E2" w:rsidRDefault="00F50429" w:rsidP="0021317B">
            <w:pPr>
              <w:jc w:val="right"/>
              <w:rPr>
                <w:rFonts w:ascii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F50429" w:rsidRPr="00AC07E2" w:rsidRDefault="00F50429" w:rsidP="0021317B">
            <w:pPr>
              <w:jc w:val="right"/>
              <w:rPr>
                <w:rFonts w:ascii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F50429" w:rsidRPr="00AC07E2" w:rsidRDefault="00F50429" w:rsidP="0021317B">
            <w:pPr>
              <w:jc w:val="right"/>
              <w:rPr>
                <w:rFonts w:ascii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F50429" w:rsidRPr="00AC07E2" w:rsidRDefault="00F50429" w:rsidP="0021317B">
            <w:pPr>
              <w:jc w:val="right"/>
              <w:rPr>
                <w:rFonts w:ascii="Times New Roman"/>
              </w:rPr>
            </w:pPr>
          </w:p>
        </w:tc>
      </w:tr>
      <w:tr w:rsidR="00F50429" w:rsidRPr="00AC07E2" w:rsidTr="0021317B">
        <w:tc>
          <w:tcPr>
            <w:tcW w:w="1908" w:type="dxa"/>
            <w:vMerge w:val="restart"/>
            <w:shd w:val="clear" w:color="auto" w:fill="auto"/>
          </w:tcPr>
          <w:p w:rsidR="00F50429" w:rsidRPr="00AC07E2" w:rsidRDefault="00F50429" w:rsidP="0021317B">
            <w:pPr>
              <w:rPr>
                <w:rFonts w:ascii="Times New Roman"/>
              </w:rPr>
            </w:pPr>
            <w:r w:rsidRPr="00AC07E2">
              <w:rPr>
                <w:rFonts w:ascii="Times New Roman" w:hint="eastAsia"/>
              </w:rPr>
              <w:t>100 to 149</w:t>
            </w:r>
          </w:p>
        </w:tc>
        <w:tc>
          <w:tcPr>
            <w:tcW w:w="1620" w:type="dxa"/>
            <w:shd w:val="clear" w:color="auto" w:fill="auto"/>
          </w:tcPr>
          <w:p w:rsidR="00F50429" w:rsidRPr="00AC07E2" w:rsidRDefault="00F50429" w:rsidP="0021317B">
            <w:pPr>
              <w:rPr>
                <w:rFonts w:ascii="Times New Roman"/>
              </w:rPr>
            </w:pPr>
            <w:r w:rsidRPr="00AC07E2">
              <w:rPr>
                <w:rFonts w:ascii="Times New Roman" w:hint="eastAsia"/>
              </w:rPr>
              <w:t>Negative ranks</w:t>
            </w:r>
          </w:p>
        </w:tc>
        <w:tc>
          <w:tcPr>
            <w:tcW w:w="720" w:type="dxa"/>
            <w:shd w:val="clear" w:color="auto" w:fill="auto"/>
          </w:tcPr>
          <w:p w:rsidR="00F50429" w:rsidRPr="00AC07E2" w:rsidRDefault="00F50429" w:rsidP="0021317B">
            <w:pPr>
              <w:jc w:val="right"/>
              <w:rPr>
                <w:rFonts w:ascii="Times New Roman"/>
              </w:rPr>
            </w:pPr>
            <w:r w:rsidRPr="00AC07E2">
              <w:rPr>
                <w:rFonts w:ascii="Times New Roman" w:hint="eastAsia"/>
              </w:rPr>
              <w:t>823</w:t>
            </w:r>
          </w:p>
        </w:tc>
        <w:tc>
          <w:tcPr>
            <w:tcW w:w="1260" w:type="dxa"/>
            <w:shd w:val="clear" w:color="auto" w:fill="auto"/>
          </w:tcPr>
          <w:p w:rsidR="00F50429" w:rsidRPr="00AC07E2" w:rsidRDefault="00F50429" w:rsidP="0021317B">
            <w:pPr>
              <w:jc w:val="right"/>
              <w:rPr>
                <w:rFonts w:ascii="Times New Roman"/>
              </w:rPr>
            </w:pPr>
            <w:r w:rsidRPr="00AC07E2">
              <w:rPr>
                <w:rFonts w:ascii="Times New Roman" w:hint="eastAsia"/>
              </w:rPr>
              <w:t>755.87</w:t>
            </w:r>
          </w:p>
        </w:tc>
        <w:tc>
          <w:tcPr>
            <w:tcW w:w="1440" w:type="dxa"/>
            <w:shd w:val="clear" w:color="auto" w:fill="auto"/>
          </w:tcPr>
          <w:p w:rsidR="00F50429" w:rsidRPr="00AC07E2" w:rsidRDefault="00F50429" w:rsidP="0021317B">
            <w:pPr>
              <w:jc w:val="right"/>
              <w:rPr>
                <w:rFonts w:ascii="Times New Roman"/>
              </w:rPr>
            </w:pPr>
            <w:r w:rsidRPr="00AC07E2">
              <w:rPr>
                <w:rFonts w:ascii="Times New Roman" w:hint="eastAsia"/>
              </w:rPr>
              <w:t>622080.50</w:t>
            </w:r>
          </w:p>
        </w:tc>
        <w:tc>
          <w:tcPr>
            <w:tcW w:w="900" w:type="dxa"/>
            <w:shd w:val="clear" w:color="auto" w:fill="auto"/>
          </w:tcPr>
          <w:p w:rsidR="00F50429" w:rsidRPr="00AC07E2" w:rsidRDefault="00F50429" w:rsidP="0021317B">
            <w:pPr>
              <w:jc w:val="right"/>
              <w:rPr>
                <w:rFonts w:ascii="Times New Roman"/>
              </w:rPr>
            </w:pPr>
            <w:r w:rsidRPr="00AC07E2">
              <w:rPr>
                <w:rFonts w:hint="eastAsia"/>
              </w:rPr>
              <w:t>-</w:t>
            </w:r>
            <w:r w:rsidRPr="00AC07E2">
              <w:rPr>
                <w:rFonts w:ascii="Times New Roman" w:hint="eastAsia"/>
              </w:rPr>
              <w:t>4.309</w:t>
            </w:r>
          </w:p>
        </w:tc>
        <w:tc>
          <w:tcPr>
            <w:tcW w:w="900" w:type="dxa"/>
            <w:shd w:val="clear" w:color="auto" w:fill="auto"/>
          </w:tcPr>
          <w:p w:rsidR="00F50429" w:rsidRPr="00AC07E2" w:rsidRDefault="00F50429" w:rsidP="0021317B">
            <w:pPr>
              <w:jc w:val="right"/>
              <w:rPr>
                <w:rFonts w:ascii="Times New Roman"/>
              </w:rPr>
            </w:pPr>
            <w:r w:rsidRPr="00AC07E2">
              <w:rPr>
                <w:rFonts w:ascii="Times New Roman" w:hint="eastAsia"/>
              </w:rPr>
              <w:t>&lt; 0.001</w:t>
            </w:r>
          </w:p>
        </w:tc>
      </w:tr>
      <w:tr w:rsidR="00F50429" w:rsidRPr="00AC07E2" w:rsidTr="0021317B">
        <w:tc>
          <w:tcPr>
            <w:tcW w:w="1908" w:type="dxa"/>
            <w:vMerge/>
            <w:shd w:val="clear" w:color="auto" w:fill="auto"/>
          </w:tcPr>
          <w:p w:rsidR="00F50429" w:rsidRPr="00AC07E2" w:rsidRDefault="00F50429" w:rsidP="0021317B">
            <w:pPr>
              <w:rPr>
                <w:rFonts w:ascii="Times New Roman"/>
              </w:rPr>
            </w:pPr>
          </w:p>
        </w:tc>
        <w:tc>
          <w:tcPr>
            <w:tcW w:w="1620" w:type="dxa"/>
            <w:shd w:val="clear" w:color="auto" w:fill="auto"/>
          </w:tcPr>
          <w:p w:rsidR="00F50429" w:rsidRPr="00AC07E2" w:rsidRDefault="00F50429" w:rsidP="0021317B">
            <w:pPr>
              <w:rPr>
                <w:rFonts w:ascii="Times New Roman"/>
              </w:rPr>
            </w:pPr>
            <w:r w:rsidRPr="00AC07E2">
              <w:rPr>
                <w:rFonts w:ascii="Times New Roman" w:hint="eastAsia"/>
              </w:rPr>
              <w:t>Positive ranks</w:t>
            </w:r>
          </w:p>
        </w:tc>
        <w:tc>
          <w:tcPr>
            <w:tcW w:w="720" w:type="dxa"/>
            <w:shd w:val="clear" w:color="auto" w:fill="auto"/>
          </w:tcPr>
          <w:p w:rsidR="00F50429" w:rsidRPr="00AC07E2" w:rsidRDefault="00F50429" w:rsidP="0021317B">
            <w:pPr>
              <w:jc w:val="right"/>
              <w:rPr>
                <w:rFonts w:ascii="Times New Roman"/>
              </w:rPr>
            </w:pPr>
            <w:r w:rsidRPr="00AC07E2">
              <w:rPr>
                <w:rFonts w:ascii="Times New Roman" w:hint="eastAsia"/>
              </w:rPr>
              <w:t>661</w:t>
            </w:r>
          </w:p>
        </w:tc>
        <w:tc>
          <w:tcPr>
            <w:tcW w:w="1260" w:type="dxa"/>
            <w:shd w:val="clear" w:color="auto" w:fill="auto"/>
          </w:tcPr>
          <w:p w:rsidR="00F50429" w:rsidRPr="00AC07E2" w:rsidRDefault="00F50429" w:rsidP="0021317B">
            <w:pPr>
              <w:jc w:val="right"/>
              <w:rPr>
                <w:rFonts w:ascii="Times New Roman"/>
              </w:rPr>
            </w:pPr>
            <w:r w:rsidRPr="00AC07E2">
              <w:rPr>
                <w:rFonts w:ascii="Times New Roman" w:hint="eastAsia"/>
              </w:rPr>
              <w:t>725.85</w:t>
            </w:r>
          </w:p>
        </w:tc>
        <w:tc>
          <w:tcPr>
            <w:tcW w:w="1440" w:type="dxa"/>
            <w:shd w:val="clear" w:color="auto" w:fill="auto"/>
          </w:tcPr>
          <w:p w:rsidR="00F50429" w:rsidRPr="00AC07E2" w:rsidRDefault="00F50429" w:rsidP="0021317B">
            <w:pPr>
              <w:jc w:val="right"/>
              <w:rPr>
                <w:rFonts w:ascii="Times New Roman"/>
              </w:rPr>
            </w:pPr>
            <w:r w:rsidRPr="00AC07E2">
              <w:rPr>
                <w:rFonts w:ascii="Times New Roman" w:hint="eastAsia"/>
              </w:rPr>
              <w:t>479789.50</w:t>
            </w:r>
          </w:p>
        </w:tc>
        <w:tc>
          <w:tcPr>
            <w:tcW w:w="900" w:type="dxa"/>
            <w:shd w:val="clear" w:color="auto" w:fill="auto"/>
          </w:tcPr>
          <w:p w:rsidR="00F50429" w:rsidRPr="00AC07E2" w:rsidRDefault="00F50429" w:rsidP="0021317B">
            <w:pPr>
              <w:jc w:val="right"/>
              <w:rPr>
                <w:rFonts w:ascii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F50429" w:rsidRPr="00AC07E2" w:rsidRDefault="00F50429" w:rsidP="0021317B">
            <w:pPr>
              <w:jc w:val="right"/>
              <w:rPr>
                <w:rFonts w:ascii="Times New Roman"/>
              </w:rPr>
            </w:pPr>
          </w:p>
        </w:tc>
      </w:tr>
      <w:tr w:rsidR="00F50429" w:rsidRPr="00AC07E2" w:rsidTr="0021317B">
        <w:tc>
          <w:tcPr>
            <w:tcW w:w="1908" w:type="dxa"/>
            <w:vMerge/>
            <w:shd w:val="clear" w:color="auto" w:fill="auto"/>
          </w:tcPr>
          <w:p w:rsidR="00F50429" w:rsidRPr="00AC07E2" w:rsidRDefault="00F50429" w:rsidP="0021317B">
            <w:pPr>
              <w:rPr>
                <w:rFonts w:ascii="Times New Roman"/>
              </w:rPr>
            </w:pPr>
          </w:p>
        </w:tc>
        <w:tc>
          <w:tcPr>
            <w:tcW w:w="1620" w:type="dxa"/>
            <w:shd w:val="clear" w:color="auto" w:fill="auto"/>
          </w:tcPr>
          <w:p w:rsidR="00F50429" w:rsidRPr="00AC07E2" w:rsidRDefault="00F50429" w:rsidP="0021317B">
            <w:pPr>
              <w:rPr>
                <w:rFonts w:ascii="Times New Roman"/>
              </w:rPr>
            </w:pPr>
            <w:r w:rsidRPr="00AC07E2">
              <w:rPr>
                <w:rFonts w:ascii="Times New Roman" w:hint="eastAsia"/>
              </w:rPr>
              <w:t>Ties</w:t>
            </w:r>
          </w:p>
        </w:tc>
        <w:tc>
          <w:tcPr>
            <w:tcW w:w="720" w:type="dxa"/>
            <w:shd w:val="clear" w:color="auto" w:fill="auto"/>
          </w:tcPr>
          <w:p w:rsidR="00F50429" w:rsidRPr="00AC07E2" w:rsidRDefault="00F50429" w:rsidP="0021317B">
            <w:pPr>
              <w:jc w:val="right"/>
              <w:rPr>
                <w:rFonts w:ascii="Times New Roman"/>
              </w:rPr>
            </w:pPr>
            <w:r w:rsidRPr="00AC07E2">
              <w:rPr>
                <w:rFonts w:ascii="Times New Roman" w:hint="eastAsia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F50429" w:rsidRPr="00AC07E2" w:rsidRDefault="00F50429" w:rsidP="0021317B">
            <w:pPr>
              <w:jc w:val="right"/>
              <w:rPr>
                <w:rFonts w:ascii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F50429" w:rsidRPr="00AC07E2" w:rsidRDefault="00F50429" w:rsidP="0021317B">
            <w:pPr>
              <w:jc w:val="right"/>
              <w:rPr>
                <w:rFonts w:ascii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F50429" w:rsidRPr="00AC07E2" w:rsidRDefault="00F50429" w:rsidP="0021317B">
            <w:pPr>
              <w:jc w:val="right"/>
              <w:rPr>
                <w:rFonts w:ascii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F50429" w:rsidRPr="00AC07E2" w:rsidRDefault="00F50429" w:rsidP="0021317B">
            <w:pPr>
              <w:jc w:val="right"/>
              <w:rPr>
                <w:rFonts w:ascii="Times New Roman"/>
              </w:rPr>
            </w:pPr>
          </w:p>
        </w:tc>
      </w:tr>
      <w:tr w:rsidR="00F50429" w:rsidRPr="00AC07E2" w:rsidTr="0021317B">
        <w:tc>
          <w:tcPr>
            <w:tcW w:w="1908" w:type="dxa"/>
            <w:vMerge/>
            <w:shd w:val="clear" w:color="auto" w:fill="auto"/>
          </w:tcPr>
          <w:p w:rsidR="00F50429" w:rsidRPr="00AC07E2" w:rsidRDefault="00F50429" w:rsidP="0021317B">
            <w:pPr>
              <w:rPr>
                <w:rFonts w:ascii="Times New Roman"/>
              </w:rPr>
            </w:pPr>
          </w:p>
        </w:tc>
        <w:tc>
          <w:tcPr>
            <w:tcW w:w="1620" w:type="dxa"/>
            <w:shd w:val="clear" w:color="auto" w:fill="auto"/>
          </w:tcPr>
          <w:p w:rsidR="00F50429" w:rsidRPr="00AC07E2" w:rsidRDefault="00F50429" w:rsidP="0021317B">
            <w:pPr>
              <w:rPr>
                <w:rFonts w:ascii="Times New Roman"/>
              </w:rPr>
            </w:pPr>
            <w:r w:rsidRPr="00AC07E2">
              <w:rPr>
                <w:rFonts w:ascii="Times New Roman" w:hint="eastAsia"/>
              </w:rPr>
              <w:t>Total</w:t>
            </w:r>
          </w:p>
        </w:tc>
        <w:tc>
          <w:tcPr>
            <w:tcW w:w="720" w:type="dxa"/>
            <w:shd w:val="clear" w:color="auto" w:fill="auto"/>
          </w:tcPr>
          <w:p w:rsidR="00F50429" w:rsidRPr="00AC07E2" w:rsidRDefault="00F50429" w:rsidP="0021317B">
            <w:pPr>
              <w:jc w:val="right"/>
              <w:rPr>
                <w:rFonts w:ascii="Times New Roman"/>
              </w:rPr>
            </w:pPr>
            <w:r w:rsidRPr="00AC07E2">
              <w:rPr>
                <w:rFonts w:ascii="Times New Roman" w:hint="eastAsia"/>
              </w:rPr>
              <w:t>1484</w:t>
            </w:r>
          </w:p>
        </w:tc>
        <w:tc>
          <w:tcPr>
            <w:tcW w:w="1260" w:type="dxa"/>
            <w:shd w:val="clear" w:color="auto" w:fill="auto"/>
          </w:tcPr>
          <w:p w:rsidR="00F50429" w:rsidRPr="00AC07E2" w:rsidRDefault="00F50429" w:rsidP="0021317B">
            <w:pPr>
              <w:jc w:val="right"/>
              <w:rPr>
                <w:rFonts w:ascii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F50429" w:rsidRPr="00AC07E2" w:rsidRDefault="00F50429" w:rsidP="0021317B">
            <w:pPr>
              <w:jc w:val="right"/>
              <w:rPr>
                <w:rFonts w:ascii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F50429" w:rsidRPr="00AC07E2" w:rsidRDefault="00F50429" w:rsidP="0021317B">
            <w:pPr>
              <w:jc w:val="right"/>
              <w:rPr>
                <w:rFonts w:ascii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F50429" w:rsidRPr="00AC07E2" w:rsidRDefault="00F50429" w:rsidP="0021317B">
            <w:pPr>
              <w:jc w:val="right"/>
              <w:rPr>
                <w:rFonts w:ascii="Times New Roman"/>
              </w:rPr>
            </w:pPr>
          </w:p>
        </w:tc>
      </w:tr>
      <w:tr w:rsidR="00F50429" w:rsidRPr="00AC07E2" w:rsidTr="0021317B">
        <w:tc>
          <w:tcPr>
            <w:tcW w:w="1908" w:type="dxa"/>
            <w:vMerge w:val="restart"/>
            <w:shd w:val="clear" w:color="auto" w:fill="auto"/>
          </w:tcPr>
          <w:p w:rsidR="00F50429" w:rsidRPr="00AC07E2" w:rsidRDefault="00F50429" w:rsidP="0021317B">
            <w:pPr>
              <w:rPr>
                <w:rFonts w:ascii="Times New Roman"/>
              </w:rPr>
            </w:pPr>
            <w:r w:rsidRPr="00AC07E2">
              <w:rPr>
                <w:rFonts w:ascii="Times New Roman" w:hint="eastAsia"/>
              </w:rPr>
              <w:t>150 to 199</w:t>
            </w:r>
          </w:p>
        </w:tc>
        <w:tc>
          <w:tcPr>
            <w:tcW w:w="1620" w:type="dxa"/>
            <w:shd w:val="clear" w:color="auto" w:fill="auto"/>
          </w:tcPr>
          <w:p w:rsidR="00F50429" w:rsidRPr="00AC07E2" w:rsidRDefault="00F50429" w:rsidP="0021317B">
            <w:pPr>
              <w:rPr>
                <w:rFonts w:ascii="Times New Roman"/>
              </w:rPr>
            </w:pPr>
            <w:r w:rsidRPr="00AC07E2">
              <w:rPr>
                <w:rFonts w:ascii="Times New Roman" w:hint="eastAsia"/>
              </w:rPr>
              <w:t>Negative ranks</w:t>
            </w:r>
          </w:p>
        </w:tc>
        <w:tc>
          <w:tcPr>
            <w:tcW w:w="720" w:type="dxa"/>
            <w:shd w:val="clear" w:color="auto" w:fill="auto"/>
          </w:tcPr>
          <w:p w:rsidR="00F50429" w:rsidRPr="00AC07E2" w:rsidRDefault="00F50429" w:rsidP="0021317B">
            <w:pPr>
              <w:jc w:val="right"/>
              <w:rPr>
                <w:rFonts w:ascii="Times New Roman"/>
              </w:rPr>
            </w:pPr>
            <w:r w:rsidRPr="00AC07E2">
              <w:rPr>
                <w:rFonts w:ascii="Times New Roman" w:hint="eastAsia"/>
              </w:rPr>
              <w:t>531</w:t>
            </w:r>
          </w:p>
        </w:tc>
        <w:tc>
          <w:tcPr>
            <w:tcW w:w="1260" w:type="dxa"/>
            <w:shd w:val="clear" w:color="auto" w:fill="auto"/>
          </w:tcPr>
          <w:p w:rsidR="00F50429" w:rsidRPr="00AC07E2" w:rsidRDefault="00F50429" w:rsidP="0021317B">
            <w:pPr>
              <w:jc w:val="right"/>
              <w:rPr>
                <w:rFonts w:ascii="Times New Roman"/>
              </w:rPr>
            </w:pPr>
            <w:r w:rsidRPr="00AC07E2">
              <w:rPr>
                <w:rFonts w:ascii="Times New Roman" w:hint="eastAsia"/>
              </w:rPr>
              <w:t>396.35</w:t>
            </w:r>
          </w:p>
        </w:tc>
        <w:tc>
          <w:tcPr>
            <w:tcW w:w="1440" w:type="dxa"/>
            <w:shd w:val="clear" w:color="auto" w:fill="auto"/>
          </w:tcPr>
          <w:p w:rsidR="00F50429" w:rsidRPr="00AC07E2" w:rsidRDefault="00F50429" w:rsidP="0021317B">
            <w:pPr>
              <w:jc w:val="right"/>
              <w:rPr>
                <w:rFonts w:ascii="Times New Roman"/>
              </w:rPr>
            </w:pPr>
            <w:r w:rsidRPr="00AC07E2">
              <w:rPr>
                <w:rFonts w:ascii="Times New Roman" w:hint="eastAsia"/>
              </w:rPr>
              <w:t>210464.50</w:t>
            </w:r>
          </w:p>
        </w:tc>
        <w:tc>
          <w:tcPr>
            <w:tcW w:w="900" w:type="dxa"/>
            <w:shd w:val="clear" w:color="auto" w:fill="auto"/>
          </w:tcPr>
          <w:p w:rsidR="00F50429" w:rsidRPr="00AC07E2" w:rsidRDefault="00F50429" w:rsidP="0021317B">
            <w:pPr>
              <w:jc w:val="right"/>
              <w:rPr>
                <w:rFonts w:ascii="Times New Roman"/>
              </w:rPr>
            </w:pPr>
            <w:r w:rsidRPr="00AC07E2">
              <w:rPr>
                <w:rFonts w:hint="eastAsia"/>
              </w:rPr>
              <w:t>-</w:t>
            </w:r>
            <w:r w:rsidRPr="00AC07E2">
              <w:rPr>
                <w:rFonts w:ascii="Times New Roman" w:hint="eastAsia"/>
              </w:rPr>
              <w:t>11.997</w:t>
            </w:r>
          </w:p>
        </w:tc>
        <w:tc>
          <w:tcPr>
            <w:tcW w:w="900" w:type="dxa"/>
            <w:shd w:val="clear" w:color="auto" w:fill="auto"/>
          </w:tcPr>
          <w:p w:rsidR="00F50429" w:rsidRPr="00AC07E2" w:rsidRDefault="00F50429" w:rsidP="0021317B">
            <w:pPr>
              <w:jc w:val="right"/>
              <w:rPr>
                <w:rFonts w:ascii="Times New Roman"/>
              </w:rPr>
            </w:pPr>
            <w:r w:rsidRPr="00AC07E2">
              <w:rPr>
                <w:rFonts w:ascii="Times New Roman" w:hint="eastAsia"/>
              </w:rPr>
              <w:t>&lt; 0.001</w:t>
            </w:r>
          </w:p>
        </w:tc>
      </w:tr>
      <w:tr w:rsidR="00F50429" w:rsidRPr="00AC07E2" w:rsidTr="0021317B">
        <w:tc>
          <w:tcPr>
            <w:tcW w:w="1908" w:type="dxa"/>
            <w:vMerge/>
            <w:shd w:val="clear" w:color="auto" w:fill="auto"/>
          </w:tcPr>
          <w:p w:rsidR="00F50429" w:rsidRPr="00AC07E2" w:rsidRDefault="00F50429" w:rsidP="0021317B">
            <w:pPr>
              <w:rPr>
                <w:rFonts w:ascii="Times New Roman"/>
              </w:rPr>
            </w:pPr>
          </w:p>
        </w:tc>
        <w:tc>
          <w:tcPr>
            <w:tcW w:w="1620" w:type="dxa"/>
            <w:shd w:val="clear" w:color="auto" w:fill="auto"/>
          </w:tcPr>
          <w:p w:rsidR="00F50429" w:rsidRPr="00AC07E2" w:rsidRDefault="00F50429" w:rsidP="0021317B">
            <w:pPr>
              <w:rPr>
                <w:rFonts w:ascii="Times New Roman"/>
              </w:rPr>
            </w:pPr>
            <w:r w:rsidRPr="00AC07E2">
              <w:rPr>
                <w:rFonts w:ascii="Times New Roman" w:hint="eastAsia"/>
              </w:rPr>
              <w:t>Positive ranks</w:t>
            </w:r>
          </w:p>
        </w:tc>
        <w:tc>
          <w:tcPr>
            <w:tcW w:w="720" w:type="dxa"/>
            <w:shd w:val="clear" w:color="auto" w:fill="auto"/>
          </w:tcPr>
          <w:p w:rsidR="00F50429" w:rsidRPr="00AC07E2" w:rsidRDefault="00F50429" w:rsidP="0021317B">
            <w:pPr>
              <w:jc w:val="right"/>
              <w:rPr>
                <w:rFonts w:ascii="Times New Roman"/>
              </w:rPr>
            </w:pPr>
            <w:r w:rsidRPr="00AC07E2">
              <w:rPr>
                <w:rFonts w:ascii="Times New Roman" w:hint="eastAsia"/>
              </w:rPr>
              <w:t>216</w:t>
            </w:r>
          </w:p>
        </w:tc>
        <w:tc>
          <w:tcPr>
            <w:tcW w:w="1260" w:type="dxa"/>
            <w:shd w:val="clear" w:color="auto" w:fill="auto"/>
          </w:tcPr>
          <w:p w:rsidR="00F50429" w:rsidRPr="00AC07E2" w:rsidRDefault="00F50429" w:rsidP="0021317B">
            <w:pPr>
              <w:jc w:val="right"/>
              <w:rPr>
                <w:rFonts w:ascii="Times New Roman"/>
              </w:rPr>
            </w:pPr>
            <w:r w:rsidRPr="00AC07E2">
              <w:rPr>
                <w:rFonts w:ascii="Times New Roman" w:hint="eastAsia"/>
              </w:rPr>
              <w:t>319.04</w:t>
            </w:r>
          </w:p>
        </w:tc>
        <w:tc>
          <w:tcPr>
            <w:tcW w:w="1440" w:type="dxa"/>
            <w:shd w:val="clear" w:color="auto" w:fill="auto"/>
          </w:tcPr>
          <w:p w:rsidR="00F50429" w:rsidRPr="00AC07E2" w:rsidRDefault="00F50429" w:rsidP="0021317B">
            <w:pPr>
              <w:jc w:val="right"/>
              <w:rPr>
                <w:rFonts w:ascii="Times New Roman"/>
              </w:rPr>
            </w:pPr>
            <w:r w:rsidRPr="00AC07E2">
              <w:rPr>
                <w:rFonts w:ascii="Times New Roman" w:hint="eastAsia"/>
              </w:rPr>
              <w:t>68913.50</w:t>
            </w:r>
          </w:p>
        </w:tc>
        <w:tc>
          <w:tcPr>
            <w:tcW w:w="900" w:type="dxa"/>
            <w:shd w:val="clear" w:color="auto" w:fill="auto"/>
          </w:tcPr>
          <w:p w:rsidR="00F50429" w:rsidRPr="00AC07E2" w:rsidRDefault="00F50429" w:rsidP="0021317B">
            <w:pPr>
              <w:jc w:val="right"/>
              <w:rPr>
                <w:rFonts w:ascii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F50429" w:rsidRPr="00AC07E2" w:rsidRDefault="00F50429" w:rsidP="0021317B">
            <w:pPr>
              <w:jc w:val="right"/>
              <w:rPr>
                <w:rFonts w:ascii="Times New Roman"/>
              </w:rPr>
            </w:pPr>
          </w:p>
        </w:tc>
      </w:tr>
      <w:tr w:rsidR="00F50429" w:rsidRPr="00AC07E2" w:rsidTr="0021317B">
        <w:tc>
          <w:tcPr>
            <w:tcW w:w="1908" w:type="dxa"/>
            <w:vMerge/>
            <w:shd w:val="clear" w:color="auto" w:fill="auto"/>
          </w:tcPr>
          <w:p w:rsidR="00F50429" w:rsidRPr="00AC07E2" w:rsidRDefault="00F50429" w:rsidP="0021317B">
            <w:pPr>
              <w:rPr>
                <w:rFonts w:ascii="Times New Roman"/>
              </w:rPr>
            </w:pPr>
          </w:p>
        </w:tc>
        <w:tc>
          <w:tcPr>
            <w:tcW w:w="1620" w:type="dxa"/>
            <w:shd w:val="clear" w:color="auto" w:fill="auto"/>
          </w:tcPr>
          <w:p w:rsidR="00F50429" w:rsidRPr="00AC07E2" w:rsidRDefault="00F50429" w:rsidP="0021317B">
            <w:pPr>
              <w:rPr>
                <w:rFonts w:ascii="Times New Roman"/>
              </w:rPr>
            </w:pPr>
            <w:r w:rsidRPr="00AC07E2">
              <w:rPr>
                <w:rFonts w:ascii="Times New Roman" w:hint="eastAsia"/>
              </w:rPr>
              <w:t>Ties</w:t>
            </w:r>
          </w:p>
        </w:tc>
        <w:tc>
          <w:tcPr>
            <w:tcW w:w="720" w:type="dxa"/>
            <w:shd w:val="clear" w:color="auto" w:fill="auto"/>
          </w:tcPr>
          <w:p w:rsidR="00F50429" w:rsidRPr="00AC07E2" w:rsidRDefault="00F50429" w:rsidP="0021317B">
            <w:pPr>
              <w:jc w:val="right"/>
              <w:rPr>
                <w:rFonts w:ascii="Times New Roman"/>
              </w:rPr>
            </w:pPr>
            <w:r w:rsidRPr="00AC07E2">
              <w:rPr>
                <w:rFonts w:ascii="Times New Roman" w:hint="eastAsia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F50429" w:rsidRPr="00AC07E2" w:rsidRDefault="00F50429" w:rsidP="0021317B">
            <w:pPr>
              <w:jc w:val="right"/>
              <w:rPr>
                <w:rFonts w:ascii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F50429" w:rsidRPr="00AC07E2" w:rsidRDefault="00F50429" w:rsidP="0021317B">
            <w:pPr>
              <w:jc w:val="right"/>
              <w:rPr>
                <w:rFonts w:ascii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F50429" w:rsidRPr="00AC07E2" w:rsidRDefault="00F50429" w:rsidP="0021317B">
            <w:pPr>
              <w:jc w:val="right"/>
              <w:rPr>
                <w:rFonts w:ascii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F50429" w:rsidRPr="00AC07E2" w:rsidRDefault="00F50429" w:rsidP="0021317B">
            <w:pPr>
              <w:jc w:val="right"/>
              <w:rPr>
                <w:rFonts w:ascii="Times New Roman"/>
              </w:rPr>
            </w:pPr>
          </w:p>
        </w:tc>
      </w:tr>
      <w:tr w:rsidR="00F50429" w:rsidRPr="00AC07E2" w:rsidTr="0021317B">
        <w:tc>
          <w:tcPr>
            <w:tcW w:w="1908" w:type="dxa"/>
            <w:vMerge/>
            <w:shd w:val="clear" w:color="auto" w:fill="auto"/>
          </w:tcPr>
          <w:p w:rsidR="00F50429" w:rsidRPr="00AC07E2" w:rsidRDefault="00F50429" w:rsidP="0021317B">
            <w:pPr>
              <w:rPr>
                <w:rFonts w:ascii="Times New Roman"/>
              </w:rPr>
            </w:pPr>
          </w:p>
        </w:tc>
        <w:tc>
          <w:tcPr>
            <w:tcW w:w="1620" w:type="dxa"/>
            <w:shd w:val="clear" w:color="auto" w:fill="auto"/>
          </w:tcPr>
          <w:p w:rsidR="00F50429" w:rsidRPr="00AC07E2" w:rsidRDefault="00F50429" w:rsidP="0021317B">
            <w:pPr>
              <w:rPr>
                <w:rFonts w:ascii="Times New Roman"/>
              </w:rPr>
            </w:pPr>
            <w:r w:rsidRPr="00AC07E2">
              <w:rPr>
                <w:rFonts w:ascii="Times New Roman" w:hint="eastAsia"/>
              </w:rPr>
              <w:t>Total</w:t>
            </w:r>
          </w:p>
        </w:tc>
        <w:tc>
          <w:tcPr>
            <w:tcW w:w="720" w:type="dxa"/>
            <w:shd w:val="clear" w:color="auto" w:fill="auto"/>
          </w:tcPr>
          <w:p w:rsidR="00F50429" w:rsidRPr="00AC07E2" w:rsidRDefault="00F50429" w:rsidP="0021317B">
            <w:pPr>
              <w:jc w:val="right"/>
              <w:rPr>
                <w:rFonts w:ascii="Times New Roman"/>
              </w:rPr>
            </w:pPr>
            <w:r w:rsidRPr="00AC07E2">
              <w:rPr>
                <w:rFonts w:ascii="Times New Roman" w:hint="eastAsia"/>
              </w:rPr>
              <w:t>748</w:t>
            </w:r>
          </w:p>
        </w:tc>
        <w:tc>
          <w:tcPr>
            <w:tcW w:w="1260" w:type="dxa"/>
            <w:shd w:val="clear" w:color="auto" w:fill="auto"/>
          </w:tcPr>
          <w:p w:rsidR="00F50429" w:rsidRPr="00AC07E2" w:rsidRDefault="00F50429" w:rsidP="0021317B">
            <w:pPr>
              <w:jc w:val="right"/>
              <w:rPr>
                <w:rFonts w:ascii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F50429" w:rsidRPr="00AC07E2" w:rsidRDefault="00F50429" w:rsidP="0021317B">
            <w:pPr>
              <w:jc w:val="right"/>
              <w:rPr>
                <w:rFonts w:ascii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F50429" w:rsidRPr="00AC07E2" w:rsidRDefault="00F50429" w:rsidP="0021317B">
            <w:pPr>
              <w:jc w:val="right"/>
              <w:rPr>
                <w:rFonts w:ascii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F50429" w:rsidRPr="00AC07E2" w:rsidRDefault="00F50429" w:rsidP="0021317B">
            <w:pPr>
              <w:jc w:val="right"/>
              <w:rPr>
                <w:rFonts w:ascii="Times New Roman"/>
              </w:rPr>
            </w:pPr>
          </w:p>
        </w:tc>
      </w:tr>
      <w:tr w:rsidR="00F50429" w:rsidRPr="00AC07E2" w:rsidTr="0021317B">
        <w:tc>
          <w:tcPr>
            <w:tcW w:w="1908" w:type="dxa"/>
            <w:vMerge w:val="restart"/>
            <w:shd w:val="clear" w:color="auto" w:fill="auto"/>
          </w:tcPr>
          <w:p w:rsidR="00F50429" w:rsidRPr="00AC07E2" w:rsidRDefault="00F50429" w:rsidP="0021317B">
            <w:pPr>
              <w:rPr>
                <w:rFonts w:ascii="Times New Roman"/>
              </w:rPr>
            </w:pPr>
            <w:r w:rsidRPr="00AC07E2">
              <w:rPr>
                <w:rFonts w:ascii="Times New Roman" w:hint="eastAsia"/>
              </w:rPr>
              <w:t>200 to 399</w:t>
            </w:r>
          </w:p>
        </w:tc>
        <w:tc>
          <w:tcPr>
            <w:tcW w:w="1620" w:type="dxa"/>
            <w:shd w:val="clear" w:color="auto" w:fill="auto"/>
          </w:tcPr>
          <w:p w:rsidR="00F50429" w:rsidRPr="00AC07E2" w:rsidRDefault="00F50429" w:rsidP="0021317B">
            <w:pPr>
              <w:rPr>
                <w:rFonts w:ascii="Times New Roman"/>
              </w:rPr>
            </w:pPr>
            <w:r w:rsidRPr="00AC07E2">
              <w:rPr>
                <w:rFonts w:ascii="Times New Roman" w:hint="eastAsia"/>
              </w:rPr>
              <w:t>Negative ranks</w:t>
            </w:r>
          </w:p>
        </w:tc>
        <w:tc>
          <w:tcPr>
            <w:tcW w:w="720" w:type="dxa"/>
            <w:shd w:val="clear" w:color="auto" w:fill="auto"/>
          </w:tcPr>
          <w:p w:rsidR="00F50429" w:rsidRPr="00AC07E2" w:rsidRDefault="00F50429" w:rsidP="0021317B">
            <w:pPr>
              <w:jc w:val="right"/>
              <w:rPr>
                <w:rFonts w:ascii="Times New Roman"/>
              </w:rPr>
            </w:pPr>
            <w:r w:rsidRPr="00AC07E2">
              <w:rPr>
                <w:rFonts w:ascii="Times New Roman" w:hint="eastAsia"/>
              </w:rPr>
              <w:t>668</w:t>
            </w:r>
          </w:p>
        </w:tc>
        <w:tc>
          <w:tcPr>
            <w:tcW w:w="1260" w:type="dxa"/>
            <w:shd w:val="clear" w:color="auto" w:fill="auto"/>
          </w:tcPr>
          <w:p w:rsidR="00F50429" w:rsidRPr="00AC07E2" w:rsidRDefault="00F50429" w:rsidP="0021317B">
            <w:pPr>
              <w:jc w:val="right"/>
              <w:rPr>
                <w:rFonts w:ascii="Times New Roman"/>
              </w:rPr>
            </w:pPr>
            <w:r w:rsidRPr="00AC07E2">
              <w:rPr>
                <w:rFonts w:ascii="Times New Roman" w:hint="eastAsia"/>
              </w:rPr>
              <w:t>435.08</w:t>
            </w:r>
          </w:p>
        </w:tc>
        <w:tc>
          <w:tcPr>
            <w:tcW w:w="1440" w:type="dxa"/>
            <w:shd w:val="clear" w:color="auto" w:fill="auto"/>
          </w:tcPr>
          <w:p w:rsidR="00F50429" w:rsidRPr="00AC07E2" w:rsidRDefault="00F50429" w:rsidP="0021317B">
            <w:pPr>
              <w:jc w:val="right"/>
              <w:rPr>
                <w:rFonts w:ascii="Times New Roman"/>
              </w:rPr>
            </w:pPr>
            <w:r w:rsidRPr="00AC07E2">
              <w:rPr>
                <w:rFonts w:ascii="Times New Roman" w:hint="eastAsia"/>
              </w:rPr>
              <w:t>290632.50</w:t>
            </w:r>
          </w:p>
        </w:tc>
        <w:tc>
          <w:tcPr>
            <w:tcW w:w="900" w:type="dxa"/>
            <w:shd w:val="clear" w:color="auto" w:fill="auto"/>
          </w:tcPr>
          <w:p w:rsidR="00F50429" w:rsidRPr="00AC07E2" w:rsidRDefault="00F50429" w:rsidP="0021317B">
            <w:pPr>
              <w:jc w:val="right"/>
              <w:rPr>
                <w:rFonts w:ascii="Times New Roman"/>
              </w:rPr>
            </w:pPr>
            <w:r w:rsidRPr="00AC07E2">
              <w:rPr>
                <w:rFonts w:hint="eastAsia"/>
              </w:rPr>
              <w:t>-</w:t>
            </w:r>
            <w:r w:rsidRPr="00AC07E2">
              <w:rPr>
                <w:rFonts w:ascii="Times New Roman" w:hint="eastAsia"/>
              </w:rPr>
              <w:t>19.363</w:t>
            </w:r>
          </w:p>
        </w:tc>
        <w:tc>
          <w:tcPr>
            <w:tcW w:w="900" w:type="dxa"/>
            <w:shd w:val="clear" w:color="auto" w:fill="auto"/>
          </w:tcPr>
          <w:p w:rsidR="00F50429" w:rsidRPr="00AC07E2" w:rsidRDefault="00F50429" w:rsidP="0021317B">
            <w:pPr>
              <w:jc w:val="right"/>
              <w:rPr>
                <w:rFonts w:ascii="Times New Roman"/>
              </w:rPr>
            </w:pPr>
            <w:r w:rsidRPr="00AC07E2">
              <w:rPr>
                <w:rFonts w:ascii="Times New Roman" w:hint="eastAsia"/>
              </w:rPr>
              <w:t>&lt; 0.001</w:t>
            </w:r>
          </w:p>
        </w:tc>
      </w:tr>
      <w:tr w:rsidR="00F50429" w:rsidRPr="00AC07E2" w:rsidTr="0021317B">
        <w:tc>
          <w:tcPr>
            <w:tcW w:w="1908" w:type="dxa"/>
            <w:vMerge/>
            <w:shd w:val="clear" w:color="auto" w:fill="auto"/>
          </w:tcPr>
          <w:p w:rsidR="00F50429" w:rsidRPr="00AC07E2" w:rsidRDefault="00F50429" w:rsidP="0021317B">
            <w:pPr>
              <w:rPr>
                <w:rFonts w:ascii="Times New Roman"/>
              </w:rPr>
            </w:pPr>
          </w:p>
        </w:tc>
        <w:tc>
          <w:tcPr>
            <w:tcW w:w="1620" w:type="dxa"/>
            <w:shd w:val="clear" w:color="auto" w:fill="auto"/>
          </w:tcPr>
          <w:p w:rsidR="00F50429" w:rsidRPr="00AC07E2" w:rsidRDefault="00F50429" w:rsidP="0021317B">
            <w:pPr>
              <w:rPr>
                <w:rFonts w:ascii="Times New Roman"/>
              </w:rPr>
            </w:pPr>
            <w:r w:rsidRPr="00AC07E2">
              <w:rPr>
                <w:rFonts w:ascii="Times New Roman" w:hint="eastAsia"/>
              </w:rPr>
              <w:t>Positive ranks</w:t>
            </w:r>
          </w:p>
        </w:tc>
        <w:tc>
          <w:tcPr>
            <w:tcW w:w="720" w:type="dxa"/>
            <w:shd w:val="clear" w:color="auto" w:fill="auto"/>
          </w:tcPr>
          <w:p w:rsidR="00F50429" w:rsidRPr="00AC07E2" w:rsidRDefault="00F50429" w:rsidP="0021317B">
            <w:pPr>
              <w:jc w:val="right"/>
              <w:rPr>
                <w:rFonts w:ascii="Times New Roman"/>
              </w:rPr>
            </w:pPr>
            <w:r w:rsidRPr="00AC07E2">
              <w:rPr>
                <w:rFonts w:ascii="Times New Roman" w:hint="eastAsia"/>
              </w:rPr>
              <w:t>138</w:t>
            </w:r>
          </w:p>
        </w:tc>
        <w:tc>
          <w:tcPr>
            <w:tcW w:w="1260" w:type="dxa"/>
            <w:shd w:val="clear" w:color="auto" w:fill="auto"/>
          </w:tcPr>
          <w:p w:rsidR="00F50429" w:rsidRPr="00AC07E2" w:rsidRDefault="00F50429" w:rsidP="0021317B">
            <w:pPr>
              <w:jc w:val="right"/>
              <w:rPr>
                <w:rFonts w:ascii="Times New Roman"/>
              </w:rPr>
            </w:pPr>
            <w:r w:rsidRPr="00AC07E2">
              <w:rPr>
                <w:rFonts w:ascii="Times New Roman" w:hint="eastAsia"/>
              </w:rPr>
              <w:t>250.64</w:t>
            </w:r>
          </w:p>
        </w:tc>
        <w:tc>
          <w:tcPr>
            <w:tcW w:w="1440" w:type="dxa"/>
            <w:shd w:val="clear" w:color="auto" w:fill="auto"/>
          </w:tcPr>
          <w:p w:rsidR="00F50429" w:rsidRPr="00AC07E2" w:rsidRDefault="00F50429" w:rsidP="0021317B">
            <w:pPr>
              <w:jc w:val="right"/>
              <w:rPr>
                <w:rFonts w:ascii="Times New Roman"/>
              </w:rPr>
            </w:pPr>
            <w:r w:rsidRPr="00AC07E2">
              <w:rPr>
                <w:rFonts w:ascii="Times New Roman" w:hint="eastAsia"/>
              </w:rPr>
              <w:t>34588.50</w:t>
            </w:r>
          </w:p>
        </w:tc>
        <w:tc>
          <w:tcPr>
            <w:tcW w:w="900" w:type="dxa"/>
            <w:shd w:val="clear" w:color="auto" w:fill="auto"/>
          </w:tcPr>
          <w:p w:rsidR="00F50429" w:rsidRPr="00AC07E2" w:rsidRDefault="00F50429" w:rsidP="0021317B">
            <w:pPr>
              <w:jc w:val="right"/>
              <w:rPr>
                <w:rFonts w:ascii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F50429" w:rsidRPr="00AC07E2" w:rsidRDefault="00F50429" w:rsidP="0021317B">
            <w:pPr>
              <w:jc w:val="right"/>
              <w:rPr>
                <w:rFonts w:ascii="Times New Roman"/>
              </w:rPr>
            </w:pPr>
          </w:p>
        </w:tc>
      </w:tr>
      <w:tr w:rsidR="00F50429" w:rsidRPr="00AC07E2" w:rsidTr="0021317B">
        <w:tc>
          <w:tcPr>
            <w:tcW w:w="1908" w:type="dxa"/>
            <w:vMerge/>
            <w:shd w:val="clear" w:color="auto" w:fill="auto"/>
          </w:tcPr>
          <w:p w:rsidR="00F50429" w:rsidRPr="00AC07E2" w:rsidRDefault="00F50429" w:rsidP="0021317B">
            <w:pPr>
              <w:rPr>
                <w:rFonts w:ascii="Times New Roman"/>
              </w:rPr>
            </w:pPr>
          </w:p>
        </w:tc>
        <w:tc>
          <w:tcPr>
            <w:tcW w:w="1620" w:type="dxa"/>
            <w:shd w:val="clear" w:color="auto" w:fill="auto"/>
          </w:tcPr>
          <w:p w:rsidR="00F50429" w:rsidRPr="00AC07E2" w:rsidRDefault="00F50429" w:rsidP="0021317B">
            <w:pPr>
              <w:rPr>
                <w:rFonts w:ascii="Times New Roman"/>
              </w:rPr>
            </w:pPr>
            <w:r w:rsidRPr="00AC07E2">
              <w:rPr>
                <w:rFonts w:ascii="Times New Roman" w:hint="eastAsia"/>
              </w:rPr>
              <w:t>Ties</w:t>
            </w:r>
          </w:p>
        </w:tc>
        <w:tc>
          <w:tcPr>
            <w:tcW w:w="720" w:type="dxa"/>
            <w:shd w:val="clear" w:color="auto" w:fill="auto"/>
          </w:tcPr>
          <w:p w:rsidR="00F50429" w:rsidRPr="00AC07E2" w:rsidRDefault="00F50429" w:rsidP="0021317B">
            <w:pPr>
              <w:jc w:val="right"/>
              <w:rPr>
                <w:rFonts w:ascii="Times New Roman"/>
              </w:rPr>
            </w:pPr>
            <w:r w:rsidRPr="00AC07E2">
              <w:rPr>
                <w:rFonts w:ascii="Times New Roman" w:hint="eastAsia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F50429" w:rsidRPr="00AC07E2" w:rsidRDefault="00F50429" w:rsidP="0021317B">
            <w:pPr>
              <w:jc w:val="right"/>
              <w:rPr>
                <w:rFonts w:ascii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F50429" w:rsidRPr="00AC07E2" w:rsidRDefault="00F50429" w:rsidP="0021317B">
            <w:pPr>
              <w:jc w:val="right"/>
              <w:rPr>
                <w:rFonts w:ascii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F50429" w:rsidRPr="00AC07E2" w:rsidRDefault="00F50429" w:rsidP="0021317B">
            <w:pPr>
              <w:jc w:val="right"/>
              <w:rPr>
                <w:rFonts w:ascii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F50429" w:rsidRPr="00AC07E2" w:rsidRDefault="00F50429" w:rsidP="0021317B">
            <w:pPr>
              <w:jc w:val="right"/>
              <w:rPr>
                <w:rFonts w:ascii="Times New Roman"/>
              </w:rPr>
            </w:pPr>
          </w:p>
        </w:tc>
      </w:tr>
      <w:tr w:rsidR="00F50429" w:rsidRPr="00AC07E2" w:rsidTr="0021317B">
        <w:tc>
          <w:tcPr>
            <w:tcW w:w="1908" w:type="dxa"/>
            <w:vMerge/>
            <w:shd w:val="clear" w:color="auto" w:fill="auto"/>
          </w:tcPr>
          <w:p w:rsidR="00F50429" w:rsidRPr="00AC07E2" w:rsidRDefault="00F50429" w:rsidP="0021317B">
            <w:pPr>
              <w:rPr>
                <w:rFonts w:ascii="Times New Roman"/>
              </w:rPr>
            </w:pPr>
          </w:p>
        </w:tc>
        <w:tc>
          <w:tcPr>
            <w:tcW w:w="1620" w:type="dxa"/>
            <w:shd w:val="clear" w:color="auto" w:fill="auto"/>
          </w:tcPr>
          <w:p w:rsidR="00F50429" w:rsidRPr="00AC07E2" w:rsidRDefault="00F50429" w:rsidP="0021317B">
            <w:pPr>
              <w:rPr>
                <w:rFonts w:ascii="Times New Roman"/>
              </w:rPr>
            </w:pPr>
            <w:r w:rsidRPr="00AC07E2">
              <w:rPr>
                <w:rFonts w:ascii="Times New Roman" w:hint="eastAsia"/>
              </w:rPr>
              <w:t>Total</w:t>
            </w:r>
          </w:p>
        </w:tc>
        <w:tc>
          <w:tcPr>
            <w:tcW w:w="720" w:type="dxa"/>
            <w:shd w:val="clear" w:color="auto" w:fill="auto"/>
          </w:tcPr>
          <w:p w:rsidR="00F50429" w:rsidRPr="00AC07E2" w:rsidRDefault="00F50429" w:rsidP="0021317B">
            <w:pPr>
              <w:jc w:val="right"/>
              <w:rPr>
                <w:rFonts w:ascii="Times New Roman"/>
              </w:rPr>
            </w:pPr>
            <w:r w:rsidRPr="00AC07E2">
              <w:rPr>
                <w:rFonts w:ascii="Times New Roman" w:hint="eastAsia"/>
              </w:rPr>
              <w:t>806</w:t>
            </w:r>
          </w:p>
        </w:tc>
        <w:tc>
          <w:tcPr>
            <w:tcW w:w="1260" w:type="dxa"/>
            <w:shd w:val="clear" w:color="auto" w:fill="auto"/>
          </w:tcPr>
          <w:p w:rsidR="00F50429" w:rsidRPr="00AC07E2" w:rsidRDefault="00F50429" w:rsidP="0021317B">
            <w:pPr>
              <w:jc w:val="right"/>
              <w:rPr>
                <w:rFonts w:ascii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F50429" w:rsidRPr="00AC07E2" w:rsidRDefault="00F50429" w:rsidP="0021317B">
            <w:pPr>
              <w:jc w:val="right"/>
              <w:rPr>
                <w:rFonts w:ascii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F50429" w:rsidRPr="00AC07E2" w:rsidRDefault="00F50429" w:rsidP="0021317B">
            <w:pPr>
              <w:jc w:val="right"/>
              <w:rPr>
                <w:rFonts w:ascii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F50429" w:rsidRPr="00AC07E2" w:rsidRDefault="00F50429" w:rsidP="0021317B">
            <w:pPr>
              <w:jc w:val="right"/>
              <w:rPr>
                <w:rFonts w:ascii="Times New Roman"/>
              </w:rPr>
            </w:pPr>
          </w:p>
        </w:tc>
      </w:tr>
    </w:tbl>
    <w:p w:rsidR="00F50429" w:rsidRPr="006D4DEE" w:rsidRDefault="00F50429" w:rsidP="00F50429">
      <w:pPr>
        <w:rPr>
          <w:rFonts w:ascii="Times New Roman"/>
        </w:rPr>
      </w:pPr>
      <w:r>
        <w:rPr>
          <w:rFonts w:ascii="Times New Roman" w:hint="eastAsia"/>
        </w:rPr>
        <w:t>LDL</w:t>
      </w:r>
      <w:r>
        <w:rPr>
          <w:rFonts w:hint="eastAsia"/>
        </w:rPr>
        <w:t>-</w:t>
      </w:r>
      <w:r>
        <w:rPr>
          <w:rFonts w:ascii="Times New Roman" w:hint="eastAsia"/>
        </w:rPr>
        <w:t>C indicates low-density lipoprotein cholesterol; LDL</w:t>
      </w:r>
      <w:r>
        <w:rPr>
          <w:rFonts w:hint="eastAsia"/>
        </w:rPr>
        <w:t>-</w:t>
      </w:r>
      <w:r>
        <w:rPr>
          <w:rFonts w:ascii="Times New Roman" w:hint="eastAsia"/>
        </w:rPr>
        <w:t>C</w:t>
      </w:r>
      <w:r w:rsidRPr="00201C7C">
        <w:rPr>
          <w:rFonts w:ascii="Times New Roman" w:hint="eastAsia"/>
          <w:vertAlign w:val="subscript"/>
        </w:rPr>
        <w:t>F</w:t>
      </w:r>
      <w:r>
        <w:rPr>
          <w:rFonts w:ascii="Times New Roman" w:hint="eastAsia"/>
        </w:rPr>
        <w:t xml:space="preserve">, </w:t>
      </w:r>
      <w:proofErr w:type="spellStart"/>
      <w:r>
        <w:rPr>
          <w:rFonts w:ascii="Times New Roman" w:hint="eastAsia"/>
        </w:rPr>
        <w:t>Friedewald</w:t>
      </w:r>
      <w:proofErr w:type="spellEnd"/>
      <w:r>
        <w:rPr>
          <w:rFonts w:ascii="Times New Roman" w:hint="eastAsia"/>
        </w:rPr>
        <w:t xml:space="preserve"> LDL</w:t>
      </w:r>
      <w:r>
        <w:rPr>
          <w:rFonts w:hint="eastAsia"/>
        </w:rPr>
        <w:t>-</w:t>
      </w:r>
      <w:r>
        <w:rPr>
          <w:rFonts w:ascii="Times New Roman" w:hint="eastAsia"/>
        </w:rPr>
        <w:t>C; LDL</w:t>
      </w:r>
      <w:r>
        <w:rPr>
          <w:rFonts w:hint="eastAsia"/>
        </w:rPr>
        <w:t>-</w:t>
      </w:r>
      <w:r>
        <w:rPr>
          <w:rFonts w:ascii="Times New Roman" w:hint="eastAsia"/>
        </w:rPr>
        <w:t>C</w:t>
      </w:r>
      <w:r w:rsidRPr="006D4DEE">
        <w:rPr>
          <w:rFonts w:ascii="Times New Roman" w:hint="eastAsia"/>
          <w:vertAlign w:val="subscript"/>
        </w:rPr>
        <w:t>D</w:t>
      </w:r>
      <w:r>
        <w:rPr>
          <w:rFonts w:ascii="Times New Roman" w:hint="eastAsia"/>
        </w:rPr>
        <w:t>, LDL</w:t>
      </w:r>
      <w:r>
        <w:rPr>
          <w:rFonts w:hint="eastAsia"/>
        </w:rPr>
        <w:t>-</w:t>
      </w:r>
      <w:r>
        <w:rPr>
          <w:rFonts w:ascii="Times New Roman" w:hint="eastAsia"/>
        </w:rPr>
        <w:t xml:space="preserve">C measured by the enzymatic homogeneous assay; TG, triglycerides. </w:t>
      </w:r>
    </w:p>
    <w:p w:rsidR="00F50429" w:rsidRPr="00E336BA" w:rsidRDefault="00F50429" w:rsidP="00F50429">
      <w:pPr>
        <w:spacing w:afterLines="50" w:after="120"/>
        <w:rPr>
          <w:rFonts w:ascii="Times New Roman"/>
          <w:b/>
          <w:bCs/>
          <w:sz w:val="24"/>
        </w:rPr>
      </w:pPr>
    </w:p>
    <w:p w:rsidR="00F50429" w:rsidRDefault="00F50429" w:rsidP="00F50429">
      <w:pPr>
        <w:spacing w:afterLines="50" w:after="120"/>
        <w:rPr>
          <w:rFonts w:ascii="Times New Roman"/>
          <w:b/>
          <w:bCs/>
          <w:sz w:val="24"/>
        </w:rPr>
      </w:pPr>
    </w:p>
    <w:p w:rsidR="00F50429" w:rsidRDefault="00F50429" w:rsidP="00F50429">
      <w:pPr>
        <w:spacing w:afterLines="50" w:after="120"/>
        <w:rPr>
          <w:rFonts w:ascii="Times New Roman"/>
          <w:b/>
          <w:bCs/>
          <w:sz w:val="24"/>
        </w:rPr>
      </w:pPr>
      <w:bookmarkStart w:id="0" w:name="_GoBack"/>
      <w:bookmarkEnd w:id="0"/>
    </w:p>
    <w:sectPr w:rsidR="00F50429" w:rsidSect="00F50429">
      <w:pgSz w:w="11900" w:h="16840" w:code="9"/>
      <w:pgMar w:top="1985" w:right="1701" w:bottom="1701" w:left="1701" w:header="851" w:footer="992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967B9"/>
    <w:multiLevelType w:val="multilevel"/>
    <w:tmpl w:val="02002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637338"/>
    <w:multiLevelType w:val="hybridMultilevel"/>
    <w:tmpl w:val="56F6B514"/>
    <w:lvl w:ilvl="0" w:tplc="FF9CC4FA">
      <w:numFmt w:val="bullet"/>
      <w:lvlText w:val=""/>
      <w:lvlJc w:val="left"/>
      <w:pPr>
        <w:tabs>
          <w:tab w:val="num" w:pos="760"/>
        </w:tabs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">
    <w:nsid w:val="1FF06ACA"/>
    <w:multiLevelType w:val="hybridMultilevel"/>
    <w:tmpl w:val="298C6566"/>
    <w:lvl w:ilvl="0" w:tplc="AFEA1D7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09" w:hanging="400"/>
      </w:pPr>
    </w:lvl>
    <w:lvl w:ilvl="2" w:tplc="0409001B" w:tentative="1">
      <w:start w:val="1"/>
      <w:numFmt w:val="lowerRoman"/>
      <w:lvlText w:val="%3."/>
      <w:lvlJc w:val="right"/>
      <w:pPr>
        <w:ind w:left="1909" w:hanging="400"/>
      </w:pPr>
    </w:lvl>
    <w:lvl w:ilvl="3" w:tplc="0409000F" w:tentative="1">
      <w:start w:val="1"/>
      <w:numFmt w:val="decimal"/>
      <w:lvlText w:val="%4."/>
      <w:lvlJc w:val="left"/>
      <w:pPr>
        <w:ind w:left="2309" w:hanging="400"/>
      </w:pPr>
    </w:lvl>
    <w:lvl w:ilvl="4" w:tplc="04090019" w:tentative="1">
      <w:start w:val="1"/>
      <w:numFmt w:val="upperLetter"/>
      <w:lvlText w:val="%5."/>
      <w:lvlJc w:val="left"/>
      <w:pPr>
        <w:ind w:left="2709" w:hanging="400"/>
      </w:pPr>
    </w:lvl>
    <w:lvl w:ilvl="5" w:tplc="0409001B" w:tentative="1">
      <w:start w:val="1"/>
      <w:numFmt w:val="lowerRoman"/>
      <w:lvlText w:val="%6."/>
      <w:lvlJc w:val="right"/>
      <w:pPr>
        <w:ind w:left="3109" w:hanging="400"/>
      </w:pPr>
    </w:lvl>
    <w:lvl w:ilvl="6" w:tplc="0409000F" w:tentative="1">
      <w:start w:val="1"/>
      <w:numFmt w:val="decimal"/>
      <w:lvlText w:val="%7."/>
      <w:lvlJc w:val="left"/>
      <w:pPr>
        <w:ind w:left="3509" w:hanging="400"/>
      </w:pPr>
    </w:lvl>
    <w:lvl w:ilvl="7" w:tplc="04090019" w:tentative="1">
      <w:start w:val="1"/>
      <w:numFmt w:val="upperLetter"/>
      <w:lvlText w:val="%8."/>
      <w:lvlJc w:val="left"/>
      <w:pPr>
        <w:ind w:left="3909" w:hanging="400"/>
      </w:pPr>
    </w:lvl>
    <w:lvl w:ilvl="8" w:tplc="0409001B" w:tentative="1">
      <w:start w:val="1"/>
      <w:numFmt w:val="lowerRoman"/>
      <w:lvlText w:val="%9."/>
      <w:lvlJc w:val="right"/>
      <w:pPr>
        <w:ind w:left="4309" w:hanging="400"/>
      </w:pPr>
    </w:lvl>
  </w:abstractNum>
  <w:abstractNum w:abstractNumId="3">
    <w:nsid w:val="26695557"/>
    <w:multiLevelType w:val="hybridMultilevel"/>
    <w:tmpl w:val="5B6CBC56"/>
    <w:lvl w:ilvl="0" w:tplc="911A172C">
      <w:numFmt w:val="bullet"/>
      <w:lvlText w:val=""/>
      <w:lvlJc w:val="left"/>
      <w:pPr>
        <w:tabs>
          <w:tab w:val="num" w:pos="760"/>
        </w:tabs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oNotDisplayPageBoundaries/>
  <w:bordersDoNotSurroundHeader/>
  <w:bordersDoNotSurroundFooter/>
  <w:proofState w:spelling="clean" w:grammar="clean"/>
  <w:defaultTabStop w:val="800"/>
  <w:drawingGridHorizontalSpacing w:val="100"/>
  <w:drawingGridVerticalSpacing w:val="136"/>
  <w:displayHorizontalDrawingGridEvery w:val="2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429"/>
    <w:rsid w:val="009E61A9"/>
    <w:rsid w:val="00B84AD7"/>
    <w:rsid w:val="00DB5A19"/>
    <w:rsid w:val="00DE64E6"/>
    <w:rsid w:val="00F50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50429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Microsoft Yi Baiti" w:eastAsia="Microsoft Yi Baiti" w:hAnsi="바탕" w:cs="바탕"/>
      <w:color w:val="000000"/>
      <w:szCs w:val="20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F50429"/>
  </w:style>
  <w:style w:type="character" w:styleId="a4">
    <w:name w:val="Hyperlink"/>
    <w:rsid w:val="00F50429"/>
    <w:rPr>
      <w:u w:val="single"/>
    </w:rPr>
  </w:style>
  <w:style w:type="table" w:customStyle="1" w:styleId="TableNormal1">
    <w:name w:val="Table Normal1"/>
    <w:rsid w:val="00F5042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left"/>
    </w:pPr>
    <w:rPr>
      <w:rFonts w:ascii="Times New Roman" w:hAnsi="Times New Roman" w:cs="Times New Roman"/>
      <w:kern w:val="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F50429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  <w:jc w:val="left"/>
    </w:pPr>
    <w:rPr>
      <w:rFonts w:ascii="Helvetica" w:eastAsia="Arial Unicode MS" w:hAnsi="Arial Unicode MS" w:cs="Arial Unicode MS"/>
      <w:color w:val="000000"/>
      <w:kern w:val="0"/>
      <w:sz w:val="24"/>
      <w:szCs w:val="24"/>
      <w:bdr w:val="nil"/>
    </w:rPr>
  </w:style>
  <w:style w:type="paragraph" w:styleId="a5">
    <w:name w:val="footer"/>
    <w:link w:val="Char"/>
    <w:rsid w:val="00F50429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  <w:spacing w:after="0" w:line="240" w:lineRule="auto"/>
    </w:pPr>
    <w:rPr>
      <w:rFonts w:ascii="바탕" w:eastAsia="바탕" w:hAnsi="바탕" w:cs="바탕"/>
      <w:color w:val="000000"/>
      <w:szCs w:val="20"/>
      <w:u w:color="000000"/>
      <w:bdr w:val="nil"/>
    </w:rPr>
  </w:style>
  <w:style w:type="character" w:customStyle="1" w:styleId="Char">
    <w:name w:val="바닥글 Char"/>
    <w:basedOn w:val="a0"/>
    <w:link w:val="a5"/>
    <w:rsid w:val="00F50429"/>
    <w:rPr>
      <w:rFonts w:ascii="바탕" w:eastAsia="바탕" w:hAnsi="바탕" w:cs="바탕"/>
      <w:color w:val="000000"/>
      <w:szCs w:val="20"/>
      <w:u w:color="000000"/>
      <w:bdr w:val="nil"/>
    </w:rPr>
  </w:style>
  <w:style w:type="paragraph" w:customStyle="1" w:styleId="a6">
    <w:name w:val="바탕글"/>
    <w:rsid w:val="00F50429"/>
    <w:pPr>
      <w:pBdr>
        <w:top w:val="nil"/>
        <w:left w:val="nil"/>
        <w:bottom w:val="nil"/>
        <w:right w:val="nil"/>
        <w:between w:val="nil"/>
        <w:bar w:val="nil"/>
      </w:pBdr>
      <w:spacing w:after="0" w:line="384" w:lineRule="auto"/>
    </w:pPr>
    <w:rPr>
      <w:rFonts w:ascii="함초롬바탕" w:eastAsia="함초롬바탕" w:hAnsi="함초롬바탕" w:cs="함초롬바탕"/>
      <w:color w:val="000000"/>
      <w:kern w:val="0"/>
      <w:szCs w:val="20"/>
      <w:u w:color="000000"/>
      <w:bdr w:val="nil"/>
    </w:rPr>
  </w:style>
  <w:style w:type="paragraph" w:customStyle="1" w:styleId="Default">
    <w:name w:val="Default"/>
    <w:rsid w:val="00F5042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left"/>
    </w:pPr>
    <w:rPr>
      <w:rFonts w:ascii="Helvetica" w:eastAsia="Helvetica" w:hAnsi="Helvetica" w:cs="Helvetica"/>
      <w:color w:val="000000"/>
      <w:kern w:val="0"/>
      <w:sz w:val="22"/>
      <w:bdr w:val="nil"/>
    </w:rPr>
  </w:style>
  <w:style w:type="paragraph" w:styleId="a7">
    <w:name w:val="annotation text"/>
    <w:basedOn w:val="a"/>
    <w:link w:val="Char0"/>
    <w:uiPriority w:val="99"/>
    <w:unhideWhenUsed/>
    <w:rsid w:val="00F50429"/>
    <w:pPr>
      <w:jc w:val="left"/>
    </w:pPr>
  </w:style>
  <w:style w:type="character" w:customStyle="1" w:styleId="Char0">
    <w:name w:val="메모 텍스트 Char"/>
    <w:basedOn w:val="a0"/>
    <w:link w:val="a7"/>
    <w:uiPriority w:val="99"/>
    <w:rsid w:val="00F50429"/>
    <w:rPr>
      <w:rFonts w:ascii="Microsoft Yi Baiti" w:eastAsia="Microsoft Yi Baiti" w:hAnsi="바탕" w:cs="바탕"/>
      <w:color w:val="000000"/>
      <w:szCs w:val="20"/>
      <w:u w:color="000000"/>
      <w:bdr w:val="nil"/>
    </w:rPr>
  </w:style>
  <w:style w:type="character" w:styleId="a8">
    <w:name w:val="annotation reference"/>
    <w:basedOn w:val="a0"/>
    <w:uiPriority w:val="99"/>
    <w:semiHidden/>
    <w:unhideWhenUsed/>
    <w:rsid w:val="00F50429"/>
    <w:rPr>
      <w:sz w:val="18"/>
      <w:szCs w:val="18"/>
    </w:rPr>
  </w:style>
  <w:style w:type="paragraph" w:styleId="a9">
    <w:name w:val="header"/>
    <w:basedOn w:val="a"/>
    <w:link w:val="Char1"/>
    <w:unhideWhenUsed/>
    <w:rsid w:val="00F50429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9"/>
    <w:rsid w:val="00F50429"/>
    <w:rPr>
      <w:rFonts w:ascii="Microsoft Yi Baiti" w:eastAsia="Microsoft Yi Baiti" w:hAnsi="바탕" w:cs="바탕"/>
      <w:color w:val="000000"/>
      <w:szCs w:val="20"/>
      <w:u w:color="000000"/>
      <w:bdr w:val="nil"/>
    </w:rPr>
  </w:style>
  <w:style w:type="paragraph" w:styleId="aa">
    <w:name w:val="Balloon Text"/>
    <w:basedOn w:val="a"/>
    <w:link w:val="Char2"/>
    <w:uiPriority w:val="99"/>
    <w:semiHidden/>
    <w:unhideWhenUsed/>
    <w:rsid w:val="00F50429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a"/>
    <w:uiPriority w:val="99"/>
    <w:semiHidden/>
    <w:rsid w:val="00F50429"/>
    <w:rPr>
      <w:rFonts w:asciiTheme="majorHAnsi" w:eastAsiaTheme="majorEastAsia" w:hAnsiTheme="majorHAnsi" w:cstheme="majorBidi"/>
      <w:color w:val="000000"/>
      <w:sz w:val="18"/>
      <w:szCs w:val="18"/>
      <w:u w:color="000000"/>
      <w:bdr w:val="nil"/>
    </w:rPr>
  </w:style>
  <w:style w:type="paragraph" w:styleId="ab">
    <w:name w:val="annotation subject"/>
    <w:basedOn w:val="a7"/>
    <w:next w:val="a7"/>
    <w:link w:val="Char3"/>
    <w:uiPriority w:val="99"/>
    <w:semiHidden/>
    <w:unhideWhenUsed/>
    <w:rsid w:val="00F50429"/>
    <w:rPr>
      <w:b/>
      <w:bCs/>
    </w:rPr>
  </w:style>
  <w:style w:type="character" w:customStyle="1" w:styleId="Char3">
    <w:name w:val="메모 주제 Char"/>
    <w:basedOn w:val="Char0"/>
    <w:link w:val="ab"/>
    <w:uiPriority w:val="99"/>
    <w:semiHidden/>
    <w:rsid w:val="00F50429"/>
    <w:rPr>
      <w:rFonts w:ascii="Microsoft Yi Baiti" w:eastAsia="Microsoft Yi Baiti" w:hAnsi="바탕" w:cs="바탕"/>
      <w:b/>
      <w:bCs/>
      <w:color w:val="000000"/>
      <w:szCs w:val="20"/>
      <w:u w:color="000000"/>
      <w:bdr w:val="nil"/>
    </w:rPr>
  </w:style>
  <w:style w:type="paragraph" w:styleId="ac">
    <w:name w:val="Revision"/>
    <w:hidden/>
    <w:uiPriority w:val="99"/>
    <w:semiHidden/>
    <w:rsid w:val="00F50429"/>
    <w:pPr>
      <w:spacing w:after="0" w:line="240" w:lineRule="auto"/>
      <w:jc w:val="left"/>
    </w:pPr>
    <w:rPr>
      <w:rFonts w:ascii="바탕" w:eastAsia="바탕" w:hAnsi="바탕" w:cs="바탕"/>
      <w:color w:val="000000"/>
      <w:szCs w:val="20"/>
      <w:u w:color="000000"/>
      <w:bdr w:val="nil"/>
    </w:rPr>
  </w:style>
  <w:style w:type="table" w:styleId="ad">
    <w:name w:val="Table Grid"/>
    <w:basedOn w:val="a1"/>
    <w:rsid w:val="00F504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Placeholder Text"/>
    <w:basedOn w:val="a0"/>
    <w:uiPriority w:val="99"/>
    <w:semiHidden/>
    <w:rsid w:val="00F50429"/>
    <w:rPr>
      <w:color w:val="808080"/>
    </w:rPr>
  </w:style>
  <w:style w:type="character" w:styleId="af">
    <w:name w:val="Emphasis"/>
    <w:basedOn w:val="a0"/>
    <w:uiPriority w:val="20"/>
    <w:qFormat/>
    <w:rsid w:val="00F50429"/>
    <w:rPr>
      <w:i/>
      <w:iCs/>
      <w:sz w:val="24"/>
      <w:szCs w:val="24"/>
      <w:bdr w:val="none" w:sz="0" w:space="0" w:color="auto" w:frame="1"/>
      <w:vertAlign w:val="baseline"/>
    </w:rPr>
  </w:style>
  <w:style w:type="character" w:styleId="af0">
    <w:name w:val="page number"/>
    <w:basedOn w:val="a0"/>
    <w:rsid w:val="00F504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50429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Microsoft Yi Baiti" w:eastAsia="Microsoft Yi Baiti" w:hAnsi="바탕" w:cs="바탕"/>
      <w:color w:val="000000"/>
      <w:szCs w:val="20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F50429"/>
  </w:style>
  <w:style w:type="character" w:styleId="a4">
    <w:name w:val="Hyperlink"/>
    <w:rsid w:val="00F50429"/>
    <w:rPr>
      <w:u w:val="single"/>
    </w:rPr>
  </w:style>
  <w:style w:type="table" w:customStyle="1" w:styleId="TableNormal1">
    <w:name w:val="Table Normal1"/>
    <w:rsid w:val="00F5042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left"/>
    </w:pPr>
    <w:rPr>
      <w:rFonts w:ascii="Times New Roman" w:hAnsi="Times New Roman" w:cs="Times New Roman"/>
      <w:kern w:val="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F50429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  <w:jc w:val="left"/>
    </w:pPr>
    <w:rPr>
      <w:rFonts w:ascii="Helvetica" w:eastAsia="Arial Unicode MS" w:hAnsi="Arial Unicode MS" w:cs="Arial Unicode MS"/>
      <w:color w:val="000000"/>
      <w:kern w:val="0"/>
      <w:sz w:val="24"/>
      <w:szCs w:val="24"/>
      <w:bdr w:val="nil"/>
    </w:rPr>
  </w:style>
  <w:style w:type="paragraph" w:styleId="a5">
    <w:name w:val="footer"/>
    <w:link w:val="Char"/>
    <w:rsid w:val="00F50429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  <w:spacing w:after="0" w:line="240" w:lineRule="auto"/>
    </w:pPr>
    <w:rPr>
      <w:rFonts w:ascii="바탕" w:eastAsia="바탕" w:hAnsi="바탕" w:cs="바탕"/>
      <w:color w:val="000000"/>
      <w:szCs w:val="20"/>
      <w:u w:color="000000"/>
      <w:bdr w:val="nil"/>
    </w:rPr>
  </w:style>
  <w:style w:type="character" w:customStyle="1" w:styleId="Char">
    <w:name w:val="바닥글 Char"/>
    <w:basedOn w:val="a0"/>
    <w:link w:val="a5"/>
    <w:rsid w:val="00F50429"/>
    <w:rPr>
      <w:rFonts w:ascii="바탕" w:eastAsia="바탕" w:hAnsi="바탕" w:cs="바탕"/>
      <w:color w:val="000000"/>
      <w:szCs w:val="20"/>
      <w:u w:color="000000"/>
      <w:bdr w:val="nil"/>
    </w:rPr>
  </w:style>
  <w:style w:type="paragraph" w:customStyle="1" w:styleId="a6">
    <w:name w:val="바탕글"/>
    <w:rsid w:val="00F50429"/>
    <w:pPr>
      <w:pBdr>
        <w:top w:val="nil"/>
        <w:left w:val="nil"/>
        <w:bottom w:val="nil"/>
        <w:right w:val="nil"/>
        <w:between w:val="nil"/>
        <w:bar w:val="nil"/>
      </w:pBdr>
      <w:spacing w:after="0" w:line="384" w:lineRule="auto"/>
    </w:pPr>
    <w:rPr>
      <w:rFonts w:ascii="함초롬바탕" w:eastAsia="함초롬바탕" w:hAnsi="함초롬바탕" w:cs="함초롬바탕"/>
      <w:color w:val="000000"/>
      <w:kern w:val="0"/>
      <w:szCs w:val="20"/>
      <w:u w:color="000000"/>
      <w:bdr w:val="nil"/>
    </w:rPr>
  </w:style>
  <w:style w:type="paragraph" w:customStyle="1" w:styleId="Default">
    <w:name w:val="Default"/>
    <w:rsid w:val="00F5042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left"/>
    </w:pPr>
    <w:rPr>
      <w:rFonts w:ascii="Helvetica" w:eastAsia="Helvetica" w:hAnsi="Helvetica" w:cs="Helvetica"/>
      <w:color w:val="000000"/>
      <w:kern w:val="0"/>
      <w:sz w:val="22"/>
      <w:bdr w:val="nil"/>
    </w:rPr>
  </w:style>
  <w:style w:type="paragraph" w:styleId="a7">
    <w:name w:val="annotation text"/>
    <w:basedOn w:val="a"/>
    <w:link w:val="Char0"/>
    <w:uiPriority w:val="99"/>
    <w:unhideWhenUsed/>
    <w:rsid w:val="00F50429"/>
    <w:pPr>
      <w:jc w:val="left"/>
    </w:pPr>
  </w:style>
  <w:style w:type="character" w:customStyle="1" w:styleId="Char0">
    <w:name w:val="메모 텍스트 Char"/>
    <w:basedOn w:val="a0"/>
    <w:link w:val="a7"/>
    <w:uiPriority w:val="99"/>
    <w:rsid w:val="00F50429"/>
    <w:rPr>
      <w:rFonts w:ascii="Microsoft Yi Baiti" w:eastAsia="Microsoft Yi Baiti" w:hAnsi="바탕" w:cs="바탕"/>
      <w:color w:val="000000"/>
      <w:szCs w:val="20"/>
      <w:u w:color="000000"/>
      <w:bdr w:val="nil"/>
    </w:rPr>
  </w:style>
  <w:style w:type="character" w:styleId="a8">
    <w:name w:val="annotation reference"/>
    <w:basedOn w:val="a0"/>
    <w:uiPriority w:val="99"/>
    <w:semiHidden/>
    <w:unhideWhenUsed/>
    <w:rsid w:val="00F50429"/>
    <w:rPr>
      <w:sz w:val="18"/>
      <w:szCs w:val="18"/>
    </w:rPr>
  </w:style>
  <w:style w:type="paragraph" w:styleId="a9">
    <w:name w:val="header"/>
    <w:basedOn w:val="a"/>
    <w:link w:val="Char1"/>
    <w:unhideWhenUsed/>
    <w:rsid w:val="00F50429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9"/>
    <w:rsid w:val="00F50429"/>
    <w:rPr>
      <w:rFonts w:ascii="Microsoft Yi Baiti" w:eastAsia="Microsoft Yi Baiti" w:hAnsi="바탕" w:cs="바탕"/>
      <w:color w:val="000000"/>
      <w:szCs w:val="20"/>
      <w:u w:color="000000"/>
      <w:bdr w:val="nil"/>
    </w:rPr>
  </w:style>
  <w:style w:type="paragraph" w:styleId="aa">
    <w:name w:val="Balloon Text"/>
    <w:basedOn w:val="a"/>
    <w:link w:val="Char2"/>
    <w:uiPriority w:val="99"/>
    <w:semiHidden/>
    <w:unhideWhenUsed/>
    <w:rsid w:val="00F50429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a"/>
    <w:uiPriority w:val="99"/>
    <w:semiHidden/>
    <w:rsid w:val="00F50429"/>
    <w:rPr>
      <w:rFonts w:asciiTheme="majorHAnsi" w:eastAsiaTheme="majorEastAsia" w:hAnsiTheme="majorHAnsi" w:cstheme="majorBidi"/>
      <w:color w:val="000000"/>
      <w:sz w:val="18"/>
      <w:szCs w:val="18"/>
      <w:u w:color="000000"/>
      <w:bdr w:val="nil"/>
    </w:rPr>
  </w:style>
  <w:style w:type="paragraph" w:styleId="ab">
    <w:name w:val="annotation subject"/>
    <w:basedOn w:val="a7"/>
    <w:next w:val="a7"/>
    <w:link w:val="Char3"/>
    <w:uiPriority w:val="99"/>
    <w:semiHidden/>
    <w:unhideWhenUsed/>
    <w:rsid w:val="00F50429"/>
    <w:rPr>
      <w:b/>
      <w:bCs/>
    </w:rPr>
  </w:style>
  <w:style w:type="character" w:customStyle="1" w:styleId="Char3">
    <w:name w:val="메모 주제 Char"/>
    <w:basedOn w:val="Char0"/>
    <w:link w:val="ab"/>
    <w:uiPriority w:val="99"/>
    <w:semiHidden/>
    <w:rsid w:val="00F50429"/>
    <w:rPr>
      <w:rFonts w:ascii="Microsoft Yi Baiti" w:eastAsia="Microsoft Yi Baiti" w:hAnsi="바탕" w:cs="바탕"/>
      <w:b/>
      <w:bCs/>
      <w:color w:val="000000"/>
      <w:szCs w:val="20"/>
      <w:u w:color="000000"/>
      <w:bdr w:val="nil"/>
    </w:rPr>
  </w:style>
  <w:style w:type="paragraph" w:styleId="ac">
    <w:name w:val="Revision"/>
    <w:hidden/>
    <w:uiPriority w:val="99"/>
    <w:semiHidden/>
    <w:rsid w:val="00F50429"/>
    <w:pPr>
      <w:spacing w:after="0" w:line="240" w:lineRule="auto"/>
      <w:jc w:val="left"/>
    </w:pPr>
    <w:rPr>
      <w:rFonts w:ascii="바탕" w:eastAsia="바탕" w:hAnsi="바탕" w:cs="바탕"/>
      <w:color w:val="000000"/>
      <w:szCs w:val="20"/>
      <w:u w:color="000000"/>
      <w:bdr w:val="nil"/>
    </w:rPr>
  </w:style>
  <w:style w:type="table" w:styleId="ad">
    <w:name w:val="Table Grid"/>
    <w:basedOn w:val="a1"/>
    <w:rsid w:val="00F504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Placeholder Text"/>
    <w:basedOn w:val="a0"/>
    <w:uiPriority w:val="99"/>
    <w:semiHidden/>
    <w:rsid w:val="00F50429"/>
    <w:rPr>
      <w:color w:val="808080"/>
    </w:rPr>
  </w:style>
  <w:style w:type="character" w:styleId="af">
    <w:name w:val="Emphasis"/>
    <w:basedOn w:val="a0"/>
    <w:uiPriority w:val="20"/>
    <w:qFormat/>
    <w:rsid w:val="00F50429"/>
    <w:rPr>
      <w:i/>
      <w:iCs/>
      <w:sz w:val="24"/>
      <w:szCs w:val="24"/>
      <w:bdr w:val="none" w:sz="0" w:space="0" w:color="auto" w:frame="1"/>
      <w:vertAlign w:val="baseline"/>
    </w:rPr>
  </w:style>
  <w:style w:type="character" w:styleId="af0">
    <w:name w:val="page number"/>
    <w:basedOn w:val="a0"/>
    <w:rsid w:val="00F504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2015-11-23T01:17:00Z</dcterms:created>
  <dcterms:modified xsi:type="dcterms:W3CDTF">2015-11-23T01:18:00Z</dcterms:modified>
</cp:coreProperties>
</file>