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11" w:tblpY="2187"/>
        <w:tblW w:w="563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</w:tblGrid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  <w:t>Course Period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  <w:t>Day</w:t>
            </w:r>
          </w:p>
        </w:tc>
        <w:tc>
          <w:tcPr>
            <w:tcW w:w="2410" w:type="dxa"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b/>
                <w:color w:val="000000"/>
                <w:lang w:val="en-US"/>
              </w:rPr>
              <w:t>Participant number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1418" w:type="dxa"/>
            <w:noWrap/>
          </w:tcPr>
          <w:p w:rsidR="002502B2" w:rsidRPr="002502B2" w:rsidRDefault="002502B2" w:rsidP="002502B2">
            <w:pPr>
              <w:jc w:val="right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2410" w:type="dxa"/>
            <w:noWrap/>
          </w:tcPr>
          <w:p w:rsidR="002502B2" w:rsidRPr="002502B2" w:rsidRDefault="002502B2" w:rsidP="002502B2">
            <w:pPr>
              <w:jc w:val="right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1*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68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56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50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74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67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57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61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61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13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77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16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73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62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59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19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74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84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85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22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82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23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97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teaching</w:t>
            </w:r>
            <w:proofErr w:type="gramEnd"/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26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91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27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89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28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115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29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30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108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31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32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110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33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109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34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100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proofErr w:type="gramStart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self</w:t>
            </w:r>
            <w:proofErr w:type="gramEnd"/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-study</w:t>
            </w: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35*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24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1418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2410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Mean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79.5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1418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SD</w:t>
            </w:r>
          </w:p>
        </w:tc>
        <w:tc>
          <w:tcPr>
            <w:tcW w:w="2410" w:type="dxa"/>
            <w:noWrap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18.2</w:t>
            </w:r>
          </w:p>
        </w:tc>
      </w:tr>
      <w:tr w:rsidR="002502B2" w:rsidRPr="002502B2" w:rsidTr="002502B2">
        <w:trPr>
          <w:trHeight w:val="280"/>
        </w:trPr>
        <w:tc>
          <w:tcPr>
            <w:tcW w:w="1809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SEM</w:t>
            </w:r>
          </w:p>
        </w:tc>
        <w:tc>
          <w:tcPr>
            <w:tcW w:w="2410" w:type="dxa"/>
            <w:noWrap/>
            <w:hideMark/>
          </w:tcPr>
          <w:p w:rsidR="002502B2" w:rsidRPr="002502B2" w:rsidRDefault="002502B2" w:rsidP="002502B2">
            <w:pPr>
              <w:jc w:val="center"/>
              <w:rPr>
                <w:rFonts w:ascii="Times New Roman" w:eastAsia="Times New Roman" w:hAnsi="Times New Roman" w:cs="Arial"/>
                <w:color w:val="000000"/>
                <w:lang w:val="en-US"/>
              </w:rPr>
            </w:pPr>
            <w:r w:rsidRPr="002502B2">
              <w:rPr>
                <w:rFonts w:ascii="Times New Roman" w:eastAsia="Times New Roman" w:hAnsi="Times New Roman" w:cs="Arial"/>
                <w:color w:val="000000"/>
                <w:lang w:val="en-US"/>
              </w:rPr>
              <w:t>3.2</w:t>
            </w:r>
          </w:p>
        </w:tc>
      </w:tr>
    </w:tbl>
    <w:p w:rsidR="002502B2" w:rsidRDefault="002502B2" w:rsidP="002502B2">
      <w:r w:rsidRPr="002502B2">
        <w:rPr>
          <w:b/>
        </w:rPr>
        <w:t xml:space="preserve">Table S1.  Daily </w:t>
      </w:r>
      <w:proofErr w:type="spellStart"/>
      <w:r w:rsidRPr="002502B2">
        <w:rPr>
          <w:b/>
        </w:rPr>
        <w:t>response</w:t>
      </w:r>
      <w:proofErr w:type="spellEnd"/>
      <w:r w:rsidRPr="002502B2">
        <w:rPr>
          <w:b/>
        </w:rPr>
        <w:t xml:space="preserve"> rate </w:t>
      </w:r>
      <w:proofErr w:type="spellStart"/>
      <w:r w:rsidRPr="002502B2">
        <w:rPr>
          <w:b/>
        </w:rPr>
        <w:t>of</w:t>
      </w:r>
      <w:proofErr w:type="spellEnd"/>
      <w:r w:rsidRPr="002502B2">
        <w:rPr>
          <w:b/>
        </w:rPr>
        <w:t xml:space="preserve"> online </w:t>
      </w:r>
      <w:proofErr w:type="spellStart"/>
      <w:r w:rsidRPr="002502B2">
        <w:rPr>
          <w:b/>
        </w:rPr>
        <w:t>survey</w:t>
      </w:r>
      <w:proofErr w:type="spellEnd"/>
      <w:r w:rsidRPr="002502B2">
        <w:rPr>
          <w:b/>
        </w:rPr>
        <w:t>.</w:t>
      </w:r>
      <w:r>
        <w:t xml:space="preserve"> </w:t>
      </w:r>
    </w:p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/>
    <w:p w:rsidR="002502B2" w:rsidRPr="002502B2" w:rsidRDefault="002502B2" w:rsidP="002502B2">
      <w:bookmarkStart w:id="0" w:name="_GoBack"/>
      <w:bookmarkEnd w:id="0"/>
    </w:p>
    <w:p w:rsidR="002502B2" w:rsidRPr="002502B2" w:rsidRDefault="002502B2" w:rsidP="002502B2"/>
    <w:p w:rsidR="002502B2" w:rsidRPr="002502B2" w:rsidRDefault="002502B2" w:rsidP="002502B2"/>
    <w:p w:rsidR="002502B2" w:rsidRDefault="002502B2" w:rsidP="002502B2"/>
    <w:p w:rsidR="002502B2" w:rsidRDefault="002502B2" w:rsidP="002502B2"/>
    <w:p w:rsidR="002502B2" w:rsidRDefault="002502B2" w:rsidP="002502B2"/>
    <w:p w:rsidR="002502B2" w:rsidRPr="002502B2" w:rsidRDefault="002502B2" w:rsidP="002502B2">
      <w:r>
        <w:t xml:space="preserve">Responses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35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omitted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</w:p>
    <w:sectPr w:rsidR="002502B2" w:rsidRPr="002502B2" w:rsidSect="00A21C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B2"/>
    <w:rsid w:val="002502B2"/>
    <w:rsid w:val="00A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25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Macintosh Word</Application>
  <DocSecurity>0</DocSecurity>
  <Lines>5</Lines>
  <Paragraphs>1</Paragraphs>
  <ScaleCrop>false</ScaleCrop>
  <Company>Technische Universität München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Sarikas</dc:creator>
  <cp:keywords/>
  <dc:description/>
  <cp:lastModifiedBy>Antonio Sarikas</cp:lastModifiedBy>
  <cp:revision>1</cp:revision>
  <dcterms:created xsi:type="dcterms:W3CDTF">2014-12-12T16:07:00Z</dcterms:created>
  <dcterms:modified xsi:type="dcterms:W3CDTF">2014-12-12T16:13:00Z</dcterms:modified>
</cp:coreProperties>
</file>