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FCC1F" w14:textId="1E39EBD9" w:rsidR="00EF4F42" w:rsidRPr="00875D06" w:rsidRDefault="00C94AA9" w:rsidP="00EF4F42">
      <w:pPr>
        <w:spacing w:after="0" w:line="48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Supporting information Text S3</w:t>
      </w:r>
      <w:bookmarkStart w:id="0" w:name="_GoBack"/>
      <w:bookmarkEnd w:id="0"/>
    </w:p>
    <w:p w14:paraId="49966560" w14:textId="77777777" w:rsidR="00EF4F42" w:rsidRPr="00875D06" w:rsidRDefault="00EF4F42" w:rsidP="00EF4F42">
      <w:pPr>
        <w:spacing w:after="0" w:line="480" w:lineRule="auto"/>
        <w:jc w:val="both"/>
        <w:rPr>
          <w:rFonts w:ascii="Times New Roman" w:hAnsi="Times New Roman" w:cs="Times New Roman"/>
          <w:i/>
          <w:szCs w:val="20"/>
        </w:rPr>
      </w:pPr>
      <w:r w:rsidRPr="00875D06">
        <w:rPr>
          <w:rFonts w:ascii="Times New Roman" w:hAnsi="Times New Roman" w:cs="Times New Roman"/>
          <w:i/>
          <w:szCs w:val="20"/>
        </w:rPr>
        <w:t>Joint audio entropy</w:t>
      </w:r>
    </w:p>
    <w:p w14:paraId="29BC02D8" w14:textId="3CA79722" w:rsidR="00875D06" w:rsidRPr="00875D06" w:rsidRDefault="00EF4F42" w:rsidP="00875D06">
      <w:pPr>
        <w:spacing w:after="0" w:line="48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875D06">
        <w:rPr>
          <w:rFonts w:ascii="Times New Roman" w:hAnsi="Times New Roman" w:cs="Times New Roman"/>
          <w:szCs w:val="22"/>
        </w:rPr>
        <w:t xml:space="preserve">Joint entropy, which is defined by the probability of more than one independent event occurring given a particular distribution model </w:t>
      </w:r>
      <w:r w:rsidRPr="00875D06">
        <w:rPr>
          <w:rFonts w:ascii="Times New Roman" w:hAnsi="Times New Roman" w:cs="Times New Roman"/>
          <w:noProof/>
          <w:szCs w:val="22"/>
        </w:rPr>
        <w:fldChar w:fldCharType="begin"/>
      </w:r>
      <w:r w:rsidR="00875D06" w:rsidRPr="00875D06">
        <w:rPr>
          <w:rFonts w:ascii="Times New Roman" w:hAnsi="Times New Roman" w:cs="Times New Roman"/>
          <w:noProof/>
          <w:szCs w:val="22"/>
        </w:rPr>
        <w:instrText xml:space="preserve"> ADDIN EN.CITE &lt;EndNote&gt;&lt;Cite&gt;&lt;Author&gt;Temperley&lt;/Author&gt;&lt;Year&gt;2007&lt;/Year&gt;&lt;RecNum&gt;1028&lt;/RecNum&gt;&lt;DisplayText&gt;[1]&lt;/DisplayText&gt;&lt;record&gt;&lt;rec-number&gt;1028&lt;/rec-number&gt;&lt;foreign-keys&gt;&lt;key app="EN" db-id="sx0wxdz5pzdrf1ef2t150x9a92pzds2d5wxx"&gt;1028&lt;/key&gt;&lt;/foreign-keys&gt;&lt;ref-type name="Book"&gt;6&lt;/ref-type&gt;&lt;contributors&gt;&lt;authors&gt;&lt;author&gt;Temperley, David&lt;/author&gt;&lt;/authors&gt;&lt;/contributors&gt;&lt;titles&gt;&lt;title&gt;Music and probability&lt;/title&gt;&lt;/titles&gt;&lt;dates&gt;&lt;year&gt;2007&lt;/year&gt;&lt;/dates&gt;&lt;pub-location&gt;Campridge, MA&lt;/pub-location&gt;&lt;publisher&gt;MIT Press&lt;/publisher&gt;&lt;urls&gt;&lt;/urls&gt;&lt;/record&gt;&lt;/Cite&gt;&lt;/EndNote&gt;</w:instrText>
      </w:r>
      <w:r w:rsidRPr="00875D06">
        <w:rPr>
          <w:rFonts w:ascii="Times New Roman" w:hAnsi="Times New Roman" w:cs="Times New Roman"/>
          <w:noProof/>
          <w:szCs w:val="22"/>
        </w:rPr>
        <w:fldChar w:fldCharType="separate"/>
      </w:r>
      <w:r w:rsidR="00875D06" w:rsidRPr="00875D06">
        <w:rPr>
          <w:rFonts w:ascii="Times New Roman" w:hAnsi="Times New Roman" w:cs="Times New Roman"/>
          <w:noProof/>
          <w:szCs w:val="22"/>
        </w:rPr>
        <w:t>[</w:t>
      </w:r>
      <w:hyperlink w:anchor="_ENREF_1" w:tooltip="Temperley, 2007 #1028" w:history="1">
        <w:r w:rsidR="00875D06" w:rsidRPr="00875D06">
          <w:rPr>
            <w:rFonts w:ascii="Times New Roman" w:hAnsi="Times New Roman" w:cs="Times New Roman"/>
            <w:noProof/>
            <w:szCs w:val="22"/>
          </w:rPr>
          <w:t>1</w:t>
        </w:r>
      </w:hyperlink>
      <w:r w:rsidR="00875D06" w:rsidRPr="00875D06">
        <w:rPr>
          <w:rFonts w:ascii="Times New Roman" w:hAnsi="Times New Roman" w:cs="Times New Roman"/>
          <w:noProof/>
          <w:szCs w:val="22"/>
        </w:rPr>
        <w:t>]</w:t>
      </w:r>
      <w:r w:rsidRPr="00875D06">
        <w:rPr>
          <w:rFonts w:ascii="Times New Roman" w:hAnsi="Times New Roman" w:cs="Times New Roman"/>
          <w:noProof/>
          <w:szCs w:val="22"/>
        </w:rPr>
        <w:fldChar w:fldCharType="end"/>
      </w:r>
      <w:r w:rsidRPr="00875D06">
        <w:rPr>
          <w:rFonts w:ascii="Times New Roman" w:hAnsi="Times New Roman" w:cs="Times New Roman"/>
          <w:szCs w:val="22"/>
        </w:rPr>
        <w:t>, was calculated for the audio wav</w:t>
      </w:r>
      <w:r w:rsidR="00C731CE">
        <w:rPr>
          <w:rFonts w:ascii="Times New Roman" w:hAnsi="Times New Roman" w:cs="Times New Roman"/>
          <w:szCs w:val="22"/>
        </w:rPr>
        <w:t>e</w:t>
      </w:r>
      <w:r w:rsidRPr="00875D06">
        <w:rPr>
          <w:rFonts w:ascii="Times New Roman" w:hAnsi="Times New Roman" w:cs="Times New Roman"/>
          <w:szCs w:val="22"/>
        </w:rPr>
        <w:t xml:space="preserve"> data. Thus, the joint entropy of the drum-breaks reflects the probability of each wave data sample occurring in relation to the distribution of data samples in the drum-break as a whole. For example, in rhythms with a fast and variable change in instrumentation, such as a drum-break with many onsets on different drums alternating frequently in complex and syncopated ways, the probability of a specific audio sample is low because it occurs rarely. The joint audio entropy of this drum-break is therefore high. Alternatively, in drum-breaks with few onsets on few drums alternating only rarely, the probability of a specific sample is higher, because it occurs more frequently in the audio. Such a drum-break would have low joint audio entropy. In this way, joint audio entropy represents the objective energy complexity of the audio input, and serves as a reasonable approximation to the event density measure used by Madison et al. </w:t>
      </w:r>
      <w:r w:rsidRPr="00875D06">
        <w:rPr>
          <w:rFonts w:ascii="Times New Roman" w:hAnsi="Times New Roman" w:cs="Times New Roman"/>
          <w:noProof/>
          <w:szCs w:val="22"/>
        </w:rPr>
        <w:fldChar w:fldCharType="begin"/>
      </w:r>
      <w:r w:rsidR="00875D06" w:rsidRPr="00875D06">
        <w:rPr>
          <w:rFonts w:ascii="Times New Roman" w:hAnsi="Times New Roman" w:cs="Times New Roman"/>
          <w:noProof/>
          <w:szCs w:val="22"/>
        </w:rPr>
        <w:instrText xml:space="preserve"> ADDIN EN.CITE &lt;EndNote&gt;&lt;Cite ExcludeYear="1"&gt;&lt;Author&gt;Madison&lt;/Author&gt;&lt;Year&gt;2011&lt;/Year&gt;&lt;RecNum&gt;979&lt;/RecNum&gt;&lt;DisplayText&gt;[2]&lt;/DisplayText&gt;&lt;record&gt;&lt;rec-number&gt;979&lt;/rec-number&gt;&lt;foreign-keys&gt;&lt;key app="EN" db-id="sx0wxdz5pzdrf1ef2t150x9a92pzds2d5wxx"&gt;979&lt;/key&gt;&lt;/foreign-keys&gt;&lt;ref-type name="Journal Article"&gt;17&lt;/ref-type&gt;&lt;contributors&gt;&lt;authors&gt;&lt;author&gt;Madison, Guy&lt;/author&gt;&lt;author&gt;Gouyon, Fabien&lt;/author&gt;&lt;author&gt;Ullén, Fredrik&lt;/author&gt;&lt;author&gt;Hörnström, Kalle&lt;/author&gt;&lt;/authors&gt;&lt;/contributors&gt;&lt;auth-address&gt;Madison, Guy: Department of Psychology, Umea University, Sweden, SE-901 87, guy.madison@psy.umu.se&lt;/auth-address&gt;&lt;titles&gt;&lt;title&gt;Modeling the tendency for music to induce movement in humans: First correlations with low-level audio descriptors across music genres&lt;/title&gt;&lt;secondary-title&gt;Journal of Experimental Psychology: Human Perception and Performance&lt;/secondary-title&gt;&lt;/titles&gt;&lt;periodical&gt;&lt;full-title&gt;Journal of Experimental Psychology: Human Perception and Performance&lt;/full-title&gt;&lt;/periodical&gt;&lt;pages&gt;1578-1594&lt;/pages&gt;&lt;volume&gt;37&lt;/volume&gt;&lt;number&gt;5&lt;/number&gt;&lt;keywords&gt;&lt;keyword&gt;audio analysis&lt;/keyword&gt;&lt;keyword&gt;entrainment&lt;/keyword&gt;&lt;keyword&gt;groove&lt;/keyword&gt;&lt;keyword&gt;movement&lt;/keyword&gt;&lt;keyword&gt;music&lt;/keyword&gt;&lt;keyword&gt;music genres&lt;/keyword&gt;&lt;/keywords&gt;&lt;dates&gt;&lt;year&gt;2011&lt;/year&gt;&lt;/dates&gt;&lt;pub-location&gt;US&lt;/pub-location&gt;&lt;publisher&gt;American Psychological Association&lt;/publisher&gt;&lt;isbn&gt;1939-1277(Electronic);0096-1523(Print)&lt;/isbn&gt;&lt;urls&gt;&lt;/urls&gt;&lt;electronic-resource-num&gt;10.1037/a0024323&lt;/electronic-resource-num&gt;&lt;/record&gt;&lt;/Cite&gt;&lt;/EndNote&gt;</w:instrText>
      </w:r>
      <w:r w:rsidRPr="00875D06">
        <w:rPr>
          <w:rFonts w:ascii="Times New Roman" w:hAnsi="Times New Roman" w:cs="Times New Roman"/>
          <w:noProof/>
          <w:szCs w:val="22"/>
        </w:rPr>
        <w:fldChar w:fldCharType="separate"/>
      </w:r>
      <w:r w:rsidR="00875D06" w:rsidRPr="00875D06">
        <w:rPr>
          <w:rFonts w:ascii="Times New Roman" w:hAnsi="Times New Roman" w:cs="Times New Roman"/>
          <w:noProof/>
          <w:szCs w:val="22"/>
        </w:rPr>
        <w:t>[</w:t>
      </w:r>
      <w:hyperlink w:anchor="_ENREF_2" w:tooltip="Madison, 2011 #979" w:history="1">
        <w:r w:rsidR="00875D06" w:rsidRPr="00875D06">
          <w:rPr>
            <w:rFonts w:ascii="Times New Roman" w:hAnsi="Times New Roman" w:cs="Times New Roman"/>
            <w:noProof/>
            <w:szCs w:val="22"/>
          </w:rPr>
          <w:t>2</w:t>
        </w:r>
      </w:hyperlink>
      <w:r w:rsidR="00875D06" w:rsidRPr="00875D06">
        <w:rPr>
          <w:rFonts w:ascii="Times New Roman" w:hAnsi="Times New Roman" w:cs="Times New Roman"/>
          <w:noProof/>
          <w:szCs w:val="22"/>
        </w:rPr>
        <w:t>]</w:t>
      </w:r>
      <w:r w:rsidRPr="00875D06">
        <w:rPr>
          <w:rFonts w:ascii="Times New Roman" w:hAnsi="Times New Roman" w:cs="Times New Roman"/>
          <w:noProof/>
          <w:szCs w:val="22"/>
        </w:rPr>
        <w:fldChar w:fldCharType="end"/>
      </w:r>
      <w:r w:rsidRPr="00875D06">
        <w:rPr>
          <w:rFonts w:ascii="Times New Roman" w:hAnsi="Times New Roman" w:cs="Times New Roman"/>
          <w:szCs w:val="22"/>
        </w:rPr>
        <w:t xml:space="preserve">, although not confined to the sub-beat level. The MATLAB (2012, Mathworks, Inc.) function </w:t>
      </w:r>
      <w:r w:rsidR="00C731CE">
        <w:rPr>
          <w:rFonts w:ascii="Times New Roman" w:hAnsi="Times New Roman" w:cs="Times New Roman"/>
          <w:szCs w:val="22"/>
        </w:rPr>
        <w:t>‘</w:t>
      </w:r>
      <w:r w:rsidRPr="00875D06">
        <w:rPr>
          <w:rFonts w:ascii="Times New Roman" w:hAnsi="Times New Roman" w:cs="Times New Roman"/>
          <w:szCs w:val="22"/>
        </w:rPr>
        <w:t>Joint Entropy</w:t>
      </w:r>
      <w:r w:rsidR="00C731CE">
        <w:rPr>
          <w:rFonts w:ascii="Times New Roman" w:hAnsi="Times New Roman" w:cs="Times New Roman"/>
          <w:szCs w:val="22"/>
        </w:rPr>
        <w:t>’</w:t>
      </w:r>
      <w:r w:rsidRPr="00875D06">
        <w:rPr>
          <w:rFonts w:ascii="Times New Roman" w:hAnsi="Times New Roman" w:cs="Times New Roman"/>
          <w:szCs w:val="22"/>
        </w:rPr>
        <w:t xml:space="preserve"> was used </w:t>
      </w:r>
      <w:r w:rsidRPr="00875D06">
        <w:rPr>
          <w:rFonts w:ascii="Times New Roman" w:hAnsi="Times New Roman" w:cs="Times New Roman"/>
          <w:noProof/>
          <w:szCs w:val="22"/>
        </w:rPr>
        <w:fldChar w:fldCharType="begin"/>
      </w:r>
      <w:r w:rsidR="00875D06" w:rsidRPr="00875D06">
        <w:rPr>
          <w:rFonts w:ascii="Times New Roman" w:hAnsi="Times New Roman" w:cs="Times New Roman"/>
          <w:noProof/>
          <w:szCs w:val="22"/>
        </w:rPr>
        <w:instrText xml:space="preserve"> ADDIN EN.CITE &lt;EndNote&gt;&lt;Cite&gt;&lt;Author&gt;Dwinnel&lt;/Author&gt;&lt;Year&gt;2010&lt;/Year&gt;&lt;RecNum&gt;1059&lt;/RecNum&gt;&lt;DisplayText&gt;[3]&lt;/DisplayText&gt;&lt;record&gt;&lt;rec-number&gt;1059&lt;/rec-number&gt;&lt;foreign-keys&gt;&lt;key app="EN" db-id="sx0wxdz5pzdrf1ef2t150x9a92pzds2d5wxx"&gt;1059&lt;/key&gt;&lt;/foreign-keys&gt;&lt;ref-type name="Web Page"&gt;12&lt;/ref-type&gt;&lt;contributors&gt;&lt;authors&gt;&lt;author&gt;Dwinnel, W.&lt;/author&gt;&lt;/authors&gt;&lt;/contributors&gt;&lt;titles&gt;&lt;title&gt;Joint entropy, MATLAB function. Available:  http://www.mathworks.com/matlabcentral/fileexchange/28695-joint-entropy. Accessed 9 October 2013.&lt;/title&gt;&lt;/titles&gt;&lt;dates&gt;&lt;year&gt;2010&lt;/year&gt;&lt;/dates&gt;&lt;urls&gt;&lt;related-urls&gt;&lt;url&gt;http://www.mathworks.com/matlabcentral/fileexchange/28695-joint-entropy&lt;/url&gt;&lt;/related-urls&gt;&lt;/urls&gt;&lt;custom2&gt;19.09.2012&lt;/custom2&gt;&lt;/record&gt;&lt;/Cite&gt;&lt;/EndNote&gt;</w:instrText>
      </w:r>
      <w:r w:rsidRPr="00875D06">
        <w:rPr>
          <w:rFonts w:ascii="Times New Roman" w:hAnsi="Times New Roman" w:cs="Times New Roman"/>
          <w:noProof/>
          <w:szCs w:val="22"/>
        </w:rPr>
        <w:fldChar w:fldCharType="separate"/>
      </w:r>
      <w:r w:rsidR="00875D06" w:rsidRPr="00875D06">
        <w:rPr>
          <w:rFonts w:ascii="Times New Roman" w:hAnsi="Times New Roman" w:cs="Times New Roman"/>
          <w:noProof/>
          <w:szCs w:val="22"/>
        </w:rPr>
        <w:t>[</w:t>
      </w:r>
      <w:hyperlink w:anchor="_ENREF_3" w:tooltip="Dwinnel, 2010 #1059" w:history="1">
        <w:r w:rsidR="00875D06" w:rsidRPr="00875D06">
          <w:rPr>
            <w:rFonts w:ascii="Times New Roman" w:hAnsi="Times New Roman" w:cs="Times New Roman"/>
            <w:noProof/>
            <w:szCs w:val="22"/>
          </w:rPr>
          <w:t>3</w:t>
        </w:r>
      </w:hyperlink>
      <w:r w:rsidR="00875D06" w:rsidRPr="00875D06">
        <w:rPr>
          <w:rFonts w:ascii="Times New Roman" w:hAnsi="Times New Roman" w:cs="Times New Roman"/>
          <w:noProof/>
          <w:szCs w:val="22"/>
        </w:rPr>
        <w:t>]</w:t>
      </w:r>
      <w:r w:rsidRPr="00875D06">
        <w:rPr>
          <w:rFonts w:ascii="Times New Roman" w:hAnsi="Times New Roman" w:cs="Times New Roman"/>
          <w:noProof/>
          <w:szCs w:val="22"/>
        </w:rPr>
        <w:fldChar w:fldCharType="end"/>
      </w:r>
      <w:r w:rsidRPr="00875D06">
        <w:rPr>
          <w:rFonts w:ascii="Times New Roman" w:hAnsi="Times New Roman" w:cs="Times New Roman"/>
          <w:szCs w:val="22"/>
        </w:rPr>
        <w:t xml:space="preserve">, and measurements are reported in bits. </w:t>
      </w:r>
    </w:p>
    <w:p w14:paraId="2CC5F2AF" w14:textId="77777777" w:rsidR="00875D06" w:rsidRPr="00875D06" w:rsidRDefault="00875D06" w:rsidP="00875D06">
      <w:pPr>
        <w:jc w:val="center"/>
        <w:rPr>
          <w:rFonts w:ascii="Times New Roman" w:hAnsi="Times New Roman" w:cs="Times New Roman"/>
        </w:rPr>
      </w:pPr>
      <w:r w:rsidRPr="00875D06">
        <w:rPr>
          <w:rFonts w:ascii="Times New Roman" w:hAnsi="Times New Roman" w:cs="Times New Roman"/>
        </w:rPr>
        <w:t>References</w:t>
      </w:r>
    </w:p>
    <w:p w14:paraId="40FBF1BA" w14:textId="77777777" w:rsidR="00875D06" w:rsidRPr="00875D06" w:rsidRDefault="00875D06" w:rsidP="00875D06">
      <w:pPr>
        <w:spacing w:after="0"/>
        <w:ind w:left="720" w:hanging="720"/>
        <w:rPr>
          <w:rFonts w:ascii="Times New Roman" w:hAnsi="Times New Roman" w:cs="Times New Roman"/>
          <w:noProof/>
        </w:rPr>
      </w:pPr>
      <w:r w:rsidRPr="00875D06">
        <w:rPr>
          <w:rFonts w:ascii="Times New Roman" w:hAnsi="Times New Roman" w:cs="Times New Roman"/>
        </w:rPr>
        <w:fldChar w:fldCharType="begin"/>
      </w:r>
      <w:r w:rsidRPr="00875D06">
        <w:rPr>
          <w:rFonts w:ascii="Times New Roman" w:hAnsi="Times New Roman" w:cs="Times New Roman"/>
        </w:rPr>
        <w:instrText xml:space="preserve"> ADDIN EN.REFLIST </w:instrText>
      </w:r>
      <w:r w:rsidRPr="00875D06">
        <w:rPr>
          <w:rFonts w:ascii="Times New Roman" w:hAnsi="Times New Roman" w:cs="Times New Roman"/>
        </w:rPr>
        <w:fldChar w:fldCharType="separate"/>
      </w:r>
      <w:bookmarkStart w:id="1" w:name="_ENREF_1"/>
      <w:r w:rsidRPr="00875D06">
        <w:rPr>
          <w:rFonts w:ascii="Times New Roman" w:hAnsi="Times New Roman" w:cs="Times New Roman"/>
          <w:noProof/>
        </w:rPr>
        <w:t>1. Temperley D (2007) Music and probability. Campridge, MA: MIT Press.</w:t>
      </w:r>
      <w:bookmarkEnd w:id="1"/>
    </w:p>
    <w:p w14:paraId="1C75315B" w14:textId="77777777" w:rsidR="00875D06" w:rsidRPr="00875D06" w:rsidRDefault="00875D06" w:rsidP="00875D06">
      <w:pPr>
        <w:spacing w:after="0"/>
        <w:ind w:left="720" w:hanging="720"/>
        <w:rPr>
          <w:rFonts w:ascii="Times New Roman" w:hAnsi="Times New Roman" w:cs="Times New Roman"/>
          <w:noProof/>
        </w:rPr>
      </w:pPr>
      <w:bookmarkStart w:id="2" w:name="_ENREF_2"/>
      <w:r w:rsidRPr="00875D06">
        <w:rPr>
          <w:rFonts w:ascii="Times New Roman" w:hAnsi="Times New Roman" w:cs="Times New Roman"/>
          <w:noProof/>
        </w:rPr>
        <w:t>2. Madison G, Gouyon F, Ullén F, Hörnström K (2011) Modeling the tendency for music to induce movement in humans: First correlations with low-level audio descriptors across music genres. Journal of Experimental Psychology: Human Perception and Performance 37: 1578-1594.</w:t>
      </w:r>
      <w:bookmarkEnd w:id="2"/>
    </w:p>
    <w:p w14:paraId="56F34028" w14:textId="77777777" w:rsidR="00875D06" w:rsidRPr="00875D06" w:rsidRDefault="00875D06" w:rsidP="00875D06">
      <w:pPr>
        <w:ind w:left="720" w:hanging="720"/>
        <w:rPr>
          <w:rFonts w:ascii="Times New Roman" w:hAnsi="Times New Roman" w:cs="Times New Roman"/>
          <w:noProof/>
        </w:rPr>
      </w:pPr>
      <w:bookmarkStart w:id="3" w:name="_ENREF_3"/>
      <w:r w:rsidRPr="00875D06">
        <w:rPr>
          <w:rFonts w:ascii="Times New Roman" w:hAnsi="Times New Roman" w:cs="Times New Roman"/>
          <w:noProof/>
        </w:rPr>
        <w:t xml:space="preserve">3. Dwinnel W (2010) Joint entropy, MATLAB function. Available:  </w:t>
      </w:r>
      <w:hyperlink r:id="rId7" w:history="1">
        <w:r w:rsidRPr="00875D06">
          <w:rPr>
            <w:rStyle w:val="Hyperlink"/>
            <w:rFonts w:ascii="Times New Roman" w:hAnsi="Times New Roman" w:cs="Times New Roman"/>
            <w:noProof/>
          </w:rPr>
          <w:t>http://www.mathworks.com/matlabcentral/fileexchange/28695-joint-entropy</w:t>
        </w:r>
      </w:hyperlink>
      <w:r w:rsidRPr="00875D06">
        <w:rPr>
          <w:rFonts w:ascii="Times New Roman" w:hAnsi="Times New Roman" w:cs="Times New Roman"/>
          <w:noProof/>
        </w:rPr>
        <w:t>. Accessed 9 October 2013.</w:t>
      </w:r>
      <w:bookmarkEnd w:id="3"/>
    </w:p>
    <w:p w14:paraId="4CF11F0A" w14:textId="77777777" w:rsidR="00875D06" w:rsidRPr="00875D06" w:rsidRDefault="00875D06" w:rsidP="00875D06">
      <w:pPr>
        <w:rPr>
          <w:rFonts w:ascii="Times New Roman" w:hAnsi="Times New Roman" w:cs="Times New Roman"/>
          <w:noProof/>
        </w:rPr>
      </w:pPr>
    </w:p>
    <w:p w14:paraId="59409AAC" w14:textId="77777777" w:rsidR="00883AE0" w:rsidRPr="00875D06" w:rsidRDefault="00875D06">
      <w:pPr>
        <w:rPr>
          <w:rFonts w:ascii="Times New Roman" w:hAnsi="Times New Roman" w:cs="Times New Roman"/>
        </w:rPr>
      </w:pPr>
      <w:r w:rsidRPr="00875D06">
        <w:rPr>
          <w:rFonts w:ascii="Times New Roman" w:hAnsi="Times New Roman" w:cs="Times New Roman"/>
        </w:rPr>
        <w:fldChar w:fldCharType="end"/>
      </w:r>
    </w:p>
    <w:sectPr w:rsidR="00883AE0" w:rsidRPr="00875D06" w:rsidSect="00ED3BA1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02DF1" w14:textId="77777777" w:rsidR="00CA15F9" w:rsidRDefault="00CA15F9" w:rsidP="00CA15F9">
      <w:pPr>
        <w:spacing w:after="0"/>
      </w:pPr>
      <w:r>
        <w:separator/>
      </w:r>
    </w:p>
  </w:endnote>
  <w:endnote w:type="continuationSeparator" w:id="0">
    <w:p w14:paraId="5B09B728" w14:textId="77777777" w:rsidR="00CA15F9" w:rsidRDefault="00CA15F9" w:rsidP="00CA15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EE594" w14:textId="77777777" w:rsidR="00CA15F9" w:rsidRDefault="00CA15F9" w:rsidP="00CA15F9">
      <w:pPr>
        <w:spacing w:after="0"/>
      </w:pPr>
      <w:r>
        <w:separator/>
      </w:r>
    </w:p>
  </w:footnote>
  <w:footnote w:type="continuationSeparator" w:id="0">
    <w:p w14:paraId="01613524" w14:textId="77777777" w:rsidR="00CA15F9" w:rsidRDefault="00CA15F9" w:rsidP="00CA15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0D2F7" w14:textId="77777777" w:rsidR="00CA15F9" w:rsidRPr="005D061A" w:rsidRDefault="00CA15F9" w:rsidP="00CA15F9">
    <w:pPr>
      <w:pStyle w:val="Header"/>
      <w:rPr>
        <w:sz w:val="20"/>
        <w:szCs w:val="20"/>
      </w:rPr>
    </w:pPr>
    <w:r w:rsidRPr="005D061A">
      <w:rPr>
        <w:sz w:val="20"/>
        <w:szCs w:val="20"/>
      </w:rPr>
      <w:t>Rhythm, body-movement and pleasure in groove</w:t>
    </w:r>
    <w:r w:rsidRPr="005D061A">
      <w:rPr>
        <w:sz w:val="20"/>
        <w:szCs w:val="20"/>
      </w:rPr>
      <w:tab/>
    </w:r>
    <w:r>
      <w:rPr>
        <w:sz w:val="20"/>
        <w:szCs w:val="20"/>
      </w:rPr>
      <w:tab/>
    </w:r>
    <w:r w:rsidRPr="005D061A">
      <w:rPr>
        <w:sz w:val="20"/>
        <w:szCs w:val="20"/>
      </w:rPr>
      <w:t>Witek et al.</w:t>
    </w:r>
  </w:p>
  <w:p w14:paraId="6BF48370" w14:textId="77777777" w:rsidR="00CA15F9" w:rsidRPr="00CA15F9" w:rsidRDefault="00CA15F9" w:rsidP="00CA1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x0wxdz5pzdrf1ef2t150x9a92pzds2d5wxx&quot;&gt;MME library&lt;record-ids&gt;&lt;item&gt;979&lt;/item&gt;&lt;item&gt;1028&lt;/item&gt;&lt;item&gt;1059&lt;/item&gt;&lt;/record-ids&gt;&lt;/item&gt;&lt;/Libraries&gt;"/>
  </w:docVars>
  <w:rsids>
    <w:rsidRoot w:val="00EF4F42"/>
    <w:rsid w:val="008415FF"/>
    <w:rsid w:val="00875D06"/>
    <w:rsid w:val="00883AE0"/>
    <w:rsid w:val="00C731CE"/>
    <w:rsid w:val="00C941D6"/>
    <w:rsid w:val="00C94AA9"/>
    <w:rsid w:val="00CA15F9"/>
    <w:rsid w:val="00ED3BA1"/>
    <w:rsid w:val="00EF4F42"/>
    <w:rsid w:val="00F41052"/>
    <w:rsid w:val="00F558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1C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D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5F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15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15F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15F9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D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5F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15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15F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15F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athworks.com/matlabcentral/fileexchange/28695-joint-entropy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742</Words>
  <Characters>4235</Characters>
  <Application>Microsoft Macintosh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Witek</dc:creator>
  <cp:keywords/>
  <dc:description/>
  <cp:lastModifiedBy>Maria Witek</cp:lastModifiedBy>
  <cp:revision>8</cp:revision>
  <dcterms:created xsi:type="dcterms:W3CDTF">2013-10-09T13:23:00Z</dcterms:created>
  <dcterms:modified xsi:type="dcterms:W3CDTF">2014-03-20T07:50:00Z</dcterms:modified>
</cp:coreProperties>
</file>