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E957" w14:textId="77777777" w:rsidR="00B54A54" w:rsidRDefault="00B50BF1">
      <w:r>
        <w:t>Note S18</w:t>
      </w:r>
    </w:p>
    <w:p w14:paraId="71F35258" w14:textId="77777777" w:rsidR="00B50BF1" w:rsidRPr="00B50BF1" w:rsidRDefault="00B50BF1"/>
    <w:p w14:paraId="1EAAEC76" w14:textId="77777777" w:rsidR="001E7989" w:rsidRDefault="00B50BF1" w:rsidP="00B50BF1">
      <w:pPr>
        <w:pStyle w:val="FootnoteText"/>
        <w:rPr>
          <w:rFonts w:asciiTheme="majorHAnsi" w:hAnsiTheme="majorHAnsi"/>
          <w:sz w:val="22"/>
          <w:szCs w:val="22"/>
        </w:rPr>
      </w:pPr>
      <w:r w:rsidRPr="00B50BF1">
        <w:rPr>
          <w:rFonts w:asciiTheme="majorHAnsi" w:hAnsiTheme="majorHAnsi"/>
          <w:sz w:val="22"/>
          <w:szCs w:val="22"/>
        </w:rPr>
        <w:t xml:space="preserve">The Agreements can be accessed at </w:t>
      </w:r>
      <w:hyperlink r:id="rId5" w:history="1">
        <w:r w:rsidRPr="00B50BF1">
          <w:rPr>
            <w:rStyle w:val="Hyperlink"/>
            <w:rFonts w:asciiTheme="majorHAnsi" w:hAnsiTheme="majorHAnsi"/>
            <w:sz w:val="22"/>
            <w:szCs w:val="22"/>
          </w:rPr>
          <w:t>http://www.ipo.gov.uk/whyuse/research/lambert/lambert-mrc/lambert-mrc-agree.htm</w:t>
        </w:r>
      </w:hyperlink>
      <w:r w:rsidRPr="00B50BF1">
        <w:rPr>
          <w:rFonts w:asciiTheme="majorHAnsi" w:hAnsiTheme="majorHAnsi"/>
          <w:sz w:val="22"/>
          <w:szCs w:val="22"/>
        </w:rPr>
        <w:t xml:space="preserve">. </w:t>
      </w:r>
    </w:p>
    <w:p w14:paraId="1E3E3353" w14:textId="77777777" w:rsidR="001E7989" w:rsidRDefault="001E7989" w:rsidP="00B50BF1">
      <w:pPr>
        <w:pStyle w:val="FootnoteText"/>
        <w:rPr>
          <w:rFonts w:asciiTheme="majorHAnsi" w:hAnsiTheme="majorHAnsi"/>
          <w:sz w:val="22"/>
          <w:szCs w:val="22"/>
        </w:rPr>
      </w:pPr>
    </w:p>
    <w:p w14:paraId="5343C36E" w14:textId="77777777" w:rsidR="001E7989" w:rsidRDefault="00B50BF1" w:rsidP="00B50BF1">
      <w:pPr>
        <w:pStyle w:val="FootnoteText"/>
        <w:rPr>
          <w:rFonts w:asciiTheme="majorHAnsi" w:hAnsiTheme="majorHAnsi"/>
          <w:sz w:val="22"/>
          <w:szCs w:val="22"/>
        </w:rPr>
      </w:pPr>
      <w:r w:rsidRPr="00B50BF1">
        <w:rPr>
          <w:rFonts w:asciiTheme="majorHAnsi" w:hAnsiTheme="majorHAnsi"/>
          <w:sz w:val="22"/>
          <w:szCs w:val="22"/>
        </w:rPr>
        <w:t xml:space="preserve">See also associated links, particularly </w:t>
      </w:r>
      <w:hyperlink r:id="rId6" w:anchor="sched1" w:history="1">
        <w:r w:rsidRPr="00B50BF1">
          <w:rPr>
            <w:rStyle w:val="Hyperlink"/>
            <w:rFonts w:asciiTheme="majorHAnsi" w:hAnsiTheme="majorHAnsi"/>
            <w:sz w:val="22"/>
            <w:szCs w:val="22"/>
          </w:rPr>
          <w:t>http://www.ipo.gov.uk/lambert-guide-notes-mrc-sched.htm#sched1</w:t>
        </w:r>
      </w:hyperlink>
      <w:r w:rsidRPr="00B50BF1">
        <w:rPr>
          <w:rFonts w:asciiTheme="majorHAnsi" w:hAnsiTheme="majorHAnsi"/>
          <w:sz w:val="22"/>
          <w:szCs w:val="22"/>
        </w:rPr>
        <w:t xml:space="preserve"> with respect to ownership </w:t>
      </w:r>
    </w:p>
    <w:p w14:paraId="69AD295A" w14:textId="77777777" w:rsidR="001E7989" w:rsidRDefault="00B50BF1" w:rsidP="00B50BF1">
      <w:pPr>
        <w:pStyle w:val="FootnoteTex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B50BF1">
        <w:rPr>
          <w:rFonts w:asciiTheme="majorHAnsi" w:hAnsiTheme="majorHAnsi"/>
          <w:sz w:val="22"/>
          <w:szCs w:val="22"/>
        </w:rPr>
        <w:t>and</w:t>
      </w:r>
    </w:p>
    <w:p w14:paraId="33184C18" w14:textId="77777777" w:rsidR="001E7989" w:rsidRDefault="00B50BF1" w:rsidP="00B50BF1">
      <w:pPr>
        <w:pStyle w:val="FootnoteText"/>
        <w:rPr>
          <w:rFonts w:asciiTheme="majorHAnsi" w:hAnsiTheme="majorHAnsi"/>
          <w:sz w:val="22"/>
          <w:szCs w:val="22"/>
        </w:rPr>
      </w:pPr>
      <w:r w:rsidRPr="00B50BF1">
        <w:rPr>
          <w:rFonts w:asciiTheme="majorHAnsi" w:hAnsiTheme="majorHAnsi"/>
          <w:sz w:val="22"/>
          <w:szCs w:val="22"/>
        </w:rPr>
        <w:t xml:space="preserve"> </w:t>
      </w:r>
      <w:hyperlink r:id="rId7" w:anchor="negot" w:history="1">
        <w:proofErr w:type="gramStart"/>
        <w:r w:rsidRPr="00B50BF1">
          <w:rPr>
            <w:rStyle w:val="Hyperlink"/>
            <w:rFonts w:asciiTheme="majorHAnsi" w:hAnsiTheme="majorHAnsi"/>
            <w:sz w:val="22"/>
            <w:szCs w:val="22"/>
          </w:rPr>
          <w:t>http://www.ipo.gov.uk/lambert-guide-notes-mrc-exploit.htm#negot</w:t>
        </w:r>
      </w:hyperlink>
      <w:r w:rsidRPr="00B50BF1">
        <w:rPr>
          <w:rFonts w:asciiTheme="majorHAnsi" w:hAnsiTheme="majorHAnsi"/>
          <w:sz w:val="22"/>
          <w:szCs w:val="22"/>
        </w:rPr>
        <w:t xml:space="preserve"> with respect to licensing.</w:t>
      </w:r>
      <w:proofErr w:type="gramEnd"/>
      <w:r w:rsidRPr="00B50BF1">
        <w:rPr>
          <w:rFonts w:asciiTheme="majorHAnsi" w:hAnsiTheme="majorHAnsi"/>
          <w:sz w:val="22"/>
          <w:szCs w:val="22"/>
        </w:rPr>
        <w:t xml:space="preserve"> </w:t>
      </w:r>
    </w:p>
    <w:p w14:paraId="462C0BDC" w14:textId="77777777" w:rsidR="001E7989" w:rsidRDefault="001E7989" w:rsidP="00B50BF1">
      <w:pPr>
        <w:pStyle w:val="FootnoteText"/>
        <w:rPr>
          <w:rFonts w:asciiTheme="majorHAnsi" w:hAnsiTheme="majorHAnsi"/>
          <w:sz w:val="22"/>
          <w:szCs w:val="22"/>
        </w:rPr>
      </w:pPr>
    </w:p>
    <w:p w14:paraId="22CFDA47" w14:textId="77777777" w:rsidR="00B50BF1" w:rsidRPr="00B50BF1" w:rsidRDefault="00B50BF1" w:rsidP="00B50BF1">
      <w:pPr>
        <w:pStyle w:val="FootnoteText"/>
        <w:rPr>
          <w:rFonts w:asciiTheme="majorHAnsi" w:hAnsiTheme="majorHAnsi"/>
          <w:sz w:val="22"/>
          <w:szCs w:val="22"/>
        </w:rPr>
      </w:pPr>
      <w:r w:rsidRPr="00B50BF1">
        <w:rPr>
          <w:rFonts w:asciiTheme="majorHAnsi" w:hAnsiTheme="majorHAnsi"/>
          <w:sz w:val="22"/>
          <w:szCs w:val="22"/>
        </w:rPr>
        <w:t>Accessed 22 Dec. 2013.</w:t>
      </w:r>
    </w:p>
    <w:p w14:paraId="1AF5AA17" w14:textId="77777777" w:rsidR="00B50BF1" w:rsidRPr="00B50BF1" w:rsidRDefault="00B50BF1"/>
    <w:sectPr w:rsidR="00B50BF1" w:rsidRPr="00B50BF1" w:rsidSect="00B54A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1"/>
    <w:rsid w:val="001E7989"/>
    <w:rsid w:val="00B50BF1"/>
    <w:rsid w:val="00B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97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50BF1"/>
    <w:rPr>
      <w:rFonts w:asciiTheme="minorHAnsi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50BF1"/>
    <w:rPr>
      <w:rFonts w:asciiTheme="minorHAnsi" w:hAnsiTheme="minorHAns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50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50BF1"/>
    <w:rPr>
      <w:rFonts w:asciiTheme="minorHAnsi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B50BF1"/>
    <w:rPr>
      <w:rFonts w:asciiTheme="minorHAnsi" w:hAnsiTheme="minorHAns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5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po.gov.uk/whyuse/research/lambert/lambert-mrc/lambert-mrc-agree.htm" TargetMode="External"/><Relationship Id="rId6" Type="http://schemas.openxmlformats.org/officeDocument/2006/relationships/hyperlink" Target="http://www.ipo.gov.uk/lambert-guide-notes-mrc-sched.htm" TargetMode="External"/><Relationship Id="rId7" Type="http://schemas.openxmlformats.org/officeDocument/2006/relationships/hyperlink" Target="http://www.ipo.gov.uk/lambert-guide-notes-mrc-exploit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Company>University of Tokyo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Kneller</dc:creator>
  <cp:keywords/>
  <dc:description/>
  <cp:lastModifiedBy>Robert Kneller</cp:lastModifiedBy>
  <cp:revision>2</cp:revision>
  <dcterms:created xsi:type="dcterms:W3CDTF">2014-02-12T09:27:00Z</dcterms:created>
  <dcterms:modified xsi:type="dcterms:W3CDTF">2014-02-13T14:40:00Z</dcterms:modified>
</cp:coreProperties>
</file>