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91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960"/>
        <w:gridCol w:w="960"/>
        <w:gridCol w:w="960"/>
        <w:gridCol w:w="960"/>
        <w:gridCol w:w="960"/>
        <w:gridCol w:w="960"/>
      </w:tblGrid>
      <w:tr w:rsidR="00FB3F05" w:rsidRPr="001950B0" w:rsidTr="00D964F2">
        <w:trPr>
          <w:trHeight w:val="283"/>
        </w:trPr>
        <w:tc>
          <w:tcPr>
            <w:tcW w:w="15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Variables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FB3F05" w:rsidRPr="001950B0" w:rsidRDefault="00FB3F05" w:rsidP="00D9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TP53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F05" w:rsidRPr="001950B0" w:rsidRDefault="00FB3F05" w:rsidP="00D9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MDM2</w:t>
            </w:r>
          </w:p>
        </w:tc>
      </w:tr>
      <w:tr w:rsidR="00FB3F05" w:rsidRPr="001950B0" w:rsidTr="00D964F2">
        <w:trPr>
          <w:trHeight w:val="283"/>
        </w:trPr>
        <w:tc>
          <w:tcPr>
            <w:tcW w:w="15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Step</w:t>
            </w: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 xml:space="preserve"> 1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Step</w:t>
            </w:r>
            <w:r w:rsidRPr="001950B0" w:rsidDel="001A7B7E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 xml:space="preserve"> </w:t>
            </w: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Step</w:t>
            </w:r>
            <w:r w:rsidRPr="001950B0" w:rsidDel="001A7B7E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 xml:space="preserve"> </w:t>
            </w: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Step</w:t>
            </w:r>
            <w:r w:rsidRPr="001950B0" w:rsidDel="001A7B7E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 xml:space="preserve"> </w:t>
            </w: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Step</w:t>
            </w:r>
            <w:r w:rsidRPr="001950B0" w:rsidDel="001A7B7E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 xml:space="preserve"> </w:t>
            </w: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Step</w:t>
            </w:r>
            <w:r w:rsidRPr="001950B0" w:rsidDel="001A7B7E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 xml:space="preserve"> </w:t>
            </w: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3</w:t>
            </w:r>
          </w:p>
        </w:tc>
      </w:tr>
      <w:tr w:rsidR="00FB3F05" w:rsidRPr="001950B0" w:rsidTr="00D964F2">
        <w:trPr>
          <w:trHeight w:val="283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Skin color</w:t>
            </w:r>
            <w:r w:rsidRPr="00D74CE6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US" w:eastAsia="pt-BR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0.026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0.029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&lt;0.001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0.001</w:t>
            </w:r>
          </w:p>
        </w:tc>
      </w:tr>
      <w:tr w:rsidR="00FB3F05" w:rsidRPr="001950B0" w:rsidTr="00D964F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Age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960" w:type="dxa"/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0.145</w:t>
            </w:r>
          </w:p>
        </w:tc>
        <w:tc>
          <w:tcPr>
            <w:tcW w:w="960" w:type="dxa"/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0.117</w:t>
            </w:r>
          </w:p>
        </w:tc>
        <w:tc>
          <w:tcPr>
            <w:tcW w:w="960" w:type="dxa"/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0.194</w:t>
            </w:r>
            <w:r w:rsidRPr="00D74CE6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†</w:t>
            </w:r>
          </w:p>
        </w:tc>
      </w:tr>
      <w:tr w:rsidR="00FB3F05" w:rsidRPr="001950B0" w:rsidTr="00D964F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Schooling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0.384</w:t>
            </w:r>
          </w:p>
        </w:tc>
        <w:tc>
          <w:tcPr>
            <w:tcW w:w="960" w:type="dxa"/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0.908</w:t>
            </w:r>
          </w:p>
        </w:tc>
        <w:tc>
          <w:tcPr>
            <w:tcW w:w="960" w:type="dxa"/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0.787</w:t>
            </w:r>
          </w:p>
        </w:tc>
        <w:tc>
          <w:tcPr>
            <w:tcW w:w="960" w:type="dxa"/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</w:tr>
      <w:tr w:rsidR="00FB3F05" w:rsidRPr="001950B0" w:rsidTr="00D964F2">
        <w:trPr>
          <w:trHeight w:val="283"/>
        </w:trPr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Family income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0.500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0.453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960" w:type="dxa"/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0.937</w:t>
            </w:r>
          </w:p>
        </w:tc>
        <w:tc>
          <w:tcPr>
            <w:tcW w:w="960" w:type="dxa"/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  <w:tc>
          <w:tcPr>
            <w:tcW w:w="960" w:type="dxa"/>
            <w:vAlign w:val="bottom"/>
          </w:tcPr>
          <w:p w:rsidR="00FB3F05" w:rsidRPr="001950B0" w:rsidRDefault="00FB3F05" w:rsidP="00D9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-</w:t>
            </w:r>
          </w:p>
        </w:tc>
      </w:tr>
    </w:tbl>
    <w:p w:rsidR="007312AD" w:rsidRPr="005C3C97" w:rsidRDefault="007312AD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7312AD" w:rsidRPr="005C3C97" w:rsidRDefault="007312AD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2AD" w:rsidRPr="005C3C97" w:rsidRDefault="007312AD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2AD" w:rsidRPr="005C3C97" w:rsidRDefault="007312AD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2AD" w:rsidRPr="005C3C97" w:rsidRDefault="007312AD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2AD" w:rsidRPr="005C3C97" w:rsidRDefault="007312AD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2AD" w:rsidRPr="005C3C97" w:rsidRDefault="007312AD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2AD" w:rsidRPr="005C3C97" w:rsidRDefault="007312AD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2AD" w:rsidRPr="005C3C97" w:rsidRDefault="007312AD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2AD" w:rsidRPr="005C3C97" w:rsidRDefault="007312AD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2AD" w:rsidRPr="005C3C97" w:rsidRDefault="007312AD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2AD" w:rsidRPr="005C3C97" w:rsidRDefault="007312AD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2AD" w:rsidRPr="005C3C97" w:rsidRDefault="007312AD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2AD" w:rsidRPr="005C3C97" w:rsidRDefault="007312AD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2AD" w:rsidRPr="005C3C97" w:rsidRDefault="007312AD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12AD" w:rsidRPr="005C3C97" w:rsidRDefault="007312AD" w:rsidP="005C3C97">
      <w:pPr>
        <w:tabs>
          <w:tab w:val="left" w:pos="186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47755" w:rsidRPr="005C3C97" w:rsidRDefault="00A47755" w:rsidP="005C3C97">
      <w:pPr>
        <w:tabs>
          <w:tab w:val="left" w:pos="186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C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D71D2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5C3C97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C3C9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C3C97">
        <w:rPr>
          <w:rFonts w:ascii="Times New Roman" w:hAnsi="Times New Roman" w:cs="Times New Roman"/>
          <w:sz w:val="24"/>
          <w:szCs w:val="24"/>
          <w:lang w:val="en-US"/>
        </w:rPr>
        <w:t xml:space="preserve"> Adjusted associations [showing OR (95% CI) and </w:t>
      </w:r>
      <w:r w:rsidR="00E0275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5C3C97">
        <w:rPr>
          <w:rFonts w:ascii="Times New Roman" w:hAnsi="Times New Roman" w:cs="Times New Roman"/>
          <w:sz w:val="24"/>
          <w:szCs w:val="24"/>
          <w:lang w:val="en-US"/>
        </w:rPr>
        <w:t>-values], including HIV status as a covariate, between R72P SNP and HPV status and between T309G SNP and HPV oncogenic risk.</w:t>
      </w:r>
      <w:r w:rsidRPr="005C3C97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W w:w="5260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1920"/>
        <w:gridCol w:w="1562"/>
      </w:tblGrid>
      <w:tr w:rsidR="00E02752" w:rsidRPr="00E87A15" w:rsidTr="00141924">
        <w:trPr>
          <w:trHeight w:val="227"/>
        </w:trPr>
        <w:tc>
          <w:tcPr>
            <w:tcW w:w="1778" w:type="dxa"/>
            <w:tcBorders>
              <w:top w:val="single" w:sz="4" w:space="0" w:color="auto"/>
              <w:bottom w:val="nil"/>
            </w:tcBorders>
            <w:vAlign w:val="center"/>
          </w:tcPr>
          <w:p w:rsidR="00A47755" w:rsidRPr="00E87A15" w:rsidRDefault="00A477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E87A1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 xml:space="preserve">Genetic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m</w:t>
            </w:r>
            <w:r w:rsidRPr="00E87A1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odel</w:t>
            </w:r>
            <w:r w:rsidRPr="00A7204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US" w:eastAsia="pt-BR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47755" w:rsidRPr="00E87A15" w:rsidRDefault="00A47755" w:rsidP="00141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E87A1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R72P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755" w:rsidRPr="00E87A15" w:rsidRDefault="00A47755" w:rsidP="00141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E87A15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T309G</w:t>
            </w:r>
          </w:p>
        </w:tc>
      </w:tr>
      <w:tr w:rsidR="00E02752" w:rsidRPr="00E87A15" w:rsidTr="00141924">
        <w:trPr>
          <w:trHeight w:val="227"/>
        </w:trPr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E02752" w:rsidRPr="00E87A15" w:rsidRDefault="00E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Codominant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P=0.1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P=0.109</w:t>
            </w:r>
          </w:p>
        </w:tc>
      </w:tr>
      <w:tr w:rsidR="00E02752" w:rsidRPr="00FC0435" w:rsidTr="00141924">
        <w:trPr>
          <w:trHeight w:val="227"/>
        </w:trPr>
        <w:tc>
          <w:tcPr>
            <w:tcW w:w="1778" w:type="dxa"/>
            <w:vAlign w:val="center"/>
          </w:tcPr>
          <w:p w:rsidR="00E02752" w:rsidRDefault="00E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A/A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 (Reference)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 (Reference)</w:t>
            </w:r>
          </w:p>
        </w:tc>
      </w:tr>
      <w:tr w:rsidR="00E02752" w:rsidRPr="00FC0435" w:rsidTr="00141924">
        <w:trPr>
          <w:trHeight w:val="227"/>
        </w:trPr>
        <w:tc>
          <w:tcPr>
            <w:tcW w:w="1778" w:type="dxa"/>
            <w:vAlign w:val="center"/>
          </w:tcPr>
          <w:p w:rsidR="00E02752" w:rsidRDefault="00E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A/a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(0.36-0.99)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0.43 (0.15-</w:t>
            </w: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1.21)</w:t>
            </w:r>
          </w:p>
        </w:tc>
      </w:tr>
      <w:tr w:rsidR="00E02752" w:rsidRPr="00FC0435" w:rsidTr="00141924">
        <w:trPr>
          <w:trHeight w:val="227"/>
        </w:trPr>
        <w:tc>
          <w:tcPr>
            <w:tcW w:w="1778" w:type="dxa"/>
            <w:vAlign w:val="center"/>
          </w:tcPr>
          <w:p w:rsidR="00E02752" w:rsidRPr="00E87A15" w:rsidRDefault="00E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 xml:space="preserve">  a/a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</w:t>
            </w:r>
            <w:r w:rsidRPr="00FC043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00</w:t>
            </w:r>
            <w:r w:rsidRPr="00E87A1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(0.48-2.1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</w:t>
            </w:r>
            <w:r w:rsidRPr="00E87A1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1.44 (0.34-6.61)</w:t>
            </w:r>
          </w:p>
        </w:tc>
      </w:tr>
      <w:tr w:rsidR="00E02752" w:rsidRPr="00FC0435" w:rsidTr="00141924">
        <w:trPr>
          <w:trHeight w:val="340"/>
        </w:trPr>
        <w:tc>
          <w:tcPr>
            <w:tcW w:w="1778" w:type="dxa"/>
            <w:vAlign w:val="bottom"/>
          </w:tcPr>
          <w:p w:rsidR="00E02752" w:rsidRPr="00E87A15" w:rsidRDefault="00E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953D33">
              <w:rPr>
                <w:rFonts w:ascii="Times New Roman" w:hAnsi="Times New Roman" w:cs="Times New Roman"/>
                <w:b/>
                <w:color w:val="000000"/>
                <w:lang w:val="en-US"/>
              </w:rPr>
              <w:t>Overdominant</w:t>
            </w:r>
            <w:proofErr w:type="spellEnd"/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P=0.032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P=0.04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</w:tr>
      <w:tr w:rsidR="00E02752" w:rsidRPr="00E87A15" w:rsidTr="00141924">
        <w:trPr>
          <w:trHeight w:val="227"/>
        </w:trPr>
        <w:tc>
          <w:tcPr>
            <w:tcW w:w="1778" w:type="dxa"/>
            <w:vAlign w:val="center"/>
          </w:tcPr>
          <w:p w:rsidR="00E02752" w:rsidRPr="00E87A15" w:rsidRDefault="00E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</w:t>
            </w:r>
            <w:r w:rsidRPr="00445219">
              <w:rPr>
                <w:rFonts w:ascii="Times New Roman" w:hAnsi="Times New Roman" w:cs="Times New Roman"/>
                <w:color w:val="000000"/>
                <w:lang w:val="en-US"/>
              </w:rPr>
              <w:t>A/A-a/a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 (Reference)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 (Reference)</w:t>
            </w:r>
          </w:p>
        </w:tc>
      </w:tr>
      <w:tr w:rsidR="00E02752" w:rsidRPr="00E87A15" w:rsidTr="00141924">
        <w:trPr>
          <w:trHeight w:val="227"/>
        </w:trPr>
        <w:tc>
          <w:tcPr>
            <w:tcW w:w="1778" w:type="dxa"/>
            <w:vAlign w:val="center"/>
          </w:tcPr>
          <w:p w:rsidR="00E02752" w:rsidRPr="00E87A15" w:rsidRDefault="00E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</w:t>
            </w:r>
            <w:r w:rsidRPr="00445219">
              <w:rPr>
                <w:rFonts w:ascii="Times New Roman" w:hAnsi="Times New Roman" w:cs="Times New Roman"/>
                <w:color w:val="000000"/>
                <w:lang w:val="en-US"/>
              </w:rPr>
              <w:t>A/a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0</w:t>
            </w:r>
            <w:r w:rsidRPr="00E87A15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(0.38-0.96)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0.38 (0.14-0.96)</w:t>
            </w:r>
          </w:p>
        </w:tc>
      </w:tr>
      <w:tr w:rsidR="00E02752" w:rsidRPr="00E87A15" w:rsidTr="00141924">
        <w:trPr>
          <w:trHeight w:val="340"/>
        </w:trPr>
        <w:tc>
          <w:tcPr>
            <w:tcW w:w="1778" w:type="dxa"/>
            <w:vAlign w:val="bottom"/>
          </w:tcPr>
          <w:p w:rsidR="00E02752" w:rsidRPr="00E87A15" w:rsidRDefault="00E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A</w:t>
            </w:r>
            <w:r w:rsidRPr="00953D33">
              <w:rPr>
                <w:rFonts w:ascii="Times New Roman" w:hAnsi="Times New Roman" w:cs="Times New Roman"/>
                <w:b/>
                <w:color w:val="000000"/>
                <w:lang w:val="en-US"/>
              </w:rPr>
              <w:t>dditive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P=0.42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P=0.953</w:t>
            </w:r>
          </w:p>
        </w:tc>
      </w:tr>
      <w:tr w:rsidR="00E02752" w:rsidRPr="00E87A15" w:rsidTr="00141924">
        <w:trPr>
          <w:trHeight w:val="227"/>
        </w:trPr>
        <w:tc>
          <w:tcPr>
            <w:tcW w:w="1778" w:type="dxa"/>
            <w:vAlign w:val="center"/>
          </w:tcPr>
          <w:p w:rsidR="00E02752" w:rsidRPr="00E87A15" w:rsidRDefault="00E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445219">
              <w:rPr>
                <w:rFonts w:ascii="Times New Roman" w:hAnsi="Times New Roman" w:cs="Times New Roman"/>
                <w:color w:val="000000"/>
                <w:lang w:val="en-US"/>
              </w:rPr>
              <w:t>N</w:t>
            </w:r>
            <w:r w:rsidRPr="00445219">
              <w:rPr>
                <w:rFonts w:ascii="Times New Roman" w:hAnsi="Times New Roman" w:cs="Times New Roman"/>
                <w:color w:val="000000"/>
                <w:u w:val="single"/>
                <w:vertAlign w:val="superscript"/>
                <w:lang w:val="en-US"/>
              </w:rPr>
              <w:t>o</w:t>
            </w:r>
            <w:r w:rsidRPr="004452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of </w:t>
            </w:r>
            <w:r w:rsidRPr="00445219">
              <w:rPr>
                <w:rFonts w:ascii="Times New Roman" w:hAnsi="Times New Roman" w:cs="Times New Roman"/>
                <w:color w:val="000000"/>
                <w:lang w:val="en-US"/>
              </w:rPr>
              <w:t>“a” alleles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0.87 (0.61-1.23)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0.98 (0.49-1.96)</w:t>
            </w:r>
          </w:p>
        </w:tc>
      </w:tr>
      <w:tr w:rsidR="00E02752" w:rsidRPr="00E87A15" w:rsidTr="00141924">
        <w:trPr>
          <w:trHeight w:val="340"/>
        </w:trPr>
        <w:tc>
          <w:tcPr>
            <w:tcW w:w="1778" w:type="dxa"/>
            <w:vAlign w:val="bottom"/>
          </w:tcPr>
          <w:p w:rsidR="00E02752" w:rsidRPr="00E87A15" w:rsidRDefault="00E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953D33">
              <w:rPr>
                <w:rFonts w:ascii="Times New Roman" w:hAnsi="Times New Roman" w:cs="Times New Roman"/>
                <w:b/>
                <w:color w:val="000000"/>
                <w:lang w:val="en-US"/>
              </w:rPr>
              <w:t>Dominant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P=0.099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P=0.255</w:t>
            </w:r>
          </w:p>
        </w:tc>
      </w:tr>
      <w:tr w:rsidR="00E02752" w:rsidRPr="00E87A15" w:rsidTr="00141924">
        <w:trPr>
          <w:trHeight w:val="227"/>
        </w:trPr>
        <w:tc>
          <w:tcPr>
            <w:tcW w:w="1778" w:type="dxa"/>
            <w:vAlign w:val="center"/>
          </w:tcPr>
          <w:p w:rsidR="00E02752" w:rsidRPr="00E87A15" w:rsidRDefault="00E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</w:t>
            </w:r>
            <w:r w:rsidRPr="00445219">
              <w:rPr>
                <w:rFonts w:ascii="Times New Roman" w:hAnsi="Times New Roman" w:cs="Times New Roman"/>
                <w:color w:val="000000"/>
                <w:lang w:val="en-US"/>
              </w:rPr>
              <w:t>A/A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 (Reference)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 (Reference)</w:t>
            </w:r>
          </w:p>
        </w:tc>
      </w:tr>
      <w:tr w:rsidR="00E02752" w:rsidRPr="00E87A15" w:rsidTr="00141924">
        <w:trPr>
          <w:trHeight w:val="227"/>
        </w:trPr>
        <w:tc>
          <w:tcPr>
            <w:tcW w:w="1778" w:type="dxa"/>
            <w:vAlign w:val="center"/>
          </w:tcPr>
          <w:p w:rsidR="00E02752" w:rsidRPr="00E87A15" w:rsidRDefault="00E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 </w:t>
            </w:r>
            <w:r w:rsidRPr="00445219">
              <w:rPr>
                <w:rFonts w:ascii="Times New Roman" w:hAnsi="Times New Roman" w:cs="Times New Roman"/>
                <w:color w:val="000000"/>
                <w:lang w:val="en-US"/>
              </w:rPr>
              <w:t>A/a-a/a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0.67 (0.42-1.08)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0.56 (0.2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-1.51)</w:t>
            </w:r>
          </w:p>
        </w:tc>
      </w:tr>
      <w:tr w:rsidR="00E02752" w:rsidRPr="00E87A15" w:rsidTr="00141924">
        <w:trPr>
          <w:trHeight w:val="340"/>
        </w:trPr>
        <w:tc>
          <w:tcPr>
            <w:tcW w:w="1778" w:type="dxa"/>
            <w:vAlign w:val="bottom"/>
          </w:tcPr>
          <w:p w:rsidR="00E02752" w:rsidRPr="00E87A15" w:rsidRDefault="00E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953D33">
              <w:rPr>
                <w:rFonts w:ascii="Times New Roman" w:hAnsi="Times New Roman" w:cs="Times New Roman"/>
                <w:b/>
                <w:color w:val="000000"/>
                <w:lang w:val="en-US"/>
              </w:rPr>
              <w:t>Recessive</w:t>
            </w: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P=0.422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P=0.172</w:t>
            </w:r>
          </w:p>
        </w:tc>
      </w:tr>
      <w:tr w:rsidR="00E02752" w:rsidRPr="00E87A15" w:rsidTr="00141924">
        <w:trPr>
          <w:trHeight w:val="227"/>
        </w:trPr>
        <w:tc>
          <w:tcPr>
            <w:tcW w:w="1778" w:type="dxa"/>
            <w:vAlign w:val="center"/>
          </w:tcPr>
          <w:p w:rsidR="00E02752" w:rsidRPr="00E87A15" w:rsidRDefault="00E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A/A-A/a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 (Reference)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1 (Reference)</w:t>
            </w:r>
          </w:p>
        </w:tc>
      </w:tr>
      <w:tr w:rsidR="00E02752" w:rsidRPr="00E87A15" w:rsidTr="00141924">
        <w:trPr>
          <w:trHeight w:val="227"/>
        </w:trPr>
        <w:tc>
          <w:tcPr>
            <w:tcW w:w="1778" w:type="dxa"/>
            <w:vAlign w:val="center"/>
          </w:tcPr>
          <w:p w:rsidR="00E02752" w:rsidRPr="00E87A15" w:rsidRDefault="00E027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 a/a</w:t>
            </w:r>
          </w:p>
        </w:tc>
        <w:tc>
          <w:tcPr>
            <w:tcW w:w="1920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1.33 (0.66-2.63)</w:t>
            </w:r>
          </w:p>
        </w:tc>
        <w:tc>
          <w:tcPr>
            <w:tcW w:w="1562" w:type="dxa"/>
            <w:shd w:val="clear" w:color="auto" w:fill="auto"/>
            <w:noWrap/>
            <w:vAlign w:val="center"/>
          </w:tcPr>
          <w:p w:rsidR="00E02752" w:rsidRPr="00E87A15" w:rsidRDefault="00E02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E87A1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2.46 (0.68-9.87)</w:t>
            </w:r>
          </w:p>
        </w:tc>
      </w:tr>
    </w:tbl>
    <w:p w:rsidR="00E02752" w:rsidRPr="00141924" w:rsidRDefault="00E02752" w:rsidP="00141924">
      <w:pPr>
        <w:spacing w:after="0" w:line="240" w:lineRule="auto"/>
        <w:ind w:right="19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92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141924">
        <w:rPr>
          <w:rFonts w:ascii="Times New Roman" w:hAnsi="Times New Roman" w:cs="Times New Roman"/>
          <w:sz w:val="20"/>
          <w:szCs w:val="20"/>
          <w:lang w:val="en-US"/>
        </w:rPr>
        <w:t>”A” and “a” correspond to wild-type (i.e., either R72 or T309) and variant alleles (i.e., either P72 or G309), respectively.</w:t>
      </w:r>
    </w:p>
    <w:p w:rsidR="00A47755" w:rsidRDefault="00A47755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3C97" w:rsidRDefault="005C3C97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3C97" w:rsidRDefault="005C3C97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3C97" w:rsidRDefault="005C3C97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3C97" w:rsidRDefault="005C3C97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3C97" w:rsidRDefault="005C3C97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1924" w:rsidRDefault="00141924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3C97" w:rsidRDefault="005C3C97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3C97" w:rsidRPr="005C3C97" w:rsidRDefault="005C3C97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Pr="005C3C97" w:rsidRDefault="009C58EA" w:rsidP="009C58E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C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D71D2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5C3C9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C3C97">
        <w:rPr>
          <w:rFonts w:ascii="Times New Roman" w:hAnsi="Times New Roman" w:cs="Times New Roman"/>
          <w:sz w:val="24"/>
          <w:szCs w:val="24"/>
          <w:lang w:val="en-US"/>
        </w:rPr>
        <w:t xml:space="preserve"> Likelihood-ratio chi-squared tests P-values of the selection of confounders based on association with combined genotypes.</w:t>
      </w:r>
    </w:p>
    <w:tbl>
      <w:tblPr>
        <w:tblW w:w="4411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960"/>
        <w:gridCol w:w="960"/>
        <w:gridCol w:w="960"/>
      </w:tblGrid>
      <w:tr w:rsidR="009C58EA" w:rsidRPr="001950B0" w:rsidTr="004D2410">
        <w:trPr>
          <w:trHeight w:val="283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EA" w:rsidRPr="001950B0" w:rsidRDefault="009C58EA" w:rsidP="004D2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Variables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EA" w:rsidRPr="001950B0" w:rsidRDefault="001A7B7E" w:rsidP="004D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Step</w:t>
            </w:r>
            <w:r w:rsidRPr="001950B0" w:rsidDel="001A7B7E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 xml:space="preserve"> </w:t>
            </w:r>
            <w:r w:rsidR="009C58EA"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EA" w:rsidRPr="001950B0" w:rsidRDefault="001A7B7E" w:rsidP="004D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Step</w:t>
            </w:r>
            <w:r w:rsidRPr="001950B0" w:rsidDel="001A7B7E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 xml:space="preserve"> </w:t>
            </w:r>
            <w:r w:rsidR="009C58EA"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EA" w:rsidRPr="001950B0" w:rsidRDefault="001A7B7E" w:rsidP="004D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Step</w:t>
            </w:r>
            <w:r w:rsidRPr="001950B0" w:rsidDel="001A7B7E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 xml:space="preserve"> </w:t>
            </w:r>
            <w:r w:rsidR="009C58EA"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3</w:t>
            </w:r>
          </w:p>
        </w:tc>
      </w:tr>
      <w:tr w:rsidR="009C58EA" w:rsidRPr="001950B0" w:rsidTr="004D2410">
        <w:trPr>
          <w:trHeight w:val="283"/>
        </w:trPr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EA" w:rsidRPr="001950B0" w:rsidRDefault="009C58EA" w:rsidP="004D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Skin color</w:t>
            </w:r>
            <w:r w:rsidRPr="00A72040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val="en-US" w:eastAsia="pt-BR"/>
              </w:rPr>
              <w:t>*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EA" w:rsidRPr="00A33620" w:rsidRDefault="009C58EA" w:rsidP="004D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EA" w:rsidRPr="00A33620" w:rsidRDefault="009C58EA" w:rsidP="004D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8EA" w:rsidRPr="00A33620" w:rsidRDefault="009C58EA" w:rsidP="004D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9C58EA" w:rsidRPr="001950B0" w:rsidTr="004D2410">
        <w:trPr>
          <w:trHeight w:val="283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C58EA" w:rsidRPr="001950B0" w:rsidRDefault="009C58EA" w:rsidP="004D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Age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C58EA" w:rsidRPr="00A33620" w:rsidRDefault="009C58EA" w:rsidP="004D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0.455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C58EA" w:rsidRPr="00A33620" w:rsidRDefault="009C58EA" w:rsidP="004D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0.352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C58EA" w:rsidRPr="00A33620" w:rsidRDefault="009C58EA" w:rsidP="004D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0.164</w:t>
            </w:r>
            <w:r w:rsidRPr="00A72040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pt-BR"/>
              </w:rPr>
              <w:t>†</w:t>
            </w:r>
          </w:p>
        </w:tc>
      </w:tr>
      <w:tr w:rsidR="009C58EA" w:rsidRPr="001950B0" w:rsidTr="004D2410">
        <w:trPr>
          <w:trHeight w:val="283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C58EA" w:rsidRPr="001950B0" w:rsidRDefault="009C58EA" w:rsidP="004D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Schooling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C58EA" w:rsidRPr="00A33620" w:rsidRDefault="009C58EA" w:rsidP="004D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0.867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C58EA" w:rsidRPr="00A33620" w:rsidRDefault="009C58EA" w:rsidP="004D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C58EA" w:rsidRPr="00A33620" w:rsidRDefault="009C58EA" w:rsidP="004D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9C58EA" w:rsidRPr="001950B0" w:rsidTr="004D2410">
        <w:trPr>
          <w:trHeight w:val="283"/>
        </w:trPr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9C58EA" w:rsidRPr="001950B0" w:rsidRDefault="009C58EA" w:rsidP="004D2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1950B0"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  <w:t>Family income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C58EA" w:rsidRPr="00A33620" w:rsidRDefault="009C58EA" w:rsidP="004D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0.855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C58EA" w:rsidRPr="00A33620" w:rsidRDefault="009C58EA" w:rsidP="004D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0.846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9C58EA" w:rsidRPr="00A33620" w:rsidRDefault="009C58EA" w:rsidP="004D24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36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9C58EA" w:rsidRPr="00141924" w:rsidRDefault="009C58EA" w:rsidP="00141924">
      <w:pPr>
        <w:tabs>
          <w:tab w:val="left" w:pos="3969"/>
          <w:tab w:val="left" w:pos="4395"/>
        </w:tabs>
        <w:spacing w:after="0" w:line="240" w:lineRule="auto"/>
        <w:ind w:right="311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92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lastRenderedPageBreak/>
        <w:t>*</w:t>
      </w:r>
      <w:r w:rsidRPr="00141924">
        <w:rPr>
          <w:rFonts w:ascii="Times New Roman" w:hAnsi="Times New Roman" w:cs="Times New Roman"/>
          <w:sz w:val="20"/>
          <w:szCs w:val="20"/>
          <w:lang w:val="en-US"/>
        </w:rPr>
        <w:t>Skin color was included as a covariate regardless of meeting the selection criteria.</w:t>
      </w:r>
      <w:r w:rsidRPr="0014192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†</w:t>
      </w:r>
      <w:r w:rsidRPr="00141924">
        <w:rPr>
          <w:rFonts w:ascii="Times New Roman" w:hAnsi="Times New Roman" w:cs="Times New Roman"/>
          <w:sz w:val="20"/>
          <w:szCs w:val="20"/>
          <w:lang w:val="en-US"/>
        </w:rPr>
        <w:t>Also associated with HPV and HIV status.</w:t>
      </w: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A88" w:rsidRDefault="007D3A88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58EA" w:rsidRDefault="009C58EA" w:rsidP="005C3C9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22F1" w:rsidRPr="005C3C97" w:rsidRDefault="004C22F1" w:rsidP="004C22F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7B7E" w:rsidRDefault="00867914" w:rsidP="00141924">
      <w:pPr>
        <w:tabs>
          <w:tab w:val="left" w:pos="62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C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S5</w:t>
      </w:r>
      <w:r w:rsidRPr="005C3C9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C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C3C97">
        <w:rPr>
          <w:rFonts w:ascii="Times New Roman" w:hAnsi="Times New Roman" w:cs="Times New Roman"/>
          <w:sz w:val="24"/>
          <w:szCs w:val="24"/>
          <w:lang w:val="en-US"/>
        </w:rPr>
        <w:t xml:space="preserve">Adjusted associations (including HIV status as a covariate) between 11 </w:t>
      </w:r>
      <w:proofErr w:type="spellStart"/>
      <w:r w:rsidRPr="005C3C97">
        <w:rPr>
          <w:rFonts w:ascii="Times New Roman" w:hAnsi="Times New Roman" w:cs="Times New Roman"/>
          <w:sz w:val="24"/>
          <w:szCs w:val="24"/>
          <w:lang w:val="en-US"/>
        </w:rPr>
        <w:t>epistatic</w:t>
      </w:r>
      <w:proofErr w:type="spellEnd"/>
      <w:r w:rsidRPr="005C3C97">
        <w:rPr>
          <w:rFonts w:ascii="Times New Roman" w:hAnsi="Times New Roman" w:cs="Times New Roman"/>
          <w:sz w:val="24"/>
          <w:szCs w:val="24"/>
          <w:lang w:val="en-US"/>
        </w:rPr>
        <w:t xml:space="preserve"> models and HPV oncogenic risk.</w:t>
      </w:r>
      <w:proofErr w:type="gramEnd"/>
    </w:p>
    <w:tbl>
      <w:tblPr>
        <w:tblStyle w:val="Tabelacomgrade"/>
        <w:tblW w:w="67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586"/>
        <w:gridCol w:w="1813"/>
        <w:gridCol w:w="964"/>
      </w:tblGrid>
      <w:tr w:rsidR="000D3713" w:rsidRPr="00CE4D7C" w:rsidTr="00141924">
        <w:trPr>
          <w:trHeight w:val="227"/>
        </w:trPr>
        <w:tc>
          <w:tcPr>
            <w:tcW w:w="237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D3713" w:rsidRDefault="000D3713" w:rsidP="004D24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Epistatic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model</w:t>
            </w:r>
            <w:proofErr w:type="spellEnd"/>
            <w:r w:rsidRPr="00141924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pt-BR"/>
              </w:rPr>
              <w:t>*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D3713" w:rsidRPr="00CE4D7C" w:rsidRDefault="000D3713" w:rsidP="00141924">
            <w:pPr>
              <w:pBdr>
                <w:top w:val="single" w:sz="4" w:space="1" w:color="auto"/>
              </w:pBd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Genotypic</w:t>
            </w:r>
            <w:proofErr w:type="spellEnd"/>
          </w:p>
          <w:p w:rsidR="000D3713" w:rsidRPr="00CE4D7C" w:rsidRDefault="007D76C4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C</w:t>
            </w:r>
            <w:r w:rsidR="000D3713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ombination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13" w:rsidRPr="00CE4D7C" w:rsidRDefault="000D3713" w:rsidP="004D24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E4D7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OR (95% CI)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D3713" w:rsidRPr="00CE4D7C" w:rsidRDefault="000D3713" w:rsidP="004D24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CE4D7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P-</w:t>
            </w:r>
            <w:proofErr w:type="spellStart"/>
            <w:r w:rsidRPr="00CE4D7C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value</w:t>
            </w:r>
            <w:proofErr w:type="spellEnd"/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D3713" w:rsidRDefault="000D3713" w:rsidP="004D24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713" w:rsidRDefault="000D3713" w:rsidP="004D24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D3713" w:rsidRPr="00CE4D7C" w:rsidRDefault="000D3713" w:rsidP="004D24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D3713" w:rsidRPr="00CE4D7C" w:rsidRDefault="000D3713" w:rsidP="004D2410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D3713" w:rsidRPr="002A0B29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(1.1)</w:t>
            </w:r>
          </w:p>
        </w:tc>
        <w:tc>
          <w:tcPr>
            <w:tcW w:w="158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R72</w:t>
            </w:r>
            <w:r w:rsidR="00AA3F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T309T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Reference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P=0.594</w:t>
            </w: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shd w:val="clear" w:color="auto" w:fill="auto"/>
            <w:vAlign w:val="center"/>
          </w:tcPr>
          <w:p w:rsidR="000D3713" w:rsidRPr="002A0B29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86" w:type="dxa"/>
            <w:tcBorders>
              <w:top w:val="nil"/>
            </w:tcBorders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R72P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G309_</w:t>
            </w:r>
            <w:r w:rsidRPr="00800CB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†</w:t>
            </w:r>
          </w:p>
        </w:tc>
        <w:tc>
          <w:tcPr>
            <w:tcW w:w="1813" w:type="dxa"/>
            <w:tcBorders>
              <w:top w:val="nil"/>
            </w:tcBorders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(0.12-2.75)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shd w:val="clear" w:color="auto" w:fill="auto"/>
            <w:vAlign w:val="center"/>
          </w:tcPr>
          <w:p w:rsidR="000D3713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 _309_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1.02 (0.21-4.44)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CE4D7C" w:rsidTr="00141924">
        <w:trPr>
          <w:trHeight w:val="397"/>
        </w:trPr>
        <w:tc>
          <w:tcPr>
            <w:tcW w:w="2377" w:type="dxa"/>
            <w:shd w:val="clear" w:color="auto" w:fill="auto"/>
            <w:vAlign w:val="bottom"/>
          </w:tcPr>
          <w:p w:rsidR="000D3713" w:rsidRPr="002A0B29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Dominant</w:t>
            </w:r>
            <w:proofErr w:type="spellEnd"/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(1.2)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R72</w:t>
            </w:r>
            <w:r w:rsidR="00AA3F4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T309T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Reference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D3713" w:rsidRPr="00CE4D7C" w:rsidDel="00A84A38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P=0.482</w:t>
            </w: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 T309T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1.43 (0.24-8.16)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_72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 G309_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(0.15-2.89)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CE4D7C" w:rsidTr="00141924">
        <w:trPr>
          <w:trHeight w:val="397"/>
        </w:trPr>
        <w:tc>
          <w:tcPr>
            <w:tcW w:w="2377" w:type="dxa"/>
            <w:shd w:val="clear" w:color="auto" w:fill="auto"/>
            <w:vAlign w:val="bottom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Recessive</w:t>
            </w:r>
            <w:proofErr w:type="spellEnd"/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(2.1)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72_ T309_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Reference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P=0.236</w:t>
            </w: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72_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G309G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3.32 (0.81-15.64)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3713" w:rsidRPr="00CE4D7C" w:rsidDel="00A84A38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P72P _309_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1.45 (0.37-6.09)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CE4D7C" w:rsidTr="00141924">
        <w:trPr>
          <w:trHeight w:val="397"/>
        </w:trPr>
        <w:tc>
          <w:tcPr>
            <w:tcW w:w="2377" w:type="dxa"/>
            <w:shd w:val="clear" w:color="auto" w:fill="auto"/>
            <w:vAlign w:val="bottom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Recessive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(2.2)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72_ T309_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Reference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P=0.306</w:t>
            </w: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</w:t>
            </w: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 T309_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(0.4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-7.78)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3713" w:rsidRPr="00CE4D7C" w:rsidDel="00A84A38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_72_ G309G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2.63 (0.71-10.71)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CE4D7C" w:rsidTr="00141924">
        <w:trPr>
          <w:trHeight w:val="397"/>
        </w:trPr>
        <w:tc>
          <w:tcPr>
            <w:tcW w:w="2377" w:type="dxa"/>
            <w:vMerge w:val="restart"/>
            <w:shd w:val="clear" w:color="auto" w:fill="auto"/>
            <w:vAlign w:val="bottom"/>
          </w:tcPr>
          <w:p w:rsidR="000D3713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A0B2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Dominant</w:t>
            </w:r>
            <w:proofErr w:type="spellEnd"/>
            <w:r w:rsidRPr="002A0B2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A0B2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and</w:t>
            </w:r>
            <w:proofErr w:type="spellEnd"/>
          </w:p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proofErr w:type="gramStart"/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recessive</w:t>
            </w:r>
            <w:proofErr w:type="spellEnd"/>
            <w:proofErr w:type="gramEnd"/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(3.1)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Other</w:t>
            </w:r>
            <w:proofErr w:type="spellEnd"/>
            <w:r w:rsidRPr="00800CB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¥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Reference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P=0.282</w:t>
            </w: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vMerge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P72_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G309G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3.36 (0.41-73.33)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3713" w:rsidRPr="00CE4D7C" w:rsidDel="00A84A38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CE4D7C" w:rsidTr="00141924">
        <w:trPr>
          <w:trHeight w:val="397"/>
        </w:trPr>
        <w:tc>
          <w:tcPr>
            <w:tcW w:w="2377" w:type="dxa"/>
            <w:vMerge w:val="restart"/>
            <w:shd w:val="clear" w:color="auto" w:fill="auto"/>
            <w:vAlign w:val="bottom"/>
          </w:tcPr>
          <w:p w:rsidR="000D3713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2A0B2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Dominant</w:t>
            </w:r>
            <w:proofErr w:type="spellEnd"/>
            <w:r w:rsidRPr="002A0B2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2A0B2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and</w:t>
            </w:r>
            <w:proofErr w:type="spellEnd"/>
          </w:p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proofErr w:type="gramStart"/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recessive</w:t>
            </w:r>
            <w:proofErr w:type="spellEnd"/>
            <w:proofErr w:type="gramEnd"/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(3.2)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Other</w:t>
            </w:r>
            <w:proofErr w:type="spellEnd"/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Reference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P=0.957</w:t>
            </w: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vMerge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</w:t>
            </w:r>
            <w:r w:rsidRPr="0061487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G309_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1.05 (0.18-6.7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3713" w:rsidRPr="00CE4D7C" w:rsidDel="00A84A38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CE4D7C" w:rsidTr="00141924">
        <w:trPr>
          <w:trHeight w:val="397"/>
        </w:trPr>
        <w:tc>
          <w:tcPr>
            <w:tcW w:w="2377" w:type="dxa"/>
            <w:vMerge w:val="restart"/>
            <w:shd w:val="clear" w:color="auto" w:fill="auto"/>
            <w:vAlign w:val="bottom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2A0B29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Double dominant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r w:rsidRPr="00614878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no effect accumulation</w:t>
            </w:r>
            <w:r w:rsidRPr="00614878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(4)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614878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R72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R T309T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Reference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P=0.775</w:t>
            </w: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vMerge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Other</w:t>
            </w:r>
            <w:proofErr w:type="spellEnd"/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0.81 (0.18-3.3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3713" w:rsidRPr="00CE4D7C" w:rsidDel="00A84A38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CE4D7C" w:rsidTr="00141924">
        <w:trPr>
          <w:trHeight w:val="397"/>
        </w:trPr>
        <w:tc>
          <w:tcPr>
            <w:tcW w:w="2377" w:type="dxa"/>
            <w:vMerge w:val="restart"/>
            <w:shd w:val="clear" w:color="auto" w:fill="auto"/>
            <w:vAlign w:val="bottom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614878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Double recessive (no effect accumulation) (5)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R72_ T309_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Reference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P=0.142</w:t>
            </w: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vMerge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Other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2.17 (0.77-6.47)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3713" w:rsidRPr="00CE4D7C" w:rsidDel="00A84A38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CE4D7C" w:rsidTr="00141924">
        <w:trPr>
          <w:trHeight w:val="397"/>
        </w:trPr>
        <w:tc>
          <w:tcPr>
            <w:tcW w:w="2377" w:type="dxa"/>
            <w:vMerge w:val="restart"/>
            <w:shd w:val="clear" w:color="auto" w:fill="auto"/>
            <w:vAlign w:val="bottom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614878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Double dominant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</w:t>
            </w:r>
            <w:r w:rsidRPr="00614878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with effect accumulation</w:t>
            </w:r>
            <w:r w:rsidRPr="00614878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(6)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R72R T309T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Reference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P=0.957</w:t>
            </w: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vMerge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Other</w:t>
            </w:r>
            <w:proofErr w:type="spellEnd"/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0.82 (0.17-3.54)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3713" w:rsidRPr="00CE4D7C" w:rsidDel="00A84A38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P72_ G309_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0.79 (0.15-3.75)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CE4D7C" w:rsidTr="00141924">
        <w:trPr>
          <w:trHeight w:val="397"/>
        </w:trPr>
        <w:tc>
          <w:tcPr>
            <w:tcW w:w="2377" w:type="dxa"/>
            <w:vMerge w:val="restart"/>
            <w:shd w:val="clear" w:color="auto" w:fill="auto"/>
            <w:vAlign w:val="bottom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pt-BR"/>
              </w:rPr>
            </w:pPr>
            <w:r w:rsidRPr="00614878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Double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recessive </w:t>
            </w:r>
            <w:r w:rsidRPr="00614878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with effect accumulation</w:t>
            </w:r>
            <w:r w:rsidRPr="00614878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(7)</w:t>
            </w:r>
          </w:p>
        </w:tc>
        <w:tc>
          <w:tcPr>
            <w:tcW w:w="1586" w:type="dxa"/>
            <w:shd w:val="clear" w:color="auto" w:fill="auto"/>
            <w:vAlign w:val="bottom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R72_ T309_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Reference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P=0.273</w:t>
            </w:r>
          </w:p>
        </w:tc>
      </w:tr>
      <w:tr w:rsidR="000D3713" w:rsidRPr="00CE4D7C" w:rsidTr="00141924">
        <w:trPr>
          <w:trHeight w:val="227"/>
        </w:trPr>
        <w:tc>
          <w:tcPr>
            <w:tcW w:w="2377" w:type="dxa"/>
            <w:vMerge/>
            <w:shd w:val="clear" w:color="auto" w:fill="auto"/>
            <w:vAlign w:val="center"/>
          </w:tcPr>
          <w:p w:rsidR="000D3713" w:rsidRPr="00CE4D7C" w:rsidRDefault="000D3713" w:rsidP="00141924">
            <w:pPr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0D3713" w:rsidRPr="00614878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Other</w:t>
            </w:r>
            <w:proofErr w:type="spellEnd"/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D3713" w:rsidRPr="00CE4D7C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2.37 (0.82-7.29)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3713" w:rsidRPr="00CE4D7C" w:rsidDel="00A84A38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FB20DA" w:rsidTr="00141924">
        <w:trPr>
          <w:trHeight w:val="227"/>
        </w:trPr>
        <w:tc>
          <w:tcPr>
            <w:tcW w:w="2377" w:type="dxa"/>
            <w:shd w:val="clear" w:color="auto" w:fill="auto"/>
            <w:vAlign w:val="center"/>
          </w:tcPr>
          <w:p w:rsidR="000D3713" w:rsidRPr="00141924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:rsidR="000D3713" w:rsidRPr="00FB20DA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FB20D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P72P G309G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0D3713" w:rsidRPr="00FB20DA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0.79 (0.04-26.33)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D3713" w:rsidRPr="00FB20DA" w:rsidRDefault="000D3713" w:rsidP="0014192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3713" w:rsidRPr="00FB20DA" w:rsidTr="00141924">
        <w:trPr>
          <w:trHeight w:val="397"/>
        </w:trPr>
        <w:tc>
          <w:tcPr>
            <w:tcW w:w="2377" w:type="dxa"/>
            <w:shd w:val="clear" w:color="auto" w:fill="auto"/>
            <w:vAlign w:val="bottom"/>
          </w:tcPr>
          <w:p w:rsidR="000D3713" w:rsidRPr="00141924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spellStart"/>
            <w:r w:rsidRPr="001419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Quantitative</w:t>
            </w:r>
            <w:proofErr w:type="spellEnd"/>
            <w:r w:rsidRPr="0014192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(8)</w:t>
            </w:r>
          </w:p>
        </w:tc>
        <w:tc>
          <w:tcPr>
            <w:tcW w:w="1586" w:type="dxa"/>
            <w:vMerge w:val="restart"/>
            <w:shd w:val="clear" w:color="auto" w:fill="auto"/>
            <w:vAlign w:val="bottom"/>
          </w:tcPr>
          <w:p w:rsidR="000D3713" w:rsidRPr="00141924" w:rsidRDefault="000D3713" w:rsidP="00141924">
            <w:pPr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141924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N</w:t>
            </w:r>
            <w:r w:rsidRPr="00141924">
              <w:rPr>
                <w:rFonts w:ascii="Times New Roman" w:eastAsia="Times New Roman" w:hAnsi="Times New Roman" w:cs="Times New Roman"/>
                <w:color w:val="000000"/>
                <w:u w:val="single"/>
                <w:vertAlign w:val="superscript"/>
                <w:lang w:val="en-US" w:eastAsia="pt-BR"/>
              </w:rPr>
              <w:t>o</w:t>
            </w:r>
            <w:r w:rsidRPr="00141924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of P72 and G309 alleles</w:t>
            </w:r>
          </w:p>
        </w:tc>
        <w:tc>
          <w:tcPr>
            <w:tcW w:w="1813" w:type="dxa"/>
            <w:shd w:val="clear" w:color="auto" w:fill="auto"/>
            <w:noWrap/>
            <w:vAlign w:val="bottom"/>
          </w:tcPr>
          <w:p w:rsidR="000D3713" w:rsidRPr="00141924" w:rsidRDefault="000D3713" w:rsidP="0014192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1.14 (0.69-1.95)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0D3713" w:rsidRPr="00141924" w:rsidRDefault="000D3713" w:rsidP="0014192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A318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P=0.611</w:t>
            </w:r>
          </w:p>
        </w:tc>
      </w:tr>
      <w:tr w:rsidR="000D3713" w:rsidRPr="00FB20DA" w:rsidTr="00141924">
        <w:trPr>
          <w:trHeight w:val="227"/>
        </w:trPr>
        <w:tc>
          <w:tcPr>
            <w:tcW w:w="2377" w:type="dxa"/>
            <w:shd w:val="clear" w:color="auto" w:fill="auto"/>
          </w:tcPr>
          <w:p w:rsidR="000D3713" w:rsidRPr="00FB20DA" w:rsidRDefault="000D3713" w:rsidP="00FB20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0D3713" w:rsidRPr="00FB20DA" w:rsidRDefault="000D3713" w:rsidP="00FB20D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</w:p>
        </w:tc>
        <w:tc>
          <w:tcPr>
            <w:tcW w:w="1813" w:type="dxa"/>
            <w:shd w:val="clear" w:color="auto" w:fill="auto"/>
            <w:noWrap/>
          </w:tcPr>
          <w:p w:rsidR="000D3713" w:rsidRPr="00FB20DA" w:rsidRDefault="000D3713" w:rsidP="00FB20D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64" w:type="dxa"/>
            <w:shd w:val="clear" w:color="auto" w:fill="auto"/>
          </w:tcPr>
          <w:p w:rsidR="000D3713" w:rsidRPr="00FB20DA" w:rsidRDefault="000D3713" w:rsidP="00FB20DA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1A7B7E" w:rsidRPr="001A7B7E" w:rsidRDefault="001A7B7E" w:rsidP="00141924">
      <w:pPr>
        <w:tabs>
          <w:tab w:val="left" w:pos="8080"/>
        </w:tabs>
        <w:spacing w:after="0" w:line="240" w:lineRule="auto"/>
        <w:ind w:right="850"/>
        <w:rPr>
          <w:rFonts w:ascii="Times New Roman" w:hAnsi="Times New Roman" w:cs="Times New Roman"/>
          <w:sz w:val="20"/>
          <w:szCs w:val="20"/>
          <w:lang w:val="en-US"/>
        </w:rPr>
      </w:pPr>
      <w:r w:rsidRPr="0014192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1A7B7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proofErr w:type="spellStart"/>
      <w:r w:rsidRPr="001A7B7E">
        <w:rPr>
          <w:rFonts w:ascii="Times New Roman" w:hAnsi="Times New Roman" w:cs="Times New Roman"/>
          <w:sz w:val="20"/>
          <w:szCs w:val="20"/>
          <w:lang w:val="en-US"/>
        </w:rPr>
        <w:t>epistatic</w:t>
      </w:r>
      <w:proofErr w:type="spellEnd"/>
      <w:r w:rsidRPr="001A7B7E">
        <w:rPr>
          <w:rFonts w:ascii="Times New Roman" w:hAnsi="Times New Roman" w:cs="Times New Roman"/>
          <w:sz w:val="20"/>
          <w:szCs w:val="20"/>
          <w:lang w:val="en-US"/>
        </w:rPr>
        <w:t xml:space="preserve"> models were numbered as described previously </w:t>
      </w:r>
      <w:r w:rsidRPr="001A7B7E">
        <w:rPr>
          <w:rFonts w:ascii="Times New Roman" w:hAnsi="Times New Roman" w:cs="Times New Roman"/>
          <w:noProof/>
          <w:sz w:val="20"/>
          <w:szCs w:val="20"/>
          <w:lang w:val="en-US"/>
        </w:rPr>
        <w:t>[46]</w:t>
      </w:r>
      <w:r w:rsidRPr="001A7B7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A7B7E" w:rsidRPr="001A7B7E" w:rsidRDefault="001A7B7E" w:rsidP="00141924">
      <w:pPr>
        <w:spacing w:after="0" w:line="240" w:lineRule="auto"/>
        <w:ind w:right="850"/>
        <w:rPr>
          <w:rFonts w:ascii="Times New Roman" w:hAnsi="Times New Roman" w:cs="Times New Roman"/>
          <w:sz w:val="20"/>
          <w:szCs w:val="20"/>
          <w:lang w:val="en-US"/>
        </w:rPr>
      </w:pPr>
      <w:r w:rsidRPr="001A7B7E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†</w:t>
      </w:r>
      <w:r w:rsidRPr="001A7B7E">
        <w:rPr>
          <w:rFonts w:ascii="Times New Roman" w:hAnsi="Times New Roman" w:cs="Times New Roman"/>
          <w:sz w:val="20"/>
          <w:szCs w:val="20"/>
          <w:lang w:val="en-US"/>
        </w:rPr>
        <w:t>The “_” indicates that the effect is irrespective of the allele. E.g., R72P G309_ represents the genotypic combinations R72P T309G - R72P G309G.</w:t>
      </w:r>
    </w:p>
    <w:p w:rsidR="001A7B7E" w:rsidRDefault="001A7B7E" w:rsidP="00141924">
      <w:pPr>
        <w:tabs>
          <w:tab w:val="left" w:pos="6237"/>
        </w:tabs>
        <w:spacing w:after="0" w:line="240" w:lineRule="auto"/>
        <w:ind w:right="85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A7B7E">
        <w:rPr>
          <w:rFonts w:ascii="Times New Roman" w:hAnsi="Times New Roman" w:cs="Times New Roman"/>
          <w:sz w:val="20"/>
          <w:szCs w:val="20"/>
          <w:vertAlign w:val="superscript"/>
        </w:rPr>
        <w:t>¥</w:t>
      </w:r>
      <w:proofErr w:type="spellStart"/>
      <w:r w:rsidRPr="001A7B7E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Pr="001A7B7E">
        <w:rPr>
          <w:rFonts w:ascii="Times New Roman" w:hAnsi="Times New Roman" w:cs="Times New Roman"/>
          <w:sz w:val="20"/>
          <w:szCs w:val="20"/>
        </w:rPr>
        <w:t xml:space="preserve">: </w:t>
      </w:r>
      <w:r w:rsidRPr="001A7B7E">
        <w:rPr>
          <w:rFonts w:ascii="Times New Roman" w:hAnsi="Times New Roman" w:cs="Times New Roman"/>
          <w:b/>
          <w:sz w:val="20"/>
          <w:szCs w:val="20"/>
        </w:rPr>
        <w:t>3.1:</w:t>
      </w:r>
      <w:r w:rsidRPr="001A7B7E">
        <w:rPr>
          <w:rFonts w:ascii="Times New Roman" w:hAnsi="Times New Roman" w:cs="Times New Roman"/>
          <w:sz w:val="20"/>
          <w:szCs w:val="20"/>
        </w:rPr>
        <w:t xml:space="preserve"> _72_ T309_ - R72R _309_. </w:t>
      </w:r>
      <w:r w:rsidRPr="001A7B7E">
        <w:rPr>
          <w:rFonts w:ascii="Times New Roman" w:hAnsi="Times New Roman" w:cs="Times New Roman"/>
          <w:b/>
          <w:sz w:val="20"/>
          <w:szCs w:val="20"/>
        </w:rPr>
        <w:t>3.2:</w:t>
      </w:r>
      <w:r w:rsidRPr="001A7B7E">
        <w:rPr>
          <w:rFonts w:ascii="Times New Roman" w:hAnsi="Times New Roman" w:cs="Times New Roman"/>
          <w:sz w:val="20"/>
          <w:szCs w:val="20"/>
        </w:rPr>
        <w:t xml:space="preserve"> R72_ _309_ - _72_ T309T. </w:t>
      </w:r>
      <w:r w:rsidRPr="00141924">
        <w:rPr>
          <w:rFonts w:ascii="Times New Roman" w:hAnsi="Times New Roman" w:cs="Times New Roman"/>
          <w:b/>
          <w:sz w:val="20"/>
          <w:szCs w:val="20"/>
          <w:lang w:val="en-US"/>
        </w:rPr>
        <w:t>4:</w:t>
      </w:r>
      <w:r w:rsidRPr="00141924">
        <w:rPr>
          <w:rFonts w:ascii="Times New Roman" w:hAnsi="Times New Roman" w:cs="Times New Roman"/>
          <w:sz w:val="20"/>
          <w:szCs w:val="20"/>
          <w:lang w:val="en-US"/>
        </w:rPr>
        <w:t xml:space="preserve"> P72_ _309_ - _72_ G309_. </w:t>
      </w:r>
      <w:r w:rsidRPr="00141924">
        <w:rPr>
          <w:rFonts w:ascii="Times New Roman" w:hAnsi="Times New Roman" w:cs="Times New Roman"/>
          <w:b/>
          <w:sz w:val="20"/>
          <w:szCs w:val="20"/>
          <w:lang w:val="en-US"/>
        </w:rPr>
        <w:t>5:</w:t>
      </w:r>
      <w:r w:rsidRPr="00141924">
        <w:rPr>
          <w:rFonts w:ascii="Times New Roman" w:hAnsi="Times New Roman" w:cs="Times New Roman"/>
          <w:sz w:val="20"/>
          <w:szCs w:val="20"/>
          <w:lang w:val="en-US"/>
        </w:rPr>
        <w:t xml:space="preserve"> P72P _309_ - _72_ G309G. </w:t>
      </w:r>
      <w:r w:rsidRPr="00141924">
        <w:rPr>
          <w:rFonts w:ascii="Times New Roman" w:hAnsi="Times New Roman" w:cs="Times New Roman"/>
          <w:b/>
          <w:sz w:val="20"/>
          <w:szCs w:val="20"/>
          <w:lang w:val="en-US"/>
        </w:rPr>
        <w:t>6:</w:t>
      </w:r>
      <w:r w:rsidRPr="00141924">
        <w:rPr>
          <w:rFonts w:ascii="Times New Roman" w:hAnsi="Times New Roman" w:cs="Times New Roman"/>
          <w:sz w:val="20"/>
          <w:szCs w:val="20"/>
          <w:lang w:val="en-US"/>
        </w:rPr>
        <w:t xml:space="preserve"> R72R G309_ - P72_ T309T. </w:t>
      </w:r>
      <w:r w:rsidRPr="001A7B7E">
        <w:rPr>
          <w:rFonts w:ascii="Times New Roman" w:hAnsi="Times New Roman" w:cs="Times New Roman"/>
          <w:b/>
          <w:sz w:val="20"/>
          <w:szCs w:val="20"/>
          <w:lang w:val="en-US"/>
        </w:rPr>
        <w:t>7:</w:t>
      </w:r>
      <w:r w:rsidRPr="001A7B7E">
        <w:rPr>
          <w:rFonts w:ascii="Times New Roman" w:hAnsi="Times New Roman" w:cs="Times New Roman"/>
          <w:sz w:val="20"/>
          <w:szCs w:val="20"/>
          <w:lang w:val="en-US"/>
        </w:rPr>
        <w:t xml:space="preserve"> P72P T309_ - R72_ G309G.</w:t>
      </w:r>
    </w:p>
    <w:p w:rsidR="00DE23A2" w:rsidRDefault="00DE23A2" w:rsidP="00141924">
      <w:pPr>
        <w:tabs>
          <w:tab w:val="left" w:pos="62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A88" w:rsidRDefault="007D3A88" w:rsidP="00141924">
      <w:pPr>
        <w:tabs>
          <w:tab w:val="left" w:pos="62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3A88" w:rsidRPr="00141924" w:rsidRDefault="007D3A88" w:rsidP="00141924">
      <w:pPr>
        <w:tabs>
          <w:tab w:val="left" w:pos="6237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E23A2" w:rsidRDefault="00DE23A2" w:rsidP="00141924">
      <w:pPr>
        <w:tabs>
          <w:tab w:val="left" w:pos="6237"/>
        </w:tabs>
        <w:spacing w:after="0" w:line="360" w:lineRule="auto"/>
        <w:ind w:right="-99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C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28246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C3C9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C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2464">
        <w:rPr>
          <w:rFonts w:ascii="Times New Roman" w:hAnsi="Times New Roman" w:cs="Times New Roman"/>
          <w:sz w:val="24"/>
          <w:szCs w:val="24"/>
          <w:lang w:val="en-US"/>
        </w:rPr>
        <w:t xml:space="preserve">Statistical power </w:t>
      </w:r>
      <w:r w:rsidR="0046327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282464">
        <w:rPr>
          <w:rFonts w:ascii="Times New Roman" w:hAnsi="Times New Roman" w:cs="Times New Roman"/>
          <w:sz w:val="24"/>
          <w:szCs w:val="24"/>
          <w:lang w:val="en-US"/>
        </w:rPr>
        <w:t xml:space="preserve"> the single-SNP analyses</w:t>
      </w:r>
      <w:r w:rsidR="00043600">
        <w:rPr>
          <w:rFonts w:ascii="Times New Roman" w:hAnsi="Times New Roman" w:cs="Times New Roman"/>
          <w:sz w:val="24"/>
          <w:szCs w:val="24"/>
          <w:lang w:val="en-US"/>
        </w:rPr>
        <w:t xml:space="preserve"> for different OR values.</w:t>
      </w:r>
    </w:p>
    <w:tbl>
      <w:tblPr>
        <w:tblStyle w:val="Tabelacomgrade"/>
        <w:tblW w:w="8774" w:type="dxa"/>
        <w:tblInd w:w="-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1632"/>
        <w:gridCol w:w="1077"/>
        <w:gridCol w:w="1077"/>
        <w:gridCol w:w="1077"/>
        <w:gridCol w:w="1077"/>
        <w:gridCol w:w="1077"/>
        <w:gridCol w:w="1077"/>
      </w:tblGrid>
      <w:tr w:rsidR="00374706" w:rsidTr="00141924">
        <w:trPr>
          <w:trHeight w:val="227"/>
        </w:trPr>
        <w:tc>
          <w:tcPr>
            <w:tcW w:w="6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OR</w:t>
            </w:r>
            <w:r w:rsidR="00374706" w:rsidRPr="00141924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Genetic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HPV status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HPV oncogenic risk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HIV status</w:t>
            </w:r>
          </w:p>
        </w:tc>
      </w:tr>
      <w:tr w:rsidR="00374706" w:rsidTr="00141924">
        <w:trPr>
          <w:trHeight w:val="227"/>
        </w:trPr>
        <w:tc>
          <w:tcPr>
            <w:tcW w:w="680" w:type="dxa"/>
            <w:tcBorders>
              <w:top w:val="nil"/>
              <w:bottom w:val="nil"/>
              <w:right w:val="nil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Effect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SNPs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SNPs</w:t>
            </w:r>
          </w:p>
        </w:tc>
        <w:tc>
          <w:tcPr>
            <w:tcW w:w="215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SNPs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R72P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T309G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R72P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T309G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R72P</w:t>
            </w:r>
          </w:p>
        </w:tc>
        <w:tc>
          <w:tcPr>
            <w:tcW w:w="10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T309G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tcBorders>
              <w:top w:val="single" w:sz="4" w:space="0" w:color="auto"/>
              <w:bottom w:val="nil"/>
            </w:tcBorders>
            <w:vAlign w:val="center"/>
          </w:tcPr>
          <w:p w:rsid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1.25</w:t>
            </w:r>
          </w:p>
        </w:tc>
        <w:tc>
          <w:tcPr>
            <w:tcW w:w="1632" w:type="dxa"/>
            <w:tcBorders>
              <w:top w:val="single" w:sz="4" w:space="0" w:color="auto"/>
              <w:bottom w:val="nil"/>
            </w:tcBorders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Codominant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0.163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0.128</w:t>
            </w:r>
          </w:p>
        </w:tc>
        <w:tc>
          <w:tcPr>
            <w:tcW w:w="1077" w:type="dxa"/>
            <w:tcBorders>
              <w:top w:val="single" w:sz="4" w:space="0" w:color="auto"/>
              <w:bottom w:val="nil"/>
            </w:tcBorders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0.108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nil"/>
              <w:bottom w:val="nil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41924">
              <w:rPr>
                <w:rFonts w:ascii="Times New Roman" w:hAnsi="Times New Roman" w:cs="Times New Roman"/>
                <w:lang w:val="en-US"/>
              </w:rPr>
              <w:t>Overdominant</w:t>
            </w:r>
            <w:proofErr w:type="spellEnd"/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0.185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0.077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0.118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tcBorders>
              <w:top w:val="nil"/>
            </w:tcBorders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tcBorders>
              <w:top w:val="nil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lang w:val="en-US"/>
              </w:rPr>
              <w:t>Additive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0.291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0.306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0.134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0.116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0.232</w:t>
            </w:r>
          </w:p>
        </w:tc>
        <w:tc>
          <w:tcPr>
            <w:tcW w:w="1077" w:type="dxa"/>
            <w:tcBorders>
              <w:top w:val="nil"/>
            </w:tcBorders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0.194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lang w:val="en-US"/>
              </w:rPr>
              <w:t>Dominant</w:t>
            </w:r>
          </w:p>
        </w:tc>
        <w:tc>
          <w:tcPr>
            <w:tcW w:w="1077" w:type="dxa"/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0.176</w:t>
            </w:r>
          </w:p>
        </w:tc>
        <w:tc>
          <w:tcPr>
            <w:tcW w:w="1077" w:type="dxa"/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0.172</w:t>
            </w:r>
          </w:p>
        </w:tc>
        <w:tc>
          <w:tcPr>
            <w:tcW w:w="1077" w:type="dxa"/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0.098</w:t>
            </w:r>
          </w:p>
        </w:tc>
        <w:tc>
          <w:tcPr>
            <w:tcW w:w="1077" w:type="dxa"/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0.079</w:t>
            </w:r>
          </w:p>
        </w:tc>
        <w:tc>
          <w:tcPr>
            <w:tcW w:w="1077" w:type="dxa"/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0.148</w:t>
            </w:r>
          </w:p>
        </w:tc>
        <w:tc>
          <w:tcPr>
            <w:tcW w:w="1077" w:type="dxa"/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0.116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lang w:val="en-US"/>
              </w:rPr>
              <w:t>Recessive</w:t>
            </w:r>
          </w:p>
        </w:tc>
        <w:tc>
          <w:tcPr>
            <w:tcW w:w="1077" w:type="dxa"/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0.106</w:t>
            </w:r>
          </w:p>
        </w:tc>
        <w:tc>
          <w:tcPr>
            <w:tcW w:w="1077" w:type="dxa"/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0.077</w:t>
            </w:r>
          </w:p>
        </w:tc>
        <w:tc>
          <w:tcPr>
            <w:tcW w:w="1077" w:type="dxa"/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0.072</w:t>
            </w:r>
          </w:p>
        </w:tc>
        <w:tc>
          <w:tcPr>
            <w:tcW w:w="1077" w:type="dxa"/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0.102</w:t>
            </w:r>
          </w:p>
        </w:tc>
        <w:tc>
          <w:tcPr>
            <w:tcW w:w="1077" w:type="dxa"/>
            <w:vAlign w:val="center"/>
          </w:tcPr>
          <w:p w:rsidR="00F51F5B" w:rsidRPr="0014192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</w:tr>
      <w:tr w:rsidR="00F51F5B" w:rsidTr="00141924">
        <w:trPr>
          <w:trHeight w:val="340"/>
        </w:trPr>
        <w:tc>
          <w:tcPr>
            <w:tcW w:w="680" w:type="dxa"/>
            <w:vAlign w:val="bottom"/>
          </w:tcPr>
          <w:p w:rsid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1.5</w:t>
            </w:r>
          </w:p>
        </w:tc>
        <w:tc>
          <w:tcPr>
            <w:tcW w:w="1632" w:type="dxa"/>
            <w:vAlign w:val="bottom"/>
          </w:tcPr>
          <w:p w:rsidR="00F51F5B" w:rsidRPr="00AE65F7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Codominant</w:t>
            </w:r>
            <w:proofErr w:type="spellEnd"/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0.424</w:t>
            </w:r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0.408</w:t>
            </w:r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0.164</w:t>
            </w:r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0.131</w:t>
            </w:r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0.346</w:t>
            </w:r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0.241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E65F7">
              <w:rPr>
                <w:rFonts w:ascii="Times New Roman" w:hAnsi="Times New Roman" w:cs="Times New Roman"/>
                <w:lang w:val="en-US"/>
              </w:rPr>
              <w:t>Overdominant</w:t>
            </w:r>
            <w:proofErr w:type="spellEnd"/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0.471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0.459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0.183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0.143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0.305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AE65F7">
              <w:rPr>
                <w:rFonts w:ascii="Times New Roman" w:hAnsi="Times New Roman" w:cs="Times New Roman"/>
                <w:lang w:val="en-US"/>
              </w:rPr>
              <w:t>Additive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0.726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0.761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0.301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0.251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0.646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0.546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AE65F7">
              <w:rPr>
                <w:rFonts w:ascii="Times New Roman" w:hAnsi="Times New Roman" w:cs="Times New Roman"/>
                <w:lang w:val="en-US"/>
              </w:rPr>
              <w:t>Dominant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0.466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0.455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0.139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0.386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AE65F7">
              <w:rPr>
                <w:rFonts w:ascii="Times New Roman" w:hAnsi="Times New Roman" w:cs="Times New Roman"/>
                <w:lang w:val="en-US"/>
              </w:rPr>
              <w:t>Recessive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0.252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0.269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0.117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0.183</w:t>
            </w:r>
          </w:p>
        </w:tc>
      </w:tr>
      <w:tr w:rsidR="00F51F5B" w:rsidTr="00141924">
        <w:trPr>
          <w:trHeight w:val="340"/>
        </w:trPr>
        <w:tc>
          <w:tcPr>
            <w:tcW w:w="680" w:type="dxa"/>
            <w:vAlign w:val="bottom"/>
          </w:tcPr>
          <w:p w:rsid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2.0</w:t>
            </w:r>
          </w:p>
        </w:tc>
        <w:tc>
          <w:tcPr>
            <w:tcW w:w="1632" w:type="dxa"/>
            <w:vAlign w:val="bottom"/>
          </w:tcPr>
          <w:p w:rsidR="00F51F5B" w:rsidRPr="009A0D3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Codominant</w:t>
            </w:r>
            <w:proofErr w:type="spellEnd"/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0.842</w:t>
            </w:r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0.846</w:t>
            </w:r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0.374</w:t>
            </w:r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0.258</w:t>
            </w:r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0.787</w:t>
            </w:r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0.625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0D34">
              <w:rPr>
                <w:rFonts w:ascii="Times New Roman" w:hAnsi="Times New Roman" w:cs="Times New Roman"/>
                <w:lang w:val="en-US"/>
              </w:rPr>
              <w:t>Overdominant</w:t>
            </w:r>
            <w:proofErr w:type="spellEnd"/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0.886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0.408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0.307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0.859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0.726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9A0D34">
              <w:rPr>
                <w:rFonts w:ascii="Times New Roman" w:hAnsi="Times New Roman" w:cs="Times New Roman"/>
                <w:lang w:val="en-US"/>
              </w:rPr>
              <w:t>Additive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0.989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0.533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0.983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0.964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9A0D34">
              <w:rPr>
                <w:rFonts w:ascii="Times New Roman" w:hAnsi="Times New Roman" w:cs="Times New Roman"/>
                <w:lang w:val="en-US"/>
              </w:rPr>
              <w:t>Dominant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0.882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0.893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0.426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0.292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0.836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0.692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9A0D34">
              <w:rPr>
                <w:rFonts w:ascii="Times New Roman" w:hAnsi="Times New Roman" w:cs="Times New Roman"/>
                <w:lang w:val="en-US"/>
              </w:rPr>
              <w:t>Recessive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0.218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0.244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0.512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0.474</w:t>
            </w:r>
          </w:p>
        </w:tc>
      </w:tr>
      <w:tr w:rsidR="00F51F5B" w:rsidTr="00141924">
        <w:trPr>
          <w:trHeight w:val="340"/>
        </w:trPr>
        <w:tc>
          <w:tcPr>
            <w:tcW w:w="680" w:type="dxa"/>
            <w:vAlign w:val="bottom"/>
          </w:tcPr>
          <w:p w:rsid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3.0</w:t>
            </w:r>
          </w:p>
        </w:tc>
        <w:tc>
          <w:tcPr>
            <w:tcW w:w="1632" w:type="dxa"/>
            <w:vAlign w:val="bottom"/>
          </w:tcPr>
          <w:p w:rsidR="00F51F5B" w:rsidRPr="009A0D34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Codominant</w:t>
            </w:r>
            <w:proofErr w:type="spellEnd"/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0.702</w:t>
            </w:r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0.502</w:t>
            </w:r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0.995</w:t>
            </w:r>
          </w:p>
        </w:tc>
        <w:tc>
          <w:tcPr>
            <w:tcW w:w="1077" w:type="dxa"/>
            <w:vAlign w:val="bottom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0.969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A0D34">
              <w:rPr>
                <w:rFonts w:ascii="Times New Roman" w:hAnsi="Times New Roman" w:cs="Times New Roman"/>
                <w:lang w:val="en-US"/>
              </w:rPr>
              <w:t>Overdominant</w:t>
            </w:r>
            <w:proofErr w:type="spellEnd"/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0.732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0.568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0.992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9A0D34">
              <w:rPr>
                <w:rFonts w:ascii="Times New Roman" w:hAnsi="Times New Roman" w:cs="Times New Roman"/>
                <w:lang w:val="en-US"/>
              </w:rPr>
              <w:t>Additive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0.914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0.815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9A0D34">
              <w:rPr>
                <w:rFonts w:ascii="Times New Roman" w:hAnsi="Times New Roman" w:cs="Times New Roman"/>
                <w:lang w:val="en-US"/>
              </w:rPr>
              <w:t>Dominant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0.764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0.546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0.998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0.984</w:t>
            </w:r>
          </w:p>
        </w:tc>
      </w:tr>
      <w:tr w:rsidR="00F51F5B" w:rsidTr="00141924">
        <w:trPr>
          <w:trHeight w:val="227"/>
        </w:trPr>
        <w:tc>
          <w:tcPr>
            <w:tcW w:w="680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2" w:type="dxa"/>
            <w:vAlign w:val="center"/>
          </w:tcPr>
          <w:p w:rsidR="00F51F5B" w:rsidRPr="001216D3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9A0D34">
              <w:rPr>
                <w:rFonts w:ascii="Times New Roman" w:hAnsi="Times New Roman" w:cs="Times New Roman"/>
                <w:lang w:val="en-US"/>
              </w:rPr>
              <w:t>Recessive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0.917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0.944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0.449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0.893</w:t>
            </w:r>
          </w:p>
        </w:tc>
        <w:tc>
          <w:tcPr>
            <w:tcW w:w="1077" w:type="dxa"/>
            <w:vAlign w:val="center"/>
          </w:tcPr>
          <w:p w:rsidR="00F51F5B" w:rsidRPr="00F51F5B" w:rsidRDefault="00F51F5B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0.879</w:t>
            </w:r>
          </w:p>
        </w:tc>
      </w:tr>
    </w:tbl>
    <w:p w:rsidR="00DE23A2" w:rsidRPr="00141924" w:rsidRDefault="00374706" w:rsidP="00141924">
      <w:pPr>
        <w:tabs>
          <w:tab w:val="left" w:pos="6237"/>
        </w:tabs>
        <w:spacing w:after="0" w:line="240" w:lineRule="auto"/>
        <w:ind w:right="-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92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Pr="00141924">
        <w:rPr>
          <w:rFonts w:ascii="Times New Roman" w:hAnsi="Times New Roman" w:cs="Times New Roman"/>
          <w:sz w:val="20"/>
          <w:szCs w:val="20"/>
          <w:lang w:val="en-US"/>
        </w:rPr>
        <w:t>The OR values of 1.25, 1.5, 2.0 and 3.0 correspond to 0.80, 0.67, 0.50 and 0.33, respectively.</w:t>
      </w:r>
    </w:p>
    <w:p w:rsidR="00DE23A2" w:rsidRPr="00141924" w:rsidRDefault="00DE23A2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706" w:rsidRPr="00141924" w:rsidRDefault="00374706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706" w:rsidRPr="00141924" w:rsidRDefault="00374706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706" w:rsidRPr="00141924" w:rsidRDefault="00374706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706" w:rsidRPr="00141924" w:rsidRDefault="00374706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706" w:rsidRPr="00141924" w:rsidRDefault="00374706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706" w:rsidRPr="00141924" w:rsidRDefault="00374706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706" w:rsidRPr="00141924" w:rsidRDefault="00374706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706" w:rsidRPr="00141924" w:rsidRDefault="00374706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706" w:rsidRPr="00141924" w:rsidRDefault="00374706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706" w:rsidRDefault="00374706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36E6" w:rsidRPr="00141924" w:rsidRDefault="00E336E6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706" w:rsidRPr="00141924" w:rsidRDefault="00374706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706" w:rsidRPr="00141924" w:rsidRDefault="00374706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4706" w:rsidRDefault="00374706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B77E6" w:rsidRDefault="005B77E6" w:rsidP="00141924">
      <w:pPr>
        <w:tabs>
          <w:tab w:val="left" w:pos="6237"/>
        </w:tabs>
        <w:spacing w:after="0" w:line="360" w:lineRule="auto"/>
        <w:ind w:right="85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7E54D8" w:rsidRDefault="007E54D8" w:rsidP="00141924">
      <w:pPr>
        <w:tabs>
          <w:tab w:val="left" w:pos="62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C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1589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5C3C9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5C3C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Statistical power of the epistasis analyses</w:t>
      </w:r>
      <w:r w:rsidR="00043600">
        <w:rPr>
          <w:rFonts w:ascii="Times New Roman" w:hAnsi="Times New Roman" w:cs="Times New Roman"/>
          <w:sz w:val="24"/>
          <w:szCs w:val="24"/>
          <w:lang w:val="en-US"/>
        </w:rPr>
        <w:t xml:space="preserve"> for different OR values.</w:t>
      </w:r>
    </w:p>
    <w:tbl>
      <w:tblPr>
        <w:tblStyle w:val="Tabelacomgrade"/>
        <w:tblW w:w="10128" w:type="dxa"/>
        <w:tblInd w:w="-74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767"/>
        <w:gridCol w:w="751"/>
        <w:gridCol w:w="751"/>
        <w:gridCol w:w="750"/>
        <w:gridCol w:w="766"/>
        <w:gridCol w:w="750"/>
        <w:gridCol w:w="750"/>
        <w:gridCol w:w="750"/>
        <w:gridCol w:w="766"/>
        <w:gridCol w:w="750"/>
        <w:gridCol w:w="750"/>
        <w:gridCol w:w="750"/>
      </w:tblGrid>
      <w:tr w:rsidR="006E2246" w:rsidTr="00141924">
        <w:trPr>
          <w:trHeight w:val="227"/>
        </w:trPr>
        <w:tc>
          <w:tcPr>
            <w:tcW w:w="1077" w:type="dxa"/>
            <w:vMerge w:val="restart"/>
            <w:tcBorders>
              <w:top w:val="single" w:sz="4" w:space="0" w:color="auto"/>
              <w:bottom w:val="nil"/>
            </w:tcBorders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141924">
              <w:rPr>
                <w:rFonts w:ascii="Times New Roman" w:hAnsi="Times New Roman" w:cs="Times New Roman"/>
                <w:b/>
                <w:lang w:val="en-US"/>
              </w:rPr>
              <w:t>Epistatic</w:t>
            </w:r>
            <w:proofErr w:type="spellEnd"/>
            <w:r w:rsidRPr="0014192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model</w:t>
            </w:r>
          </w:p>
        </w:tc>
        <w:tc>
          <w:tcPr>
            <w:tcW w:w="3019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 xml:space="preserve">HPV </w:t>
            </w:r>
            <w:r>
              <w:rPr>
                <w:rFonts w:ascii="Times New Roman" w:hAnsi="Times New Roman" w:cs="Times New Roman"/>
                <w:b/>
                <w:lang w:val="en-US"/>
              </w:rPr>
              <w:t>status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HPV oncogenic risk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 xml:space="preserve">HIV </w:t>
            </w:r>
            <w:r>
              <w:rPr>
                <w:rFonts w:ascii="Times New Roman" w:hAnsi="Times New Roman" w:cs="Times New Roman"/>
                <w:b/>
                <w:lang w:val="en-US"/>
              </w:rPr>
              <w:t>status</w:t>
            </w:r>
          </w:p>
        </w:tc>
      </w:tr>
      <w:tr w:rsidR="006E2246" w:rsidTr="00141924">
        <w:trPr>
          <w:trHeight w:val="227"/>
        </w:trPr>
        <w:tc>
          <w:tcPr>
            <w:tcW w:w="1077" w:type="dxa"/>
            <w:vMerge/>
            <w:tcBorders>
              <w:top w:val="nil"/>
              <w:bottom w:val="nil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1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OR</w:t>
            </w:r>
            <w:r w:rsidR="002D5C12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OR</w:t>
            </w:r>
            <w:r w:rsidR="002D5C12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301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OR</w:t>
            </w:r>
            <w:r w:rsidR="002D5C12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*</w:t>
            </w:r>
          </w:p>
        </w:tc>
      </w:tr>
      <w:tr w:rsidR="006E2246" w:rsidTr="00141924">
        <w:trPr>
          <w:trHeight w:val="227"/>
        </w:trPr>
        <w:tc>
          <w:tcPr>
            <w:tcW w:w="1077" w:type="dxa"/>
            <w:tcBorders>
              <w:top w:val="nil"/>
              <w:bottom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1.25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1.5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2.0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1.25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1.5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2.0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1.25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1.5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2.0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E2246" w:rsidRPr="00141924" w:rsidRDefault="006E2246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141924">
              <w:rPr>
                <w:rFonts w:ascii="Times New Roman" w:hAnsi="Times New Roman" w:cs="Times New Roman"/>
                <w:b/>
                <w:lang w:val="en-US"/>
              </w:rPr>
              <w:t>3.0</w:t>
            </w:r>
          </w:p>
        </w:tc>
      </w:tr>
      <w:tr w:rsidR="00CB22DF" w:rsidTr="00CB22DF">
        <w:trPr>
          <w:trHeight w:val="283"/>
        </w:trPr>
        <w:tc>
          <w:tcPr>
            <w:tcW w:w="107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2DF" w:rsidRPr="009A0D34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1.1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0.103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0.221</w:t>
            </w:r>
          </w:p>
        </w:tc>
        <w:tc>
          <w:tcPr>
            <w:tcW w:w="7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0.534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0.884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0.072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0.152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0.263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0.111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0.229</w:t>
            </w:r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0.558</w:t>
            </w:r>
          </w:p>
        </w:tc>
      </w:tr>
      <w:tr w:rsidR="00CB22DF" w:rsidTr="00141924">
        <w:trPr>
          <w:trHeight w:val="283"/>
        </w:trPr>
        <w:tc>
          <w:tcPr>
            <w:tcW w:w="1077" w:type="dxa"/>
            <w:vAlign w:val="center"/>
          </w:tcPr>
          <w:p w:rsidR="00CB22DF" w:rsidRPr="009A0D34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767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0.103</w:t>
            </w:r>
          </w:p>
        </w:tc>
        <w:tc>
          <w:tcPr>
            <w:tcW w:w="751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0.229</w:t>
            </w:r>
          </w:p>
        </w:tc>
        <w:tc>
          <w:tcPr>
            <w:tcW w:w="751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0.544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0.898</w:t>
            </w:r>
          </w:p>
        </w:tc>
        <w:tc>
          <w:tcPr>
            <w:tcW w:w="766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0.094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0.152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6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0.243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0.571</w:t>
            </w:r>
          </w:p>
        </w:tc>
      </w:tr>
      <w:tr w:rsidR="00CB22DF" w:rsidTr="00CB22DF">
        <w:trPr>
          <w:trHeight w:val="283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CB22DF" w:rsidRPr="009A0D34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0.236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0.572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0.917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0.077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0.109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0.404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0.087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0.173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0.419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0.829</w:t>
            </w:r>
          </w:p>
        </w:tc>
      </w:tr>
      <w:tr w:rsidR="00CB22DF" w:rsidTr="00141924">
        <w:trPr>
          <w:trHeight w:val="283"/>
        </w:trPr>
        <w:tc>
          <w:tcPr>
            <w:tcW w:w="1077" w:type="dxa"/>
            <w:vAlign w:val="center"/>
          </w:tcPr>
          <w:p w:rsidR="00CB22DF" w:rsidRPr="009A0D34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2.2</w:t>
            </w:r>
          </w:p>
        </w:tc>
        <w:tc>
          <w:tcPr>
            <w:tcW w:w="767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751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0.218</w:t>
            </w:r>
          </w:p>
        </w:tc>
        <w:tc>
          <w:tcPr>
            <w:tcW w:w="751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0.521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0.877</w:t>
            </w:r>
          </w:p>
        </w:tc>
        <w:tc>
          <w:tcPr>
            <w:tcW w:w="766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0.071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0.109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0.195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0.364</w:t>
            </w:r>
          </w:p>
        </w:tc>
        <w:tc>
          <w:tcPr>
            <w:tcW w:w="766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0.084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0.382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0.776</w:t>
            </w:r>
          </w:p>
        </w:tc>
      </w:tr>
      <w:tr w:rsidR="00CB22DF" w:rsidTr="00CB22DF">
        <w:trPr>
          <w:trHeight w:val="283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CB22DF" w:rsidRPr="009A0D34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3.1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0.096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0.188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0.424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0.794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B22DF" w:rsidRPr="00CB22DF" w:rsidRDefault="00D51DC4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0.082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D51DC4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0.104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D51DC4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0.166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D51DC4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0.295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0.147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0.346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0.721</w:t>
            </w:r>
          </w:p>
        </w:tc>
      </w:tr>
      <w:tr w:rsidR="00CB22DF" w:rsidTr="00141924">
        <w:trPr>
          <w:trHeight w:val="283"/>
        </w:trPr>
        <w:tc>
          <w:tcPr>
            <w:tcW w:w="1077" w:type="dxa"/>
            <w:vAlign w:val="center"/>
          </w:tcPr>
          <w:p w:rsidR="00CB22DF" w:rsidRPr="009A0D34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767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0.082</w:t>
            </w:r>
          </w:p>
        </w:tc>
        <w:tc>
          <w:tcPr>
            <w:tcW w:w="751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0.161</w:t>
            </w:r>
          </w:p>
        </w:tc>
        <w:tc>
          <w:tcPr>
            <w:tcW w:w="751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0.378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6" w:type="dxa"/>
            <w:vAlign w:val="center"/>
          </w:tcPr>
          <w:p w:rsidR="00CB22DF" w:rsidRPr="00CB22DF" w:rsidRDefault="00D51DC4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0.082</w:t>
            </w:r>
          </w:p>
        </w:tc>
        <w:tc>
          <w:tcPr>
            <w:tcW w:w="750" w:type="dxa"/>
            <w:vAlign w:val="center"/>
          </w:tcPr>
          <w:p w:rsidR="00CB22DF" w:rsidRPr="00CB22DF" w:rsidRDefault="00D51DC4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0.112</w:t>
            </w:r>
          </w:p>
        </w:tc>
        <w:tc>
          <w:tcPr>
            <w:tcW w:w="750" w:type="dxa"/>
            <w:vAlign w:val="center"/>
          </w:tcPr>
          <w:p w:rsidR="00CB22DF" w:rsidRPr="00CB22DF" w:rsidRDefault="00D51DC4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0.173</w:t>
            </w:r>
          </w:p>
        </w:tc>
        <w:tc>
          <w:tcPr>
            <w:tcW w:w="750" w:type="dxa"/>
            <w:vAlign w:val="center"/>
          </w:tcPr>
          <w:p w:rsidR="00CB22DF" w:rsidRPr="00CB22DF" w:rsidRDefault="00D51DC4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0.288</w:t>
            </w:r>
          </w:p>
        </w:tc>
        <w:tc>
          <w:tcPr>
            <w:tcW w:w="766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0.077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0.303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0.647</w:t>
            </w:r>
          </w:p>
        </w:tc>
      </w:tr>
      <w:tr w:rsidR="00CB22DF" w:rsidTr="00CB22DF">
        <w:trPr>
          <w:trHeight w:val="283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CB22DF" w:rsidRPr="009A0D34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0.287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0.665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0.963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0.078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0.103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0.181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0.323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0.077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0.125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0.308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B22DF" w:rsidTr="00141924">
        <w:trPr>
          <w:trHeight w:val="283"/>
        </w:trPr>
        <w:tc>
          <w:tcPr>
            <w:tcW w:w="1077" w:type="dxa"/>
            <w:vAlign w:val="center"/>
          </w:tcPr>
          <w:p w:rsidR="00CB22DF" w:rsidRPr="009A0D34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67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1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0.374</w:t>
            </w:r>
          </w:p>
        </w:tc>
        <w:tc>
          <w:tcPr>
            <w:tcW w:w="751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0.806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0.994</w:t>
            </w:r>
          </w:p>
        </w:tc>
        <w:tc>
          <w:tcPr>
            <w:tcW w:w="766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0.081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0.156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0.328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0.622</w:t>
            </w:r>
          </w:p>
        </w:tc>
        <w:tc>
          <w:tcPr>
            <w:tcW w:w="766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0.108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0.249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0.622</w:t>
            </w:r>
          </w:p>
        </w:tc>
        <w:tc>
          <w:tcPr>
            <w:tcW w:w="750" w:type="dxa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0.964</w:t>
            </w:r>
          </w:p>
        </w:tc>
      </w:tr>
      <w:tr w:rsidR="00CB22DF" w:rsidTr="00CB22DF">
        <w:trPr>
          <w:trHeight w:val="283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CB22DF" w:rsidRPr="009A0D34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0.115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0.262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0.627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0.944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0.101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0.172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0.303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0.075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0.126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0.279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0.667</w:t>
            </w:r>
          </w:p>
        </w:tc>
      </w:tr>
      <w:tr w:rsidR="00360749" w:rsidTr="00141924">
        <w:trPr>
          <w:trHeight w:val="283"/>
        </w:trPr>
        <w:tc>
          <w:tcPr>
            <w:tcW w:w="1077" w:type="dxa"/>
            <w:shd w:val="clear" w:color="auto" w:fill="auto"/>
            <w:vAlign w:val="center"/>
          </w:tcPr>
          <w:p w:rsidR="00360749" w:rsidRDefault="00360749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360749" w:rsidRPr="00CB22DF" w:rsidRDefault="005455E1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0.145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60749" w:rsidRPr="00CB22DF" w:rsidRDefault="005455E1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0.374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360749" w:rsidRPr="00CB22DF" w:rsidRDefault="005455E1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0.782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60749" w:rsidRPr="00CB22DF" w:rsidRDefault="005455E1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0.991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60749" w:rsidRPr="00CB22DF" w:rsidRDefault="005455E1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0.086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60749" w:rsidRPr="00CB22DF" w:rsidRDefault="005455E1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0.151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60749" w:rsidRPr="00CB22DF" w:rsidRDefault="005455E1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0.316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60749" w:rsidRPr="00CB22DF" w:rsidRDefault="005455E1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0.599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360749" w:rsidRPr="00CB22DF" w:rsidRDefault="005455E1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0.107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60749" w:rsidRPr="00CB22DF" w:rsidRDefault="005455E1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60749" w:rsidRPr="00CB22DF" w:rsidRDefault="005455E1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0.608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60749" w:rsidRPr="00CB22DF" w:rsidRDefault="005455E1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0.953</w:t>
            </w:r>
          </w:p>
        </w:tc>
      </w:tr>
      <w:tr w:rsidR="00750952" w:rsidTr="00750952">
        <w:trPr>
          <w:trHeight w:val="283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CB22DF" w:rsidRPr="009A0D34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0.514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0.945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0.176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0.414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0.726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0.846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</w:tr>
      <w:tr w:rsidR="00CB22DF" w:rsidTr="00141924">
        <w:trPr>
          <w:trHeight w:val="283"/>
        </w:trPr>
        <w:tc>
          <w:tcPr>
            <w:tcW w:w="1077" w:type="dxa"/>
            <w:shd w:val="clear" w:color="auto" w:fill="auto"/>
            <w:vAlign w:val="center"/>
          </w:tcPr>
          <w:p w:rsidR="00CB22DF" w:rsidRPr="009A0D34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9.1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0.123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0.284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0.654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0.958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0.105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0.181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0.315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0.133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0.309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0.689</w:t>
            </w:r>
          </w:p>
        </w:tc>
      </w:tr>
      <w:tr w:rsidR="00750952" w:rsidTr="00750952">
        <w:trPr>
          <w:trHeight w:val="283"/>
        </w:trPr>
        <w:tc>
          <w:tcPr>
            <w:tcW w:w="1077" w:type="dxa"/>
            <w:shd w:val="clear" w:color="auto" w:fill="D9D9D9" w:themeFill="background1" w:themeFillShade="D9"/>
            <w:vAlign w:val="center"/>
          </w:tcPr>
          <w:p w:rsidR="00CB22DF" w:rsidRPr="009A0D34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9.2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0.194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0.515</w:t>
            </w:r>
          </w:p>
        </w:tc>
        <w:tc>
          <w:tcPr>
            <w:tcW w:w="751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0.921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0.999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0.166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0.328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0.556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0.092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0.237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0.638</w:t>
            </w:r>
          </w:p>
        </w:tc>
        <w:tc>
          <w:tcPr>
            <w:tcW w:w="750" w:type="dxa"/>
            <w:shd w:val="clear" w:color="auto" w:fill="D9D9D9" w:themeFill="background1" w:themeFillShade="D9"/>
            <w:vAlign w:val="center"/>
          </w:tcPr>
          <w:p w:rsidR="00CB22DF" w:rsidRPr="00CB22DF" w:rsidRDefault="00CB22DF" w:rsidP="00141924">
            <w:pPr>
              <w:tabs>
                <w:tab w:val="left" w:pos="6237"/>
              </w:tabs>
              <w:rPr>
                <w:rFonts w:ascii="Times New Roman" w:hAnsi="Times New Roman" w:cs="Times New Roman"/>
                <w:lang w:val="en-US"/>
              </w:rPr>
            </w:pPr>
            <w:r w:rsidRPr="00141924">
              <w:rPr>
                <w:rFonts w:ascii="Times New Roman" w:hAnsi="Times New Roman" w:cs="Times New Roman"/>
                <w:color w:val="000000"/>
              </w:rPr>
              <w:t>0.987</w:t>
            </w:r>
          </w:p>
        </w:tc>
      </w:tr>
    </w:tbl>
    <w:p w:rsidR="009C236B" w:rsidRPr="00141924" w:rsidRDefault="004F0194" w:rsidP="00141924">
      <w:pPr>
        <w:tabs>
          <w:tab w:val="left" w:pos="6237"/>
        </w:tabs>
        <w:spacing w:after="0" w:line="240" w:lineRule="auto"/>
        <w:ind w:left="-851" w:right="-1701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4F0194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 w:rsidR="00374706" w:rsidRPr="007D1847">
        <w:rPr>
          <w:rFonts w:ascii="Times New Roman" w:hAnsi="Times New Roman" w:cs="Times New Roman"/>
          <w:sz w:val="20"/>
          <w:szCs w:val="20"/>
          <w:lang w:val="en-US"/>
        </w:rPr>
        <w:t>The OR values of 1.25, 1.5, 2.0 and 3.0 correspond to 0.80, 0.67, 0.50 and 0.33, respectively.</w:t>
      </w:r>
    </w:p>
    <w:sectPr w:rsidR="009C236B" w:rsidRPr="00141924" w:rsidSect="00141924">
      <w:headerReference w:type="default" r:id="rId8"/>
      <w:pgSz w:w="11906" w:h="16838"/>
      <w:pgMar w:top="1701" w:right="2692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88" w:rsidRDefault="005C5988" w:rsidP="00D961BB">
      <w:pPr>
        <w:spacing w:after="0" w:line="240" w:lineRule="auto"/>
      </w:pPr>
      <w:r>
        <w:separator/>
      </w:r>
    </w:p>
  </w:endnote>
  <w:endnote w:type="continuationSeparator" w:id="0">
    <w:p w:rsidR="005C5988" w:rsidRDefault="005C5988" w:rsidP="00D9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88" w:rsidRDefault="005C5988" w:rsidP="00D961BB">
      <w:pPr>
        <w:spacing w:after="0" w:line="240" w:lineRule="auto"/>
      </w:pPr>
      <w:r>
        <w:separator/>
      </w:r>
    </w:p>
  </w:footnote>
  <w:footnote w:type="continuationSeparator" w:id="0">
    <w:p w:rsidR="005C5988" w:rsidRDefault="005C5988" w:rsidP="00D9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9A" w:rsidRDefault="003A45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88"/>
    <w:multiLevelType w:val="hybridMultilevel"/>
    <w:tmpl w:val="9C640F3E"/>
    <w:lvl w:ilvl="0" w:tplc="3014C77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E3B82"/>
    <w:multiLevelType w:val="hybridMultilevel"/>
    <w:tmpl w:val="7CF8C78A"/>
    <w:lvl w:ilvl="0" w:tplc="2C6A3B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7119E"/>
    <w:multiLevelType w:val="hybridMultilevel"/>
    <w:tmpl w:val="D51295AA"/>
    <w:lvl w:ilvl="0" w:tplc="F580DB4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J Vi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ze0w05ajee0d8ettri5pstydtwf9fxt59fd&quot;&gt;HPV_HIV - TP53_MDM2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/record-ids&gt;&lt;/item&gt;&lt;/Libraries&gt;"/>
  </w:docVars>
  <w:rsids>
    <w:rsidRoot w:val="00A47755"/>
    <w:rsid w:val="00000396"/>
    <w:rsid w:val="00000658"/>
    <w:rsid w:val="00000F84"/>
    <w:rsid w:val="00001E34"/>
    <w:rsid w:val="000056B2"/>
    <w:rsid w:val="00005EA2"/>
    <w:rsid w:val="00005EC2"/>
    <w:rsid w:val="00006CB7"/>
    <w:rsid w:val="00006F96"/>
    <w:rsid w:val="00010194"/>
    <w:rsid w:val="0001053D"/>
    <w:rsid w:val="00010B05"/>
    <w:rsid w:val="00010B61"/>
    <w:rsid w:val="00011E5F"/>
    <w:rsid w:val="00012848"/>
    <w:rsid w:val="00012B43"/>
    <w:rsid w:val="0001403B"/>
    <w:rsid w:val="00014FDD"/>
    <w:rsid w:val="00015897"/>
    <w:rsid w:val="0001636B"/>
    <w:rsid w:val="00017308"/>
    <w:rsid w:val="00020E5F"/>
    <w:rsid w:val="00022811"/>
    <w:rsid w:val="00023C6E"/>
    <w:rsid w:val="000252AF"/>
    <w:rsid w:val="000262A0"/>
    <w:rsid w:val="0002667D"/>
    <w:rsid w:val="00027272"/>
    <w:rsid w:val="000273FA"/>
    <w:rsid w:val="00031C73"/>
    <w:rsid w:val="00031ED5"/>
    <w:rsid w:val="0003376F"/>
    <w:rsid w:val="000343DD"/>
    <w:rsid w:val="000359D5"/>
    <w:rsid w:val="00037CE8"/>
    <w:rsid w:val="0004031F"/>
    <w:rsid w:val="000409F3"/>
    <w:rsid w:val="0004191E"/>
    <w:rsid w:val="0004242C"/>
    <w:rsid w:val="000424CE"/>
    <w:rsid w:val="000429F2"/>
    <w:rsid w:val="00043600"/>
    <w:rsid w:val="0004440D"/>
    <w:rsid w:val="000445A0"/>
    <w:rsid w:val="000445F6"/>
    <w:rsid w:val="00047305"/>
    <w:rsid w:val="00047BBF"/>
    <w:rsid w:val="00051716"/>
    <w:rsid w:val="00052FB7"/>
    <w:rsid w:val="000531E0"/>
    <w:rsid w:val="000578BB"/>
    <w:rsid w:val="00057E75"/>
    <w:rsid w:val="00060CB2"/>
    <w:rsid w:val="000628A5"/>
    <w:rsid w:val="00062F99"/>
    <w:rsid w:val="000648F0"/>
    <w:rsid w:val="0006767D"/>
    <w:rsid w:val="00073752"/>
    <w:rsid w:val="00074EF7"/>
    <w:rsid w:val="00076071"/>
    <w:rsid w:val="00076166"/>
    <w:rsid w:val="000765B4"/>
    <w:rsid w:val="00076DBB"/>
    <w:rsid w:val="00077EB1"/>
    <w:rsid w:val="00080627"/>
    <w:rsid w:val="00082D83"/>
    <w:rsid w:val="00085233"/>
    <w:rsid w:val="00085456"/>
    <w:rsid w:val="00085621"/>
    <w:rsid w:val="00086873"/>
    <w:rsid w:val="00087433"/>
    <w:rsid w:val="00087BE2"/>
    <w:rsid w:val="00090BC5"/>
    <w:rsid w:val="00090C0B"/>
    <w:rsid w:val="00090D79"/>
    <w:rsid w:val="00090FAD"/>
    <w:rsid w:val="0009182A"/>
    <w:rsid w:val="00092B00"/>
    <w:rsid w:val="00092FA8"/>
    <w:rsid w:val="00093342"/>
    <w:rsid w:val="00093B14"/>
    <w:rsid w:val="00096E38"/>
    <w:rsid w:val="000979BA"/>
    <w:rsid w:val="000A0D73"/>
    <w:rsid w:val="000A197D"/>
    <w:rsid w:val="000A45FA"/>
    <w:rsid w:val="000A4A07"/>
    <w:rsid w:val="000A4C42"/>
    <w:rsid w:val="000A5BF2"/>
    <w:rsid w:val="000A68E8"/>
    <w:rsid w:val="000A7FF6"/>
    <w:rsid w:val="000B16A8"/>
    <w:rsid w:val="000B2A1E"/>
    <w:rsid w:val="000B2ADC"/>
    <w:rsid w:val="000B2D69"/>
    <w:rsid w:val="000B2E9A"/>
    <w:rsid w:val="000B4D7A"/>
    <w:rsid w:val="000B5B67"/>
    <w:rsid w:val="000B6146"/>
    <w:rsid w:val="000B6A86"/>
    <w:rsid w:val="000B747B"/>
    <w:rsid w:val="000B7C41"/>
    <w:rsid w:val="000C07DB"/>
    <w:rsid w:val="000C34E5"/>
    <w:rsid w:val="000C3CED"/>
    <w:rsid w:val="000C3D26"/>
    <w:rsid w:val="000C4496"/>
    <w:rsid w:val="000C541B"/>
    <w:rsid w:val="000C62E7"/>
    <w:rsid w:val="000C6397"/>
    <w:rsid w:val="000C667A"/>
    <w:rsid w:val="000C689E"/>
    <w:rsid w:val="000C7407"/>
    <w:rsid w:val="000C77BC"/>
    <w:rsid w:val="000D02B4"/>
    <w:rsid w:val="000D08D3"/>
    <w:rsid w:val="000D1BAF"/>
    <w:rsid w:val="000D205C"/>
    <w:rsid w:val="000D3713"/>
    <w:rsid w:val="000D3CC5"/>
    <w:rsid w:val="000D4C4F"/>
    <w:rsid w:val="000D599F"/>
    <w:rsid w:val="000D668E"/>
    <w:rsid w:val="000D7F3F"/>
    <w:rsid w:val="000E101D"/>
    <w:rsid w:val="000E1363"/>
    <w:rsid w:val="000E155F"/>
    <w:rsid w:val="000E19F2"/>
    <w:rsid w:val="000E58E3"/>
    <w:rsid w:val="000E7756"/>
    <w:rsid w:val="000F1CAE"/>
    <w:rsid w:val="000F42E1"/>
    <w:rsid w:val="000F693E"/>
    <w:rsid w:val="000F74DB"/>
    <w:rsid w:val="00100DF4"/>
    <w:rsid w:val="001010B5"/>
    <w:rsid w:val="0010133A"/>
    <w:rsid w:val="00101884"/>
    <w:rsid w:val="00101B80"/>
    <w:rsid w:val="00101DD7"/>
    <w:rsid w:val="00103FDA"/>
    <w:rsid w:val="00104929"/>
    <w:rsid w:val="00104B7E"/>
    <w:rsid w:val="001058F8"/>
    <w:rsid w:val="00106547"/>
    <w:rsid w:val="00107023"/>
    <w:rsid w:val="00110EAB"/>
    <w:rsid w:val="001122C4"/>
    <w:rsid w:val="00112A29"/>
    <w:rsid w:val="00112B00"/>
    <w:rsid w:val="001147D8"/>
    <w:rsid w:val="00114BBF"/>
    <w:rsid w:val="00114C05"/>
    <w:rsid w:val="00114C3D"/>
    <w:rsid w:val="001163A2"/>
    <w:rsid w:val="001173C7"/>
    <w:rsid w:val="001201E5"/>
    <w:rsid w:val="001216D3"/>
    <w:rsid w:val="00122F58"/>
    <w:rsid w:val="00125090"/>
    <w:rsid w:val="0012591D"/>
    <w:rsid w:val="00125C22"/>
    <w:rsid w:val="00126169"/>
    <w:rsid w:val="001269D8"/>
    <w:rsid w:val="001312EA"/>
    <w:rsid w:val="00131648"/>
    <w:rsid w:val="001350E1"/>
    <w:rsid w:val="0013561D"/>
    <w:rsid w:val="00136B23"/>
    <w:rsid w:val="00137180"/>
    <w:rsid w:val="00137A49"/>
    <w:rsid w:val="0014097A"/>
    <w:rsid w:val="00141924"/>
    <w:rsid w:val="00145016"/>
    <w:rsid w:val="001457A9"/>
    <w:rsid w:val="00145C01"/>
    <w:rsid w:val="00146687"/>
    <w:rsid w:val="00146778"/>
    <w:rsid w:val="00146C4C"/>
    <w:rsid w:val="00147463"/>
    <w:rsid w:val="0015152F"/>
    <w:rsid w:val="001532DE"/>
    <w:rsid w:val="00155339"/>
    <w:rsid w:val="00155BBE"/>
    <w:rsid w:val="00156C16"/>
    <w:rsid w:val="00156F97"/>
    <w:rsid w:val="00160E5B"/>
    <w:rsid w:val="001635A7"/>
    <w:rsid w:val="00164B3C"/>
    <w:rsid w:val="00164BFE"/>
    <w:rsid w:val="00165163"/>
    <w:rsid w:val="001651DF"/>
    <w:rsid w:val="0016600F"/>
    <w:rsid w:val="00167072"/>
    <w:rsid w:val="0016718F"/>
    <w:rsid w:val="0017162F"/>
    <w:rsid w:val="00172136"/>
    <w:rsid w:val="00173404"/>
    <w:rsid w:val="00173AC9"/>
    <w:rsid w:val="001758F3"/>
    <w:rsid w:val="00175C31"/>
    <w:rsid w:val="0017785B"/>
    <w:rsid w:val="00181EA6"/>
    <w:rsid w:val="00184A7E"/>
    <w:rsid w:val="001857CE"/>
    <w:rsid w:val="00186DD7"/>
    <w:rsid w:val="0018700E"/>
    <w:rsid w:val="00187674"/>
    <w:rsid w:val="00187754"/>
    <w:rsid w:val="001914F5"/>
    <w:rsid w:val="00191896"/>
    <w:rsid w:val="00191BE9"/>
    <w:rsid w:val="001926EC"/>
    <w:rsid w:val="00193980"/>
    <w:rsid w:val="00194753"/>
    <w:rsid w:val="00194D4C"/>
    <w:rsid w:val="00196380"/>
    <w:rsid w:val="001970EF"/>
    <w:rsid w:val="001A0A72"/>
    <w:rsid w:val="001A0E69"/>
    <w:rsid w:val="001A3A71"/>
    <w:rsid w:val="001A525E"/>
    <w:rsid w:val="001A64C8"/>
    <w:rsid w:val="001A6AE3"/>
    <w:rsid w:val="001A7B7E"/>
    <w:rsid w:val="001B015E"/>
    <w:rsid w:val="001B0BD0"/>
    <w:rsid w:val="001B0D09"/>
    <w:rsid w:val="001B15EF"/>
    <w:rsid w:val="001B2C9B"/>
    <w:rsid w:val="001B45A1"/>
    <w:rsid w:val="001B65DB"/>
    <w:rsid w:val="001C1828"/>
    <w:rsid w:val="001C1DCC"/>
    <w:rsid w:val="001C2434"/>
    <w:rsid w:val="001C2683"/>
    <w:rsid w:val="001C4193"/>
    <w:rsid w:val="001C4A21"/>
    <w:rsid w:val="001C5443"/>
    <w:rsid w:val="001C5CB4"/>
    <w:rsid w:val="001C5E1D"/>
    <w:rsid w:val="001C64A3"/>
    <w:rsid w:val="001C6D5A"/>
    <w:rsid w:val="001C79AC"/>
    <w:rsid w:val="001C7CEC"/>
    <w:rsid w:val="001D04CF"/>
    <w:rsid w:val="001D06C9"/>
    <w:rsid w:val="001D2EEF"/>
    <w:rsid w:val="001D3FE6"/>
    <w:rsid w:val="001D460F"/>
    <w:rsid w:val="001D48A2"/>
    <w:rsid w:val="001D5363"/>
    <w:rsid w:val="001D7C96"/>
    <w:rsid w:val="001E073A"/>
    <w:rsid w:val="001E1863"/>
    <w:rsid w:val="001E4A55"/>
    <w:rsid w:val="001E66D9"/>
    <w:rsid w:val="001F0671"/>
    <w:rsid w:val="001F3F2F"/>
    <w:rsid w:val="001F4BBE"/>
    <w:rsid w:val="001F57B6"/>
    <w:rsid w:val="001F5B70"/>
    <w:rsid w:val="002004BD"/>
    <w:rsid w:val="00201194"/>
    <w:rsid w:val="00203223"/>
    <w:rsid w:val="00207527"/>
    <w:rsid w:val="00207560"/>
    <w:rsid w:val="002110BE"/>
    <w:rsid w:val="00211822"/>
    <w:rsid w:val="00213B31"/>
    <w:rsid w:val="00215C53"/>
    <w:rsid w:val="002164C5"/>
    <w:rsid w:val="0021746E"/>
    <w:rsid w:val="00217A71"/>
    <w:rsid w:val="002238CB"/>
    <w:rsid w:val="00223E14"/>
    <w:rsid w:val="00225468"/>
    <w:rsid w:val="00225747"/>
    <w:rsid w:val="00225DC0"/>
    <w:rsid w:val="00227554"/>
    <w:rsid w:val="00227F14"/>
    <w:rsid w:val="002301EA"/>
    <w:rsid w:val="0023061B"/>
    <w:rsid w:val="0023080B"/>
    <w:rsid w:val="002315E9"/>
    <w:rsid w:val="00231A8B"/>
    <w:rsid w:val="00232469"/>
    <w:rsid w:val="00232A2E"/>
    <w:rsid w:val="00233C7B"/>
    <w:rsid w:val="00233DB3"/>
    <w:rsid w:val="00234929"/>
    <w:rsid w:val="00234B7E"/>
    <w:rsid w:val="0023523C"/>
    <w:rsid w:val="00235B2F"/>
    <w:rsid w:val="00236A35"/>
    <w:rsid w:val="00242831"/>
    <w:rsid w:val="00243FAB"/>
    <w:rsid w:val="002452FC"/>
    <w:rsid w:val="00245432"/>
    <w:rsid w:val="002456EB"/>
    <w:rsid w:val="002479B8"/>
    <w:rsid w:val="00251D5A"/>
    <w:rsid w:val="00252DBC"/>
    <w:rsid w:val="00254025"/>
    <w:rsid w:val="00257851"/>
    <w:rsid w:val="00260371"/>
    <w:rsid w:val="00260683"/>
    <w:rsid w:val="002617F3"/>
    <w:rsid w:val="00264000"/>
    <w:rsid w:val="00264291"/>
    <w:rsid w:val="002654E3"/>
    <w:rsid w:val="00265AC8"/>
    <w:rsid w:val="002704FE"/>
    <w:rsid w:val="002708AC"/>
    <w:rsid w:val="00272994"/>
    <w:rsid w:val="0027406A"/>
    <w:rsid w:val="0027649A"/>
    <w:rsid w:val="00276D96"/>
    <w:rsid w:val="002775E4"/>
    <w:rsid w:val="00280267"/>
    <w:rsid w:val="00281C4E"/>
    <w:rsid w:val="00282464"/>
    <w:rsid w:val="0028410F"/>
    <w:rsid w:val="002843F2"/>
    <w:rsid w:val="00286492"/>
    <w:rsid w:val="00286A98"/>
    <w:rsid w:val="00291B2B"/>
    <w:rsid w:val="00291B41"/>
    <w:rsid w:val="00292368"/>
    <w:rsid w:val="00292558"/>
    <w:rsid w:val="002928F3"/>
    <w:rsid w:val="00292F2B"/>
    <w:rsid w:val="0029558B"/>
    <w:rsid w:val="00295CBB"/>
    <w:rsid w:val="00297681"/>
    <w:rsid w:val="002A27B5"/>
    <w:rsid w:val="002A3633"/>
    <w:rsid w:val="002A4071"/>
    <w:rsid w:val="002A5610"/>
    <w:rsid w:val="002A5993"/>
    <w:rsid w:val="002A6152"/>
    <w:rsid w:val="002A69C6"/>
    <w:rsid w:val="002A71E6"/>
    <w:rsid w:val="002B095E"/>
    <w:rsid w:val="002B0DAF"/>
    <w:rsid w:val="002B19EC"/>
    <w:rsid w:val="002B1D26"/>
    <w:rsid w:val="002B290D"/>
    <w:rsid w:val="002B30BC"/>
    <w:rsid w:val="002B39CE"/>
    <w:rsid w:val="002B6078"/>
    <w:rsid w:val="002B6391"/>
    <w:rsid w:val="002B6882"/>
    <w:rsid w:val="002B763B"/>
    <w:rsid w:val="002C07BA"/>
    <w:rsid w:val="002C3733"/>
    <w:rsid w:val="002C536E"/>
    <w:rsid w:val="002C5373"/>
    <w:rsid w:val="002D2D8D"/>
    <w:rsid w:val="002D3CAE"/>
    <w:rsid w:val="002D5A81"/>
    <w:rsid w:val="002D5C12"/>
    <w:rsid w:val="002D6757"/>
    <w:rsid w:val="002D7AB5"/>
    <w:rsid w:val="002E05B6"/>
    <w:rsid w:val="002E4BDC"/>
    <w:rsid w:val="002E5766"/>
    <w:rsid w:val="002F14F3"/>
    <w:rsid w:val="002F393D"/>
    <w:rsid w:val="002F47D3"/>
    <w:rsid w:val="002F49AE"/>
    <w:rsid w:val="002F5DAE"/>
    <w:rsid w:val="002F775E"/>
    <w:rsid w:val="003003FF"/>
    <w:rsid w:val="00304D9A"/>
    <w:rsid w:val="003070BA"/>
    <w:rsid w:val="0031317F"/>
    <w:rsid w:val="00314946"/>
    <w:rsid w:val="00314F85"/>
    <w:rsid w:val="00317F9F"/>
    <w:rsid w:val="003227D4"/>
    <w:rsid w:val="00325325"/>
    <w:rsid w:val="00325DF4"/>
    <w:rsid w:val="0032689E"/>
    <w:rsid w:val="00326B4B"/>
    <w:rsid w:val="003271FB"/>
    <w:rsid w:val="003275AE"/>
    <w:rsid w:val="00332147"/>
    <w:rsid w:val="003329E2"/>
    <w:rsid w:val="0033339C"/>
    <w:rsid w:val="00335D87"/>
    <w:rsid w:val="00336638"/>
    <w:rsid w:val="00337062"/>
    <w:rsid w:val="003378F6"/>
    <w:rsid w:val="0034072D"/>
    <w:rsid w:val="00341B65"/>
    <w:rsid w:val="00342FB5"/>
    <w:rsid w:val="003431F1"/>
    <w:rsid w:val="003435F6"/>
    <w:rsid w:val="0034433D"/>
    <w:rsid w:val="00347121"/>
    <w:rsid w:val="00356E27"/>
    <w:rsid w:val="00356EE0"/>
    <w:rsid w:val="00357EAB"/>
    <w:rsid w:val="00360749"/>
    <w:rsid w:val="00360F0F"/>
    <w:rsid w:val="0036339A"/>
    <w:rsid w:val="00363E46"/>
    <w:rsid w:val="00364B51"/>
    <w:rsid w:val="00365FB6"/>
    <w:rsid w:val="00365FE0"/>
    <w:rsid w:val="0036718A"/>
    <w:rsid w:val="0037158D"/>
    <w:rsid w:val="003719BF"/>
    <w:rsid w:val="003725F4"/>
    <w:rsid w:val="00372FBB"/>
    <w:rsid w:val="0037309E"/>
    <w:rsid w:val="003730A2"/>
    <w:rsid w:val="00374706"/>
    <w:rsid w:val="00374F21"/>
    <w:rsid w:val="0037680F"/>
    <w:rsid w:val="00376FA6"/>
    <w:rsid w:val="003776EF"/>
    <w:rsid w:val="003777ED"/>
    <w:rsid w:val="00377FB1"/>
    <w:rsid w:val="00380572"/>
    <w:rsid w:val="00380694"/>
    <w:rsid w:val="003834B4"/>
    <w:rsid w:val="00383F1C"/>
    <w:rsid w:val="00387485"/>
    <w:rsid w:val="00387F14"/>
    <w:rsid w:val="00391F66"/>
    <w:rsid w:val="00393F6B"/>
    <w:rsid w:val="00395165"/>
    <w:rsid w:val="00395478"/>
    <w:rsid w:val="00395B08"/>
    <w:rsid w:val="00396C45"/>
    <w:rsid w:val="003974A4"/>
    <w:rsid w:val="00397C90"/>
    <w:rsid w:val="003A00A6"/>
    <w:rsid w:val="003A0E01"/>
    <w:rsid w:val="003A22AF"/>
    <w:rsid w:val="003A22B0"/>
    <w:rsid w:val="003A2EF2"/>
    <w:rsid w:val="003A3433"/>
    <w:rsid w:val="003A3FB2"/>
    <w:rsid w:val="003A459A"/>
    <w:rsid w:val="003A6682"/>
    <w:rsid w:val="003A7110"/>
    <w:rsid w:val="003A7770"/>
    <w:rsid w:val="003B0502"/>
    <w:rsid w:val="003B0E0B"/>
    <w:rsid w:val="003B2DF0"/>
    <w:rsid w:val="003B47BD"/>
    <w:rsid w:val="003B4916"/>
    <w:rsid w:val="003B54F1"/>
    <w:rsid w:val="003B58ED"/>
    <w:rsid w:val="003C07A5"/>
    <w:rsid w:val="003C12BB"/>
    <w:rsid w:val="003C1AF4"/>
    <w:rsid w:val="003C1E0E"/>
    <w:rsid w:val="003C2C5B"/>
    <w:rsid w:val="003C3B4B"/>
    <w:rsid w:val="003C477D"/>
    <w:rsid w:val="003C7C11"/>
    <w:rsid w:val="003D0BB1"/>
    <w:rsid w:val="003D123D"/>
    <w:rsid w:val="003D54D4"/>
    <w:rsid w:val="003D60DE"/>
    <w:rsid w:val="003D6D38"/>
    <w:rsid w:val="003D7448"/>
    <w:rsid w:val="003D798E"/>
    <w:rsid w:val="003E07B5"/>
    <w:rsid w:val="003E10A8"/>
    <w:rsid w:val="003E331E"/>
    <w:rsid w:val="003E3F57"/>
    <w:rsid w:val="003E56C1"/>
    <w:rsid w:val="003E5A97"/>
    <w:rsid w:val="003E6C39"/>
    <w:rsid w:val="003E7213"/>
    <w:rsid w:val="003E7571"/>
    <w:rsid w:val="003E7E49"/>
    <w:rsid w:val="003F00A9"/>
    <w:rsid w:val="003F0E5D"/>
    <w:rsid w:val="003F216F"/>
    <w:rsid w:val="003F2EE0"/>
    <w:rsid w:val="003F309E"/>
    <w:rsid w:val="003F4A9E"/>
    <w:rsid w:val="003F66CB"/>
    <w:rsid w:val="003F69E0"/>
    <w:rsid w:val="003F6BA3"/>
    <w:rsid w:val="00400E11"/>
    <w:rsid w:val="00401561"/>
    <w:rsid w:val="0040233B"/>
    <w:rsid w:val="00402FE6"/>
    <w:rsid w:val="00404285"/>
    <w:rsid w:val="0040429F"/>
    <w:rsid w:val="00407388"/>
    <w:rsid w:val="004075A7"/>
    <w:rsid w:val="004114B9"/>
    <w:rsid w:val="0041188A"/>
    <w:rsid w:val="00411F3D"/>
    <w:rsid w:val="0041280A"/>
    <w:rsid w:val="00412ED4"/>
    <w:rsid w:val="004142DB"/>
    <w:rsid w:val="00415B32"/>
    <w:rsid w:val="00416858"/>
    <w:rsid w:val="00417C50"/>
    <w:rsid w:val="004211EC"/>
    <w:rsid w:val="0042308D"/>
    <w:rsid w:val="00424A77"/>
    <w:rsid w:val="00424E0E"/>
    <w:rsid w:val="00426F1D"/>
    <w:rsid w:val="00430D1A"/>
    <w:rsid w:val="00430F49"/>
    <w:rsid w:val="00436630"/>
    <w:rsid w:val="00437366"/>
    <w:rsid w:val="00441004"/>
    <w:rsid w:val="00443CA5"/>
    <w:rsid w:val="0044523C"/>
    <w:rsid w:val="00445D9F"/>
    <w:rsid w:val="0044619B"/>
    <w:rsid w:val="00446F5B"/>
    <w:rsid w:val="00446F72"/>
    <w:rsid w:val="00447802"/>
    <w:rsid w:val="00447DEB"/>
    <w:rsid w:val="004500C9"/>
    <w:rsid w:val="00450196"/>
    <w:rsid w:val="0045136E"/>
    <w:rsid w:val="00452A96"/>
    <w:rsid w:val="00452C53"/>
    <w:rsid w:val="00453DDE"/>
    <w:rsid w:val="004542BC"/>
    <w:rsid w:val="00455343"/>
    <w:rsid w:val="004562B9"/>
    <w:rsid w:val="004609BD"/>
    <w:rsid w:val="004610CA"/>
    <w:rsid w:val="004630C4"/>
    <w:rsid w:val="00463278"/>
    <w:rsid w:val="004643BA"/>
    <w:rsid w:val="004645C3"/>
    <w:rsid w:val="00464AD2"/>
    <w:rsid w:val="00464F6A"/>
    <w:rsid w:val="004669FB"/>
    <w:rsid w:val="00466CE0"/>
    <w:rsid w:val="00467DB9"/>
    <w:rsid w:val="00467F10"/>
    <w:rsid w:val="004704A5"/>
    <w:rsid w:val="00470774"/>
    <w:rsid w:val="00470BC8"/>
    <w:rsid w:val="004710B8"/>
    <w:rsid w:val="00471CFA"/>
    <w:rsid w:val="00473B82"/>
    <w:rsid w:val="00475FA0"/>
    <w:rsid w:val="004765AD"/>
    <w:rsid w:val="00477421"/>
    <w:rsid w:val="00480A7F"/>
    <w:rsid w:val="004815F4"/>
    <w:rsid w:val="00481814"/>
    <w:rsid w:val="004831E7"/>
    <w:rsid w:val="00483ADA"/>
    <w:rsid w:val="004849C5"/>
    <w:rsid w:val="00485335"/>
    <w:rsid w:val="00486E4E"/>
    <w:rsid w:val="00490231"/>
    <w:rsid w:val="004906F2"/>
    <w:rsid w:val="004908DE"/>
    <w:rsid w:val="00492B76"/>
    <w:rsid w:val="00494592"/>
    <w:rsid w:val="004948A5"/>
    <w:rsid w:val="00496514"/>
    <w:rsid w:val="004967FE"/>
    <w:rsid w:val="00497173"/>
    <w:rsid w:val="00497F7C"/>
    <w:rsid w:val="004A1327"/>
    <w:rsid w:val="004A17BF"/>
    <w:rsid w:val="004A2531"/>
    <w:rsid w:val="004A36C0"/>
    <w:rsid w:val="004A4D05"/>
    <w:rsid w:val="004A4D63"/>
    <w:rsid w:val="004A5099"/>
    <w:rsid w:val="004A65E6"/>
    <w:rsid w:val="004A6658"/>
    <w:rsid w:val="004A6804"/>
    <w:rsid w:val="004B01BB"/>
    <w:rsid w:val="004B07D8"/>
    <w:rsid w:val="004B1F43"/>
    <w:rsid w:val="004B2079"/>
    <w:rsid w:val="004B225C"/>
    <w:rsid w:val="004B39D3"/>
    <w:rsid w:val="004B3AD8"/>
    <w:rsid w:val="004B41F9"/>
    <w:rsid w:val="004B4699"/>
    <w:rsid w:val="004B6B95"/>
    <w:rsid w:val="004C149B"/>
    <w:rsid w:val="004C193E"/>
    <w:rsid w:val="004C22F1"/>
    <w:rsid w:val="004C455D"/>
    <w:rsid w:val="004C4D0F"/>
    <w:rsid w:val="004C517F"/>
    <w:rsid w:val="004C5665"/>
    <w:rsid w:val="004C70DD"/>
    <w:rsid w:val="004D0267"/>
    <w:rsid w:val="004D05B2"/>
    <w:rsid w:val="004D0634"/>
    <w:rsid w:val="004D1965"/>
    <w:rsid w:val="004D2410"/>
    <w:rsid w:val="004D33C0"/>
    <w:rsid w:val="004D47D8"/>
    <w:rsid w:val="004D571D"/>
    <w:rsid w:val="004D59CF"/>
    <w:rsid w:val="004E032E"/>
    <w:rsid w:val="004E0672"/>
    <w:rsid w:val="004E28E9"/>
    <w:rsid w:val="004E2D6D"/>
    <w:rsid w:val="004E2DCB"/>
    <w:rsid w:val="004E3340"/>
    <w:rsid w:val="004E3A6B"/>
    <w:rsid w:val="004E5D92"/>
    <w:rsid w:val="004E62D2"/>
    <w:rsid w:val="004E705C"/>
    <w:rsid w:val="004F0194"/>
    <w:rsid w:val="004F0A13"/>
    <w:rsid w:val="004F10E9"/>
    <w:rsid w:val="004F1A45"/>
    <w:rsid w:val="004F2B9B"/>
    <w:rsid w:val="004F5C79"/>
    <w:rsid w:val="004F6B57"/>
    <w:rsid w:val="004F7613"/>
    <w:rsid w:val="004F7C3D"/>
    <w:rsid w:val="00500432"/>
    <w:rsid w:val="00501ACF"/>
    <w:rsid w:val="00504E37"/>
    <w:rsid w:val="0050567E"/>
    <w:rsid w:val="005061FE"/>
    <w:rsid w:val="005122B4"/>
    <w:rsid w:val="00512A48"/>
    <w:rsid w:val="00512FDC"/>
    <w:rsid w:val="00514DDD"/>
    <w:rsid w:val="0051699C"/>
    <w:rsid w:val="005205B4"/>
    <w:rsid w:val="00521600"/>
    <w:rsid w:val="00524918"/>
    <w:rsid w:val="005249A7"/>
    <w:rsid w:val="0052512B"/>
    <w:rsid w:val="005256F6"/>
    <w:rsid w:val="005260F4"/>
    <w:rsid w:val="00526349"/>
    <w:rsid w:val="00526492"/>
    <w:rsid w:val="00530691"/>
    <w:rsid w:val="00530B9B"/>
    <w:rsid w:val="00534478"/>
    <w:rsid w:val="00534E01"/>
    <w:rsid w:val="00536EF4"/>
    <w:rsid w:val="00537C88"/>
    <w:rsid w:val="00540511"/>
    <w:rsid w:val="00541E02"/>
    <w:rsid w:val="00543D02"/>
    <w:rsid w:val="00543DEE"/>
    <w:rsid w:val="00544006"/>
    <w:rsid w:val="005455E1"/>
    <w:rsid w:val="00547690"/>
    <w:rsid w:val="00547E93"/>
    <w:rsid w:val="005504DF"/>
    <w:rsid w:val="00550CDC"/>
    <w:rsid w:val="00552155"/>
    <w:rsid w:val="005523CD"/>
    <w:rsid w:val="0055261A"/>
    <w:rsid w:val="00554D1B"/>
    <w:rsid w:val="0055556E"/>
    <w:rsid w:val="00556C7F"/>
    <w:rsid w:val="005628E3"/>
    <w:rsid w:val="00563583"/>
    <w:rsid w:val="00564913"/>
    <w:rsid w:val="00564E04"/>
    <w:rsid w:val="00567648"/>
    <w:rsid w:val="00571B7D"/>
    <w:rsid w:val="005731EB"/>
    <w:rsid w:val="00573F2F"/>
    <w:rsid w:val="00574113"/>
    <w:rsid w:val="005768CD"/>
    <w:rsid w:val="0057737B"/>
    <w:rsid w:val="0057780A"/>
    <w:rsid w:val="005821FD"/>
    <w:rsid w:val="00582883"/>
    <w:rsid w:val="00583AB8"/>
    <w:rsid w:val="005843FE"/>
    <w:rsid w:val="00585471"/>
    <w:rsid w:val="00587587"/>
    <w:rsid w:val="0059052D"/>
    <w:rsid w:val="00590AF1"/>
    <w:rsid w:val="00592F81"/>
    <w:rsid w:val="00594FA7"/>
    <w:rsid w:val="005A13E1"/>
    <w:rsid w:val="005A1419"/>
    <w:rsid w:val="005A18D0"/>
    <w:rsid w:val="005A2773"/>
    <w:rsid w:val="005A2A10"/>
    <w:rsid w:val="005A2C52"/>
    <w:rsid w:val="005A330B"/>
    <w:rsid w:val="005A7304"/>
    <w:rsid w:val="005B00F3"/>
    <w:rsid w:val="005B1A51"/>
    <w:rsid w:val="005B2332"/>
    <w:rsid w:val="005B320D"/>
    <w:rsid w:val="005B570A"/>
    <w:rsid w:val="005B661C"/>
    <w:rsid w:val="005B7354"/>
    <w:rsid w:val="005B77E6"/>
    <w:rsid w:val="005B7CF2"/>
    <w:rsid w:val="005C3C97"/>
    <w:rsid w:val="005C5988"/>
    <w:rsid w:val="005C6138"/>
    <w:rsid w:val="005C6E6D"/>
    <w:rsid w:val="005C74FD"/>
    <w:rsid w:val="005D0374"/>
    <w:rsid w:val="005D083C"/>
    <w:rsid w:val="005D2FF7"/>
    <w:rsid w:val="005D3333"/>
    <w:rsid w:val="005E0EC3"/>
    <w:rsid w:val="005E2347"/>
    <w:rsid w:val="005E2664"/>
    <w:rsid w:val="005E4F5C"/>
    <w:rsid w:val="005E6676"/>
    <w:rsid w:val="005E7158"/>
    <w:rsid w:val="005E73F9"/>
    <w:rsid w:val="005F0A63"/>
    <w:rsid w:val="005F166A"/>
    <w:rsid w:val="005F1F4E"/>
    <w:rsid w:val="005F2561"/>
    <w:rsid w:val="005F2AA2"/>
    <w:rsid w:val="005F3332"/>
    <w:rsid w:val="005F607F"/>
    <w:rsid w:val="005F6E51"/>
    <w:rsid w:val="00600651"/>
    <w:rsid w:val="006041DA"/>
    <w:rsid w:val="00604954"/>
    <w:rsid w:val="006049D2"/>
    <w:rsid w:val="00605380"/>
    <w:rsid w:val="00606C07"/>
    <w:rsid w:val="00606F59"/>
    <w:rsid w:val="006074F4"/>
    <w:rsid w:val="00607F9B"/>
    <w:rsid w:val="00610A1E"/>
    <w:rsid w:val="006111AA"/>
    <w:rsid w:val="00611543"/>
    <w:rsid w:val="00612D71"/>
    <w:rsid w:val="00614EFF"/>
    <w:rsid w:val="006150A7"/>
    <w:rsid w:val="00615910"/>
    <w:rsid w:val="006178F8"/>
    <w:rsid w:val="006202A8"/>
    <w:rsid w:val="0062063D"/>
    <w:rsid w:val="0062074B"/>
    <w:rsid w:val="00621959"/>
    <w:rsid w:val="00625634"/>
    <w:rsid w:val="0062746E"/>
    <w:rsid w:val="006302E4"/>
    <w:rsid w:val="006312EC"/>
    <w:rsid w:val="00631A23"/>
    <w:rsid w:val="006325CC"/>
    <w:rsid w:val="006339EE"/>
    <w:rsid w:val="0063433A"/>
    <w:rsid w:val="00635FB7"/>
    <w:rsid w:val="00637803"/>
    <w:rsid w:val="00640333"/>
    <w:rsid w:val="006477A6"/>
    <w:rsid w:val="00650E95"/>
    <w:rsid w:val="00651CED"/>
    <w:rsid w:val="00656B3B"/>
    <w:rsid w:val="0065737D"/>
    <w:rsid w:val="006608CB"/>
    <w:rsid w:val="00660D00"/>
    <w:rsid w:val="00664802"/>
    <w:rsid w:val="00664FE5"/>
    <w:rsid w:val="0066598C"/>
    <w:rsid w:val="00665ADA"/>
    <w:rsid w:val="00667D9B"/>
    <w:rsid w:val="00667EEB"/>
    <w:rsid w:val="00671B86"/>
    <w:rsid w:val="00672125"/>
    <w:rsid w:val="00672361"/>
    <w:rsid w:val="00672940"/>
    <w:rsid w:val="00672B52"/>
    <w:rsid w:val="006734F7"/>
    <w:rsid w:val="00673697"/>
    <w:rsid w:val="0067484F"/>
    <w:rsid w:val="00674D7C"/>
    <w:rsid w:val="0067527D"/>
    <w:rsid w:val="006757FF"/>
    <w:rsid w:val="0067618B"/>
    <w:rsid w:val="00682400"/>
    <w:rsid w:val="00682AC0"/>
    <w:rsid w:val="00683F6C"/>
    <w:rsid w:val="00684779"/>
    <w:rsid w:val="0068549E"/>
    <w:rsid w:val="00686552"/>
    <w:rsid w:val="0069135C"/>
    <w:rsid w:val="0069273A"/>
    <w:rsid w:val="006933F1"/>
    <w:rsid w:val="006936E0"/>
    <w:rsid w:val="00693C68"/>
    <w:rsid w:val="00695A70"/>
    <w:rsid w:val="00695B24"/>
    <w:rsid w:val="00696BE4"/>
    <w:rsid w:val="00697160"/>
    <w:rsid w:val="006A0A69"/>
    <w:rsid w:val="006A0CD2"/>
    <w:rsid w:val="006A0EEE"/>
    <w:rsid w:val="006A1C3D"/>
    <w:rsid w:val="006A2609"/>
    <w:rsid w:val="006A341D"/>
    <w:rsid w:val="006A423D"/>
    <w:rsid w:val="006A56A6"/>
    <w:rsid w:val="006A5765"/>
    <w:rsid w:val="006A5922"/>
    <w:rsid w:val="006A5B2B"/>
    <w:rsid w:val="006A6F3D"/>
    <w:rsid w:val="006A7585"/>
    <w:rsid w:val="006A7703"/>
    <w:rsid w:val="006B07F3"/>
    <w:rsid w:val="006B1C6E"/>
    <w:rsid w:val="006B1EC1"/>
    <w:rsid w:val="006B21FE"/>
    <w:rsid w:val="006B326C"/>
    <w:rsid w:val="006B4281"/>
    <w:rsid w:val="006B6052"/>
    <w:rsid w:val="006B6BB2"/>
    <w:rsid w:val="006B7255"/>
    <w:rsid w:val="006C3255"/>
    <w:rsid w:val="006C3545"/>
    <w:rsid w:val="006C4CD4"/>
    <w:rsid w:val="006C5181"/>
    <w:rsid w:val="006C5611"/>
    <w:rsid w:val="006C58C5"/>
    <w:rsid w:val="006C7748"/>
    <w:rsid w:val="006D0AC1"/>
    <w:rsid w:val="006D165A"/>
    <w:rsid w:val="006D1C60"/>
    <w:rsid w:val="006D40D6"/>
    <w:rsid w:val="006D4F9E"/>
    <w:rsid w:val="006D5BC0"/>
    <w:rsid w:val="006D64D5"/>
    <w:rsid w:val="006D7110"/>
    <w:rsid w:val="006D73EE"/>
    <w:rsid w:val="006D7845"/>
    <w:rsid w:val="006D7D3F"/>
    <w:rsid w:val="006E00BD"/>
    <w:rsid w:val="006E05CB"/>
    <w:rsid w:val="006E07A5"/>
    <w:rsid w:val="006E0A11"/>
    <w:rsid w:val="006E147A"/>
    <w:rsid w:val="006E2246"/>
    <w:rsid w:val="006E28F4"/>
    <w:rsid w:val="006E2F39"/>
    <w:rsid w:val="006E3C9B"/>
    <w:rsid w:val="006E3EBE"/>
    <w:rsid w:val="006E45D2"/>
    <w:rsid w:val="006E499F"/>
    <w:rsid w:val="006E595B"/>
    <w:rsid w:val="006E623D"/>
    <w:rsid w:val="006E7E1B"/>
    <w:rsid w:val="006E7FF1"/>
    <w:rsid w:val="006F0981"/>
    <w:rsid w:val="006F2757"/>
    <w:rsid w:val="006F2774"/>
    <w:rsid w:val="006F3073"/>
    <w:rsid w:val="006F5669"/>
    <w:rsid w:val="006F5EA4"/>
    <w:rsid w:val="006F63E4"/>
    <w:rsid w:val="006F7D0F"/>
    <w:rsid w:val="00701150"/>
    <w:rsid w:val="007022D4"/>
    <w:rsid w:val="00703CC1"/>
    <w:rsid w:val="00704E2D"/>
    <w:rsid w:val="00705A4D"/>
    <w:rsid w:val="00705B40"/>
    <w:rsid w:val="007071E4"/>
    <w:rsid w:val="007077D5"/>
    <w:rsid w:val="00707BA1"/>
    <w:rsid w:val="00707E29"/>
    <w:rsid w:val="00711E1A"/>
    <w:rsid w:val="00712015"/>
    <w:rsid w:val="007132FC"/>
    <w:rsid w:val="007152AC"/>
    <w:rsid w:val="007165D2"/>
    <w:rsid w:val="00716D95"/>
    <w:rsid w:val="0071761A"/>
    <w:rsid w:val="007226D5"/>
    <w:rsid w:val="00723F46"/>
    <w:rsid w:val="00724184"/>
    <w:rsid w:val="00726503"/>
    <w:rsid w:val="007312AD"/>
    <w:rsid w:val="00731313"/>
    <w:rsid w:val="00732D9E"/>
    <w:rsid w:val="007330E4"/>
    <w:rsid w:val="00733105"/>
    <w:rsid w:val="0073399F"/>
    <w:rsid w:val="00734750"/>
    <w:rsid w:val="007357F9"/>
    <w:rsid w:val="00737101"/>
    <w:rsid w:val="00737530"/>
    <w:rsid w:val="00740B4E"/>
    <w:rsid w:val="0074174E"/>
    <w:rsid w:val="00742700"/>
    <w:rsid w:val="007448B1"/>
    <w:rsid w:val="0074575C"/>
    <w:rsid w:val="00747525"/>
    <w:rsid w:val="007476AE"/>
    <w:rsid w:val="0075017F"/>
    <w:rsid w:val="00750633"/>
    <w:rsid w:val="00750952"/>
    <w:rsid w:val="00751B04"/>
    <w:rsid w:val="0075247C"/>
    <w:rsid w:val="00753504"/>
    <w:rsid w:val="00754A74"/>
    <w:rsid w:val="00755BC5"/>
    <w:rsid w:val="00760E55"/>
    <w:rsid w:val="00762DC8"/>
    <w:rsid w:val="007633D2"/>
    <w:rsid w:val="00764559"/>
    <w:rsid w:val="007645E8"/>
    <w:rsid w:val="00770347"/>
    <w:rsid w:val="00770D28"/>
    <w:rsid w:val="007756B4"/>
    <w:rsid w:val="00775B03"/>
    <w:rsid w:val="00780931"/>
    <w:rsid w:val="0078121E"/>
    <w:rsid w:val="00781220"/>
    <w:rsid w:val="00782A05"/>
    <w:rsid w:val="00782BB7"/>
    <w:rsid w:val="007836CA"/>
    <w:rsid w:val="00784BF2"/>
    <w:rsid w:val="007868C6"/>
    <w:rsid w:val="00792A66"/>
    <w:rsid w:val="00792FB9"/>
    <w:rsid w:val="00792FDF"/>
    <w:rsid w:val="00793F8C"/>
    <w:rsid w:val="00793F8F"/>
    <w:rsid w:val="00794031"/>
    <w:rsid w:val="00794953"/>
    <w:rsid w:val="00794E46"/>
    <w:rsid w:val="007956E4"/>
    <w:rsid w:val="00796D14"/>
    <w:rsid w:val="007976F6"/>
    <w:rsid w:val="007A0EF3"/>
    <w:rsid w:val="007A14B8"/>
    <w:rsid w:val="007A1A3D"/>
    <w:rsid w:val="007A1F30"/>
    <w:rsid w:val="007A242F"/>
    <w:rsid w:val="007A2982"/>
    <w:rsid w:val="007A2AF2"/>
    <w:rsid w:val="007A3A17"/>
    <w:rsid w:val="007A541F"/>
    <w:rsid w:val="007B0024"/>
    <w:rsid w:val="007B045A"/>
    <w:rsid w:val="007B07D0"/>
    <w:rsid w:val="007B101B"/>
    <w:rsid w:val="007B11EB"/>
    <w:rsid w:val="007B36D9"/>
    <w:rsid w:val="007B4CDA"/>
    <w:rsid w:val="007B4F0B"/>
    <w:rsid w:val="007B62B5"/>
    <w:rsid w:val="007B74A2"/>
    <w:rsid w:val="007C037D"/>
    <w:rsid w:val="007C11EC"/>
    <w:rsid w:val="007C1AD1"/>
    <w:rsid w:val="007D016C"/>
    <w:rsid w:val="007D2907"/>
    <w:rsid w:val="007D2C53"/>
    <w:rsid w:val="007D2DD6"/>
    <w:rsid w:val="007D3A88"/>
    <w:rsid w:val="007D3DD4"/>
    <w:rsid w:val="007D468A"/>
    <w:rsid w:val="007D4C3E"/>
    <w:rsid w:val="007D55D1"/>
    <w:rsid w:val="007D76C4"/>
    <w:rsid w:val="007E1C70"/>
    <w:rsid w:val="007E286E"/>
    <w:rsid w:val="007E2896"/>
    <w:rsid w:val="007E3598"/>
    <w:rsid w:val="007E54D8"/>
    <w:rsid w:val="007E57A6"/>
    <w:rsid w:val="007E6EBD"/>
    <w:rsid w:val="007E76BB"/>
    <w:rsid w:val="007E7CF6"/>
    <w:rsid w:val="007E7D35"/>
    <w:rsid w:val="007F09C7"/>
    <w:rsid w:val="007F14C5"/>
    <w:rsid w:val="007F1642"/>
    <w:rsid w:val="007F1FB6"/>
    <w:rsid w:val="007F29D1"/>
    <w:rsid w:val="007F2C4F"/>
    <w:rsid w:val="007F4F04"/>
    <w:rsid w:val="007F5E1C"/>
    <w:rsid w:val="007F74BA"/>
    <w:rsid w:val="007F7CD9"/>
    <w:rsid w:val="007F7FCF"/>
    <w:rsid w:val="008009B2"/>
    <w:rsid w:val="008011FB"/>
    <w:rsid w:val="0080455D"/>
    <w:rsid w:val="00804C04"/>
    <w:rsid w:val="00805DB7"/>
    <w:rsid w:val="00806BFF"/>
    <w:rsid w:val="008102BF"/>
    <w:rsid w:val="008108EB"/>
    <w:rsid w:val="008114B5"/>
    <w:rsid w:val="008119F3"/>
    <w:rsid w:val="00812FC3"/>
    <w:rsid w:val="00813190"/>
    <w:rsid w:val="0081319F"/>
    <w:rsid w:val="008132DD"/>
    <w:rsid w:val="00813833"/>
    <w:rsid w:val="00814257"/>
    <w:rsid w:val="00814E82"/>
    <w:rsid w:val="008207BB"/>
    <w:rsid w:val="0082238B"/>
    <w:rsid w:val="008236AE"/>
    <w:rsid w:val="00824F88"/>
    <w:rsid w:val="008261C3"/>
    <w:rsid w:val="00831F97"/>
    <w:rsid w:val="008320A9"/>
    <w:rsid w:val="00834CD6"/>
    <w:rsid w:val="00834ED7"/>
    <w:rsid w:val="008351C7"/>
    <w:rsid w:val="00835613"/>
    <w:rsid w:val="00835D43"/>
    <w:rsid w:val="0083721B"/>
    <w:rsid w:val="00837980"/>
    <w:rsid w:val="00837DC8"/>
    <w:rsid w:val="0084140A"/>
    <w:rsid w:val="00843A07"/>
    <w:rsid w:val="00844F45"/>
    <w:rsid w:val="008476BD"/>
    <w:rsid w:val="00850A03"/>
    <w:rsid w:val="00852324"/>
    <w:rsid w:val="008528AD"/>
    <w:rsid w:val="008528D2"/>
    <w:rsid w:val="00853EEE"/>
    <w:rsid w:val="00856012"/>
    <w:rsid w:val="0085677F"/>
    <w:rsid w:val="00856ED1"/>
    <w:rsid w:val="0085799F"/>
    <w:rsid w:val="00862325"/>
    <w:rsid w:val="0086400A"/>
    <w:rsid w:val="0086665C"/>
    <w:rsid w:val="00867186"/>
    <w:rsid w:val="00867580"/>
    <w:rsid w:val="00867914"/>
    <w:rsid w:val="008707B4"/>
    <w:rsid w:val="00871004"/>
    <w:rsid w:val="00871043"/>
    <w:rsid w:val="00871172"/>
    <w:rsid w:val="00871CCF"/>
    <w:rsid w:val="008723E3"/>
    <w:rsid w:val="00872E37"/>
    <w:rsid w:val="0087307B"/>
    <w:rsid w:val="0087442B"/>
    <w:rsid w:val="00874922"/>
    <w:rsid w:val="00875DE1"/>
    <w:rsid w:val="00877842"/>
    <w:rsid w:val="008810BA"/>
    <w:rsid w:val="008812E4"/>
    <w:rsid w:val="008824E2"/>
    <w:rsid w:val="00882F79"/>
    <w:rsid w:val="00884359"/>
    <w:rsid w:val="00884B8A"/>
    <w:rsid w:val="00884D60"/>
    <w:rsid w:val="008864A1"/>
    <w:rsid w:val="008869A4"/>
    <w:rsid w:val="00886CF3"/>
    <w:rsid w:val="0088747B"/>
    <w:rsid w:val="00887918"/>
    <w:rsid w:val="00887BF0"/>
    <w:rsid w:val="00894190"/>
    <w:rsid w:val="00894456"/>
    <w:rsid w:val="00895577"/>
    <w:rsid w:val="00895735"/>
    <w:rsid w:val="008965A4"/>
    <w:rsid w:val="00896BB9"/>
    <w:rsid w:val="008973CA"/>
    <w:rsid w:val="008973CF"/>
    <w:rsid w:val="008A24FE"/>
    <w:rsid w:val="008A33EA"/>
    <w:rsid w:val="008A4E76"/>
    <w:rsid w:val="008B0035"/>
    <w:rsid w:val="008B39DD"/>
    <w:rsid w:val="008B4913"/>
    <w:rsid w:val="008B4D9D"/>
    <w:rsid w:val="008B7DC3"/>
    <w:rsid w:val="008C08C6"/>
    <w:rsid w:val="008C11C4"/>
    <w:rsid w:val="008C20EB"/>
    <w:rsid w:val="008C5346"/>
    <w:rsid w:val="008C5D39"/>
    <w:rsid w:val="008C6DCA"/>
    <w:rsid w:val="008C6F9E"/>
    <w:rsid w:val="008D054A"/>
    <w:rsid w:val="008D158C"/>
    <w:rsid w:val="008D1719"/>
    <w:rsid w:val="008D24B4"/>
    <w:rsid w:val="008D35D3"/>
    <w:rsid w:val="008D419B"/>
    <w:rsid w:val="008D4C17"/>
    <w:rsid w:val="008D55E2"/>
    <w:rsid w:val="008D5DD9"/>
    <w:rsid w:val="008D70E2"/>
    <w:rsid w:val="008D74A6"/>
    <w:rsid w:val="008E0055"/>
    <w:rsid w:val="008E0A4A"/>
    <w:rsid w:val="008E1E6B"/>
    <w:rsid w:val="008E3D00"/>
    <w:rsid w:val="008E4108"/>
    <w:rsid w:val="008E5247"/>
    <w:rsid w:val="008F395A"/>
    <w:rsid w:val="008F5496"/>
    <w:rsid w:val="008F65C7"/>
    <w:rsid w:val="008F6967"/>
    <w:rsid w:val="008F74C8"/>
    <w:rsid w:val="008F79CD"/>
    <w:rsid w:val="0090096E"/>
    <w:rsid w:val="00901B0C"/>
    <w:rsid w:val="00901BD0"/>
    <w:rsid w:val="00902397"/>
    <w:rsid w:val="00903F43"/>
    <w:rsid w:val="009048FE"/>
    <w:rsid w:val="009051D8"/>
    <w:rsid w:val="009055FB"/>
    <w:rsid w:val="009056A7"/>
    <w:rsid w:val="00905C63"/>
    <w:rsid w:val="00905DC7"/>
    <w:rsid w:val="009060AC"/>
    <w:rsid w:val="00907300"/>
    <w:rsid w:val="009074F0"/>
    <w:rsid w:val="00914FBA"/>
    <w:rsid w:val="00915310"/>
    <w:rsid w:val="009157E3"/>
    <w:rsid w:val="00917CD9"/>
    <w:rsid w:val="0092151B"/>
    <w:rsid w:val="00923CFB"/>
    <w:rsid w:val="00924333"/>
    <w:rsid w:val="00926132"/>
    <w:rsid w:val="00927F4C"/>
    <w:rsid w:val="00931DB2"/>
    <w:rsid w:val="00932863"/>
    <w:rsid w:val="009338FB"/>
    <w:rsid w:val="009341BC"/>
    <w:rsid w:val="009369CD"/>
    <w:rsid w:val="0094473E"/>
    <w:rsid w:val="00946122"/>
    <w:rsid w:val="00946F46"/>
    <w:rsid w:val="00952D6D"/>
    <w:rsid w:val="00952F26"/>
    <w:rsid w:val="00954C1B"/>
    <w:rsid w:val="00955B7B"/>
    <w:rsid w:val="009575A4"/>
    <w:rsid w:val="00957A16"/>
    <w:rsid w:val="00957CA7"/>
    <w:rsid w:val="00960C9D"/>
    <w:rsid w:val="00960FA5"/>
    <w:rsid w:val="00961D77"/>
    <w:rsid w:val="009641A9"/>
    <w:rsid w:val="0096563C"/>
    <w:rsid w:val="00967679"/>
    <w:rsid w:val="00967F42"/>
    <w:rsid w:val="0097038B"/>
    <w:rsid w:val="00971259"/>
    <w:rsid w:val="009727AE"/>
    <w:rsid w:val="00974055"/>
    <w:rsid w:val="00974140"/>
    <w:rsid w:val="00974764"/>
    <w:rsid w:val="0097650B"/>
    <w:rsid w:val="009773D1"/>
    <w:rsid w:val="00982766"/>
    <w:rsid w:val="00983444"/>
    <w:rsid w:val="00983E5C"/>
    <w:rsid w:val="00983F34"/>
    <w:rsid w:val="009845EE"/>
    <w:rsid w:val="0098500D"/>
    <w:rsid w:val="009853CB"/>
    <w:rsid w:val="009861C1"/>
    <w:rsid w:val="0098632E"/>
    <w:rsid w:val="009869C2"/>
    <w:rsid w:val="009903A4"/>
    <w:rsid w:val="0099042B"/>
    <w:rsid w:val="00990863"/>
    <w:rsid w:val="0099564A"/>
    <w:rsid w:val="00995F2E"/>
    <w:rsid w:val="00997F22"/>
    <w:rsid w:val="009A01F5"/>
    <w:rsid w:val="009A0901"/>
    <w:rsid w:val="009A1D9E"/>
    <w:rsid w:val="009A256E"/>
    <w:rsid w:val="009A36DC"/>
    <w:rsid w:val="009A38B2"/>
    <w:rsid w:val="009A3DC9"/>
    <w:rsid w:val="009A6C1E"/>
    <w:rsid w:val="009A6ECF"/>
    <w:rsid w:val="009B01FA"/>
    <w:rsid w:val="009B29C2"/>
    <w:rsid w:val="009B4475"/>
    <w:rsid w:val="009B48A3"/>
    <w:rsid w:val="009B67D3"/>
    <w:rsid w:val="009B6DD9"/>
    <w:rsid w:val="009B7049"/>
    <w:rsid w:val="009C1281"/>
    <w:rsid w:val="009C1C66"/>
    <w:rsid w:val="009C1E3A"/>
    <w:rsid w:val="009C1F73"/>
    <w:rsid w:val="009C236B"/>
    <w:rsid w:val="009C44F7"/>
    <w:rsid w:val="009C54B3"/>
    <w:rsid w:val="009C58EA"/>
    <w:rsid w:val="009C5F70"/>
    <w:rsid w:val="009C6555"/>
    <w:rsid w:val="009C6CD3"/>
    <w:rsid w:val="009C6FF5"/>
    <w:rsid w:val="009D0112"/>
    <w:rsid w:val="009D04E2"/>
    <w:rsid w:val="009D10C0"/>
    <w:rsid w:val="009D146F"/>
    <w:rsid w:val="009D3671"/>
    <w:rsid w:val="009D3E7E"/>
    <w:rsid w:val="009D5249"/>
    <w:rsid w:val="009D734C"/>
    <w:rsid w:val="009E11F5"/>
    <w:rsid w:val="009E1BD6"/>
    <w:rsid w:val="009E1D59"/>
    <w:rsid w:val="009E2BAF"/>
    <w:rsid w:val="009E2D4E"/>
    <w:rsid w:val="009E469B"/>
    <w:rsid w:val="009E5282"/>
    <w:rsid w:val="009E58F2"/>
    <w:rsid w:val="009E5E3D"/>
    <w:rsid w:val="009E5F35"/>
    <w:rsid w:val="009E6A56"/>
    <w:rsid w:val="009E6E8C"/>
    <w:rsid w:val="009E78B5"/>
    <w:rsid w:val="009F02CD"/>
    <w:rsid w:val="009F139A"/>
    <w:rsid w:val="009F1D7C"/>
    <w:rsid w:val="009F29CA"/>
    <w:rsid w:val="009F44FD"/>
    <w:rsid w:val="009F6451"/>
    <w:rsid w:val="009F65C7"/>
    <w:rsid w:val="009F65CB"/>
    <w:rsid w:val="009F7AE1"/>
    <w:rsid w:val="00A00995"/>
    <w:rsid w:val="00A011C4"/>
    <w:rsid w:val="00A025DE"/>
    <w:rsid w:val="00A0580B"/>
    <w:rsid w:val="00A058D6"/>
    <w:rsid w:val="00A070CB"/>
    <w:rsid w:val="00A07737"/>
    <w:rsid w:val="00A10BB7"/>
    <w:rsid w:val="00A10FDA"/>
    <w:rsid w:val="00A15D37"/>
    <w:rsid w:val="00A16DB3"/>
    <w:rsid w:val="00A20734"/>
    <w:rsid w:val="00A20D24"/>
    <w:rsid w:val="00A272B5"/>
    <w:rsid w:val="00A307AD"/>
    <w:rsid w:val="00A323CF"/>
    <w:rsid w:val="00A32573"/>
    <w:rsid w:val="00A32A95"/>
    <w:rsid w:val="00A33177"/>
    <w:rsid w:val="00A338EE"/>
    <w:rsid w:val="00A35A05"/>
    <w:rsid w:val="00A360E8"/>
    <w:rsid w:val="00A3677D"/>
    <w:rsid w:val="00A36F9A"/>
    <w:rsid w:val="00A37C1D"/>
    <w:rsid w:val="00A4042E"/>
    <w:rsid w:val="00A41365"/>
    <w:rsid w:val="00A43A5C"/>
    <w:rsid w:val="00A43C5F"/>
    <w:rsid w:val="00A450DB"/>
    <w:rsid w:val="00A45E4F"/>
    <w:rsid w:val="00A47755"/>
    <w:rsid w:val="00A47B7A"/>
    <w:rsid w:val="00A50E70"/>
    <w:rsid w:val="00A53868"/>
    <w:rsid w:val="00A54BBE"/>
    <w:rsid w:val="00A56979"/>
    <w:rsid w:val="00A612AD"/>
    <w:rsid w:val="00A62EC0"/>
    <w:rsid w:val="00A63F9D"/>
    <w:rsid w:val="00A64C71"/>
    <w:rsid w:val="00A65D68"/>
    <w:rsid w:val="00A675FE"/>
    <w:rsid w:val="00A67A6A"/>
    <w:rsid w:val="00A67DB4"/>
    <w:rsid w:val="00A71C39"/>
    <w:rsid w:val="00A7205D"/>
    <w:rsid w:val="00A723E0"/>
    <w:rsid w:val="00A72CCA"/>
    <w:rsid w:val="00A73491"/>
    <w:rsid w:val="00A73FC8"/>
    <w:rsid w:val="00A77A6C"/>
    <w:rsid w:val="00A84F7B"/>
    <w:rsid w:val="00A85B17"/>
    <w:rsid w:val="00A85E38"/>
    <w:rsid w:val="00A87448"/>
    <w:rsid w:val="00A87EE2"/>
    <w:rsid w:val="00A903FC"/>
    <w:rsid w:val="00A91228"/>
    <w:rsid w:val="00A923F6"/>
    <w:rsid w:val="00A928F9"/>
    <w:rsid w:val="00A9456C"/>
    <w:rsid w:val="00A94DF8"/>
    <w:rsid w:val="00A96DC4"/>
    <w:rsid w:val="00A970F4"/>
    <w:rsid w:val="00A97A74"/>
    <w:rsid w:val="00AA0E77"/>
    <w:rsid w:val="00AA181A"/>
    <w:rsid w:val="00AA1AC5"/>
    <w:rsid w:val="00AA336E"/>
    <w:rsid w:val="00AA3F4F"/>
    <w:rsid w:val="00AB0A7F"/>
    <w:rsid w:val="00AB12F1"/>
    <w:rsid w:val="00AB1C94"/>
    <w:rsid w:val="00AB52E4"/>
    <w:rsid w:val="00AB57AC"/>
    <w:rsid w:val="00AB5BF7"/>
    <w:rsid w:val="00AB7ACA"/>
    <w:rsid w:val="00AC0E26"/>
    <w:rsid w:val="00AC2840"/>
    <w:rsid w:val="00AC36C6"/>
    <w:rsid w:val="00AC3B8D"/>
    <w:rsid w:val="00AC5398"/>
    <w:rsid w:val="00AC66EC"/>
    <w:rsid w:val="00AC68F7"/>
    <w:rsid w:val="00AC78F7"/>
    <w:rsid w:val="00AD0D18"/>
    <w:rsid w:val="00AD305B"/>
    <w:rsid w:val="00AD3503"/>
    <w:rsid w:val="00AD3CE6"/>
    <w:rsid w:val="00AD434E"/>
    <w:rsid w:val="00AD64DD"/>
    <w:rsid w:val="00AD6961"/>
    <w:rsid w:val="00AE30CE"/>
    <w:rsid w:val="00AE47E2"/>
    <w:rsid w:val="00AE5190"/>
    <w:rsid w:val="00AE7189"/>
    <w:rsid w:val="00AE762D"/>
    <w:rsid w:val="00AE764E"/>
    <w:rsid w:val="00AE785E"/>
    <w:rsid w:val="00AF0193"/>
    <w:rsid w:val="00AF1A84"/>
    <w:rsid w:val="00AF3151"/>
    <w:rsid w:val="00AF3AC7"/>
    <w:rsid w:val="00AF3BD6"/>
    <w:rsid w:val="00AF45F9"/>
    <w:rsid w:val="00AF5214"/>
    <w:rsid w:val="00AF65E0"/>
    <w:rsid w:val="00AF6E9D"/>
    <w:rsid w:val="00AF7E17"/>
    <w:rsid w:val="00B004B2"/>
    <w:rsid w:val="00B0236F"/>
    <w:rsid w:val="00B02E89"/>
    <w:rsid w:val="00B05EB0"/>
    <w:rsid w:val="00B07677"/>
    <w:rsid w:val="00B14C1A"/>
    <w:rsid w:val="00B16C06"/>
    <w:rsid w:val="00B176BA"/>
    <w:rsid w:val="00B17AB5"/>
    <w:rsid w:val="00B23468"/>
    <w:rsid w:val="00B23B9E"/>
    <w:rsid w:val="00B23DA7"/>
    <w:rsid w:val="00B248A7"/>
    <w:rsid w:val="00B248B8"/>
    <w:rsid w:val="00B25B7B"/>
    <w:rsid w:val="00B25C2E"/>
    <w:rsid w:val="00B2747C"/>
    <w:rsid w:val="00B31E27"/>
    <w:rsid w:val="00B3275D"/>
    <w:rsid w:val="00B32D54"/>
    <w:rsid w:val="00B335FF"/>
    <w:rsid w:val="00B34394"/>
    <w:rsid w:val="00B40102"/>
    <w:rsid w:val="00B44695"/>
    <w:rsid w:val="00B46206"/>
    <w:rsid w:val="00B46E64"/>
    <w:rsid w:val="00B47C7E"/>
    <w:rsid w:val="00B47D33"/>
    <w:rsid w:val="00B50770"/>
    <w:rsid w:val="00B50DD8"/>
    <w:rsid w:val="00B541D9"/>
    <w:rsid w:val="00B54B1F"/>
    <w:rsid w:val="00B562F8"/>
    <w:rsid w:val="00B56D52"/>
    <w:rsid w:val="00B60090"/>
    <w:rsid w:val="00B6083A"/>
    <w:rsid w:val="00B60D98"/>
    <w:rsid w:val="00B61389"/>
    <w:rsid w:val="00B62002"/>
    <w:rsid w:val="00B65FC2"/>
    <w:rsid w:val="00B67490"/>
    <w:rsid w:val="00B67717"/>
    <w:rsid w:val="00B679E7"/>
    <w:rsid w:val="00B702CE"/>
    <w:rsid w:val="00B70982"/>
    <w:rsid w:val="00B71433"/>
    <w:rsid w:val="00B71AD7"/>
    <w:rsid w:val="00B724A6"/>
    <w:rsid w:val="00B724E7"/>
    <w:rsid w:val="00B73DD4"/>
    <w:rsid w:val="00B741C0"/>
    <w:rsid w:val="00B74481"/>
    <w:rsid w:val="00B75A13"/>
    <w:rsid w:val="00B80778"/>
    <w:rsid w:val="00B82792"/>
    <w:rsid w:val="00B828F2"/>
    <w:rsid w:val="00B82C46"/>
    <w:rsid w:val="00B82FBE"/>
    <w:rsid w:val="00B851AA"/>
    <w:rsid w:val="00B85489"/>
    <w:rsid w:val="00B854D5"/>
    <w:rsid w:val="00B85A32"/>
    <w:rsid w:val="00B85AF8"/>
    <w:rsid w:val="00B86C62"/>
    <w:rsid w:val="00B87BAF"/>
    <w:rsid w:val="00B87F61"/>
    <w:rsid w:val="00B9120E"/>
    <w:rsid w:val="00B9154C"/>
    <w:rsid w:val="00B92020"/>
    <w:rsid w:val="00B92700"/>
    <w:rsid w:val="00B92B96"/>
    <w:rsid w:val="00B94646"/>
    <w:rsid w:val="00B948FF"/>
    <w:rsid w:val="00B94FB1"/>
    <w:rsid w:val="00B96348"/>
    <w:rsid w:val="00B977E2"/>
    <w:rsid w:val="00BA037B"/>
    <w:rsid w:val="00BA0F4A"/>
    <w:rsid w:val="00BA27BE"/>
    <w:rsid w:val="00BA4589"/>
    <w:rsid w:val="00BA7217"/>
    <w:rsid w:val="00BB038D"/>
    <w:rsid w:val="00BB13F1"/>
    <w:rsid w:val="00BB1746"/>
    <w:rsid w:val="00BB1E2A"/>
    <w:rsid w:val="00BB5467"/>
    <w:rsid w:val="00BB74A7"/>
    <w:rsid w:val="00BB7750"/>
    <w:rsid w:val="00BC1CC6"/>
    <w:rsid w:val="00BC3157"/>
    <w:rsid w:val="00BC4B04"/>
    <w:rsid w:val="00BC501B"/>
    <w:rsid w:val="00BC5768"/>
    <w:rsid w:val="00BC5BB7"/>
    <w:rsid w:val="00BC5C9F"/>
    <w:rsid w:val="00BC60AB"/>
    <w:rsid w:val="00BC6B60"/>
    <w:rsid w:val="00BC6C92"/>
    <w:rsid w:val="00BC6DBF"/>
    <w:rsid w:val="00BC7173"/>
    <w:rsid w:val="00BC79E0"/>
    <w:rsid w:val="00BD0707"/>
    <w:rsid w:val="00BD098E"/>
    <w:rsid w:val="00BD0E2C"/>
    <w:rsid w:val="00BD633C"/>
    <w:rsid w:val="00BD6F14"/>
    <w:rsid w:val="00BD74C7"/>
    <w:rsid w:val="00BD76C7"/>
    <w:rsid w:val="00BE07E9"/>
    <w:rsid w:val="00BE0E2C"/>
    <w:rsid w:val="00BE2CD1"/>
    <w:rsid w:val="00BE4347"/>
    <w:rsid w:val="00BE5758"/>
    <w:rsid w:val="00BE6F30"/>
    <w:rsid w:val="00BE7370"/>
    <w:rsid w:val="00BF04AF"/>
    <w:rsid w:val="00BF10F9"/>
    <w:rsid w:val="00BF1D35"/>
    <w:rsid w:val="00BF22C9"/>
    <w:rsid w:val="00BF2A0E"/>
    <w:rsid w:val="00BF3DEC"/>
    <w:rsid w:val="00C007BF"/>
    <w:rsid w:val="00C026B0"/>
    <w:rsid w:val="00C04FE3"/>
    <w:rsid w:val="00C0524D"/>
    <w:rsid w:val="00C10208"/>
    <w:rsid w:val="00C14AD2"/>
    <w:rsid w:val="00C150AE"/>
    <w:rsid w:val="00C179E7"/>
    <w:rsid w:val="00C20072"/>
    <w:rsid w:val="00C2166F"/>
    <w:rsid w:val="00C233F3"/>
    <w:rsid w:val="00C2488A"/>
    <w:rsid w:val="00C26210"/>
    <w:rsid w:val="00C262AA"/>
    <w:rsid w:val="00C305B0"/>
    <w:rsid w:val="00C30C13"/>
    <w:rsid w:val="00C337FF"/>
    <w:rsid w:val="00C342C7"/>
    <w:rsid w:val="00C3553B"/>
    <w:rsid w:val="00C35F9B"/>
    <w:rsid w:val="00C371E4"/>
    <w:rsid w:val="00C37BD6"/>
    <w:rsid w:val="00C417C8"/>
    <w:rsid w:val="00C41B00"/>
    <w:rsid w:val="00C41E4C"/>
    <w:rsid w:val="00C425DF"/>
    <w:rsid w:val="00C42CA5"/>
    <w:rsid w:val="00C42D30"/>
    <w:rsid w:val="00C43525"/>
    <w:rsid w:val="00C43E4B"/>
    <w:rsid w:val="00C4517C"/>
    <w:rsid w:val="00C4518F"/>
    <w:rsid w:val="00C472AA"/>
    <w:rsid w:val="00C51860"/>
    <w:rsid w:val="00C519B6"/>
    <w:rsid w:val="00C52B5D"/>
    <w:rsid w:val="00C54316"/>
    <w:rsid w:val="00C5741F"/>
    <w:rsid w:val="00C60FA8"/>
    <w:rsid w:val="00C61914"/>
    <w:rsid w:val="00C62197"/>
    <w:rsid w:val="00C627DA"/>
    <w:rsid w:val="00C63256"/>
    <w:rsid w:val="00C65727"/>
    <w:rsid w:val="00C65C04"/>
    <w:rsid w:val="00C67CE7"/>
    <w:rsid w:val="00C720BF"/>
    <w:rsid w:val="00C7246C"/>
    <w:rsid w:val="00C72D92"/>
    <w:rsid w:val="00C740C4"/>
    <w:rsid w:val="00C748C8"/>
    <w:rsid w:val="00C74936"/>
    <w:rsid w:val="00C76592"/>
    <w:rsid w:val="00C76594"/>
    <w:rsid w:val="00C76C49"/>
    <w:rsid w:val="00C77029"/>
    <w:rsid w:val="00C77612"/>
    <w:rsid w:val="00C77C22"/>
    <w:rsid w:val="00C77CEC"/>
    <w:rsid w:val="00C80A43"/>
    <w:rsid w:val="00C812B4"/>
    <w:rsid w:val="00C81488"/>
    <w:rsid w:val="00C815C8"/>
    <w:rsid w:val="00C81E3C"/>
    <w:rsid w:val="00C83176"/>
    <w:rsid w:val="00C842A4"/>
    <w:rsid w:val="00C876DB"/>
    <w:rsid w:val="00C87D95"/>
    <w:rsid w:val="00C90A70"/>
    <w:rsid w:val="00C90BD3"/>
    <w:rsid w:val="00C91744"/>
    <w:rsid w:val="00C918E3"/>
    <w:rsid w:val="00C92FF4"/>
    <w:rsid w:val="00C9394C"/>
    <w:rsid w:val="00C93EED"/>
    <w:rsid w:val="00C96446"/>
    <w:rsid w:val="00C96EF5"/>
    <w:rsid w:val="00CA0B8C"/>
    <w:rsid w:val="00CA14CD"/>
    <w:rsid w:val="00CA2B52"/>
    <w:rsid w:val="00CA46E9"/>
    <w:rsid w:val="00CA4DCC"/>
    <w:rsid w:val="00CA52F6"/>
    <w:rsid w:val="00CA684B"/>
    <w:rsid w:val="00CA6AEE"/>
    <w:rsid w:val="00CB17FD"/>
    <w:rsid w:val="00CB22DF"/>
    <w:rsid w:val="00CB6AC0"/>
    <w:rsid w:val="00CB7F7F"/>
    <w:rsid w:val="00CC3E01"/>
    <w:rsid w:val="00CC60FE"/>
    <w:rsid w:val="00CC6E1C"/>
    <w:rsid w:val="00CD06CF"/>
    <w:rsid w:val="00CD10AE"/>
    <w:rsid w:val="00CD37B3"/>
    <w:rsid w:val="00CD3B08"/>
    <w:rsid w:val="00CD4096"/>
    <w:rsid w:val="00CD6538"/>
    <w:rsid w:val="00CD6713"/>
    <w:rsid w:val="00CD6F0F"/>
    <w:rsid w:val="00CD7700"/>
    <w:rsid w:val="00CD78B8"/>
    <w:rsid w:val="00CD7FC0"/>
    <w:rsid w:val="00CE08BA"/>
    <w:rsid w:val="00CE1B21"/>
    <w:rsid w:val="00CE1C3A"/>
    <w:rsid w:val="00CE203A"/>
    <w:rsid w:val="00CE2339"/>
    <w:rsid w:val="00CE28D3"/>
    <w:rsid w:val="00CE3065"/>
    <w:rsid w:val="00CE3E5E"/>
    <w:rsid w:val="00CE4E66"/>
    <w:rsid w:val="00CE59B0"/>
    <w:rsid w:val="00CE5B23"/>
    <w:rsid w:val="00CE6576"/>
    <w:rsid w:val="00CE67B4"/>
    <w:rsid w:val="00CE7A1F"/>
    <w:rsid w:val="00CF0C17"/>
    <w:rsid w:val="00CF4D3C"/>
    <w:rsid w:val="00CF5B93"/>
    <w:rsid w:val="00CF74FE"/>
    <w:rsid w:val="00CF7700"/>
    <w:rsid w:val="00D0079F"/>
    <w:rsid w:val="00D00AE4"/>
    <w:rsid w:val="00D024A8"/>
    <w:rsid w:val="00D03717"/>
    <w:rsid w:val="00D04693"/>
    <w:rsid w:val="00D04A40"/>
    <w:rsid w:val="00D054B1"/>
    <w:rsid w:val="00D06043"/>
    <w:rsid w:val="00D06B1F"/>
    <w:rsid w:val="00D0712A"/>
    <w:rsid w:val="00D0712C"/>
    <w:rsid w:val="00D12EE5"/>
    <w:rsid w:val="00D130DD"/>
    <w:rsid w:val="00D132D2"/>
    <w:rsid w:val="00D14D96"/>
    <w:rsid w:val="00D1560C"/>
    <w:rsid w:val="00D158F5"/>
    <w:rsid w:val="00D15A96"/>
    <w:rsid w:val="00D15D51"/>
    <w:rsid w:val="00D1604C"/>
    <w:rsid w:val="00D1774B"/>
    <w:rsid w:val="00D220B5"/>
    <w:rsid w:val="00D23733"/>
    <w:rsid w:val="00D23F87"/>
    <w:rsid w:val="00D24480"/>
    <w:rsid w:val="00D252E5"/>
    <w:rsid w:val="00D26109"/>
    <w:rsid w:val="00D27581"/>
    <w:rsid w:val="00D311BE"/>
    <w:rsid w:val="00D3168A"/>
    <w:rsid w:val="00D320F5"/>
    <w:rsid w:val="00D33232"/>
    <w:rsid w:val="00D34807"/>
    <w:rsid w:val="00D348C1"/>
    <w:rsid w:val="00D34926"/>
    <w:rsid w:val="00D378E1"/>
    <w:rsid w:val="00D40136"/>
    <w:rsid w:val="00D40578"/>
    <w:rsid w:val="00D451CD"/>
    <w:rsid w:val="00D45B99"/>
    <w:rsid w:val="00D475ED"/>
    <w:rsid w:val="00D4792B"/>
    <w:rsid w:val="00D5036B"/>
    <w:rsid w:val="00D5136F"/>
    <w:rsid w:val="00D516DA"/>
    <w:rsid w:val="00D51DC4"/>
    <w:rsid w:val="00D52322"/>
    <w:rsid w:val="00D52740"/>
    <w:rsid w:val="00D52D1C"/>
    <w:rsid w:val="00D52DA4"/>
    <w:rsid w:val="00D5320E"/>
    <w:rsid w:val="00D5508B"/>
    <w:rsid w:val="00D55393"/>
    <w:rsid w:val="00D56FC6"/>
    <w:rsid w:val="00D5722C"/>
    <w:rsid w:val="00D572BC"/>
    <w:rsid w:val="00D60007"/>
    <w:rsid w:val="00D60583"/>
    <w:rsid w:val="00D60C1E"/>
    <w:rsid w:val="00D62BF9"/>
    <w:rsid w:val="00D63F64"/>
    <w:rsid w:val="00D67DA3"/>
    <w:rsid w:val="00D7055E"/>
    <w:rsid w:val="00D71D25"/>
    <w:rsid w:val="00D71F6E"/>
    <w:rsid w:val="00D71F92"/>
    <w:rsid w:val="00D742AA"/>
    <w:rsid w:val="00D74A14"/>
    <w:rsid w:val="00D74A45"/>
    <w:rsid w:val="00D80792"/>
    <w:rsid w:val="00D84591"/>
    <w:rsid w:val="00D8611F"/>
    <w:rsid w:val="00D861BF"/>
    <w:rsid w:val="00D8663D"/>
    <w:rsid w:val="00D87EE2"/>
    <w:rsid w:val="00D90AA1"/>
    <w:rsid w:val="00D90B28"/>
    <w:rsid w:val="00D91617"/>
    <w:rsid w:val="00D91F40"/>
    <w:rsid w:val="00D9211D"/>
    <w:rsid w:val="00D929F1"/>
    <w:rsid w:val="00D932B6"/>
    <w:rsid w:val="00D93320"/>
    <w:rsid w:val="00D93F39"/>
    <w:rsid w:val="00D93FD4"/>
    <w:rsid w:val="00D94085"/>
    <w:rsid w:val="00D9409B"/>
    <w:rsid w:val="00D94BF0"/>
    <w:rsid w:val="00D94F3F"/>
    <w:rsid w:val="00D95CC7"/>
    <w:rsid w:val="00D961BB"/>
    <w:rsid w:val="00D96849"/>
    <w:rsid w:val="00D96922"/>
    <w:rsid w:val="00D96BA5"/>
    <w:rsid w:val="00DA0B27"/>
    <w:rsid w:val="00DA3288"/>
    <w:rsid w:val="00DA398F"/>
    <w:rsid w:val="00DA3F08"/>
    <w:rsid w:val="00DA4152"/>
    <w:rsid w:val="00DA50D6"/>
    <w:rsid w:val="00DA5249"/>
    <w:rsid w:val="00DA60AF"/>
    <w:rsid w:val="00DA66AB"/>
    <w:rsid w:val="00DA6B03"/>
    <w:rsid w:val="00DB0327"/>
    <w:rsid w:val="00DB1C1B"/>
    <w:rsid w:val="00DB3AC2"/>
    <w:rsid w:val="00DB73B9"/>
    <w:rsid w:val="00DB7BF4"/>
    <w:rsid w:val="00DC0285"/>
    <w:rsid w:val="00DC0AE2"/>
    <w:rsid w:val="00DC0EF4"/>
    <w:rsid w:val="00DC1249"/>
    <w:rsid w:val="00DC3325"/>
    <w:rsid w:val="00DC562A"/>
    <w:rsid w:val="00DC588F"/>
    <w:rsid w:val="00DC666A"/>
    <w:rsid w:val="00DC7EFF"/>
    <w:rsid w:val="00DD0BC7"/>
    <w:rsid w:val="00DD1597"/>
    <w:rsid w:val="00DD16EE"/>
    <w:rsid w:val="00DD4799"/>
    <w:rsid w:val="00DD6644"/>
    <w:rsid w:val="00DE1F0C"/>
    <w:rsid w:val="00DE23A2"/>
    <w:rsid w:val="00DE2A6B"/>
    <w:rsid w:val="00DE4FC1"/>
    <w:rsid w:val="00DE5096"/>
    <w:rsid w:val="00DE657C"/>
    <w:rsid w:val="00DE680D"/>
    <w:rsid w:val="00DE689D"/>
    <w:rsid w:val="00DE703A"/>
    <w:rsid w:val="00DE7D6E"/>
    <w:rsid w:val="00DE7DC3"/>
    <w:rsid w:val="00DF0C42"/>
    <w:rsid w:val="00DF0DA1"/>
    <w:rsid w:val="00DF1CD9"/>
    <w:rsid w:val="00DF2A34"/>
    <w:rsid w:val="00DF2F5B"/>
    <w:rsid w:val="00DF3300"/>
    <w:rsid w:val="00DF46A6"/>
    <w:rsid w:val="00E01092"/>
    <w:rsid w:val="00E01F51"/>
    <w:rsid w:val="00E02752"/>
    <w:rsid w:val="00E048BB"/>
    <w:rsid w:val="00E054D4"/>
    <w:rsid w:val="00E06336"/>
    <w:rsid w:val="00E07F24"/>
    <w:rsid w:val="00E12537"/>
    <w:rsid w:val="00E1413C"/>
    <w:rsid w:val="00E16173"/>
    <w:rsid w:val="00E1631C"/>
    <w:rsid w:val="00E17325"/>
    <w:rsid w:val="00E21B50"/>
    <w:rsid w:val="00E21BCE"/>
    <w:rsid w:val="00E2398B"/>
    <w:rsid w:val="00E23C3B"/>
    <w:rsid w:val="00E23CFC"/>
    <w:rsid w:val="00E2616E"/>
    <w:rsid w:val="00E33691"/>
    <w:rsid w:val="00E336E6"/>
    <w:rsid w:val="00E34DE0"/>
    <w:rsid w:val="00E35B1C"/>
    <w:rsid w:val="00E362D6"/>
    <w:rsid w:val="00E3656F"/>
    <w:rsid w:val="00E40880"/>
    <w:rsid w:val="00E43BD0"/>
    <w:rsid w:val="00E43D59"/>
    <w:rsid w:val="00E44F22"/>
    <w:rsid w:val="00E4595D"/>
    <w:rsid w:val="00E45B8D"/>
    <w:rsid w:val="00E52952"/>
    <w:rsid w:val="00E5373A"/>
    <w:rsid w:val="00E545F9"/>
    <w:rsid w:val="00E54654"/>
    <w:rsid w:val="00E559C6"/>
    <w:rsid w:val="00E55E63"/>
    <w:rsid w:val="00E564F3"/>
    <w:rsid w:val="00E56ED4"/>
    <w:rsid w:val="00E576EE"/>
    <w:rsid w:val="00E57CC3"/>
    <w:rsid w:val="00E60A17"/>
    <w:rsid w:val="00E60E17"/>
    <w:rsid w:val="00E610F9"/>
    <w:rsid w:val="00E615BF"/>
    <w:rsid w:val="00E618F7"/>
    <w:rsid w:val="00E63046"/>
    <w:rsid w:val="00E647CE"/>
    <w:rsid w:val="00E65281"/>
    <w:rsid w:val="00E657B1"/>
    <w:rsid w:val="00E65D79"/>
    <w:rsid w:val="00E707A3"/>
    <w:rsid w:val="00E7203D"/>
    <w:rsid w:val="00E72C2B"/>
    <w:rsid w:val="00E732DD"/>
    <w:rsid w:val="00E73C1B"/>
    <w:rsid w:val="00E74374"/>
    <w:rsid w:val="00E746EF"/>
    <w:rsid w:val="00E7709F"/>
    <w:rsid w:val="00E775F3"/>
    <w:rsid w:val="00E77C1E"/>
    <w:rsid w:val="00E804EE"/>
    <w:rsid w:val="00E80ACE"/>
    <w:rsid w:val="00E83913"/>
    <w:rsid w:val="00E83B21"/>
    <w:rsid w:val="00E83EB5"/>
    <w:rsid w:val="00E842EA"/>
    <w:rsid w:val="00E84529"/>
    <w:rsid w:val="00E85C92"/>
    <w:rsid w:val="00E869A0"/>
    <w:rsid w:val="00E86D98"/>
    <w:rsid w:val="00E86E18"/>
    <w:rsid w:val="00E87F27"/>
    <w:rsid w:val="00E90419"/>
    <w:rsid w:val="00E914D0"/>
    <w:rsid w:val="00E94676"/>
    <w:rsid w:val="00E94AF0"/>
    <w:rsid w:val="00E9591F"/>
    <w:rsid w:val="00E95BA0"/>
    <w:rsid w:val="00EA022F"/>
    <w:rsid w:val="00EA1B0C"/>
    <w:rsid w:val="00EA1B6E"/>
    <w:rsid w:val="00EA1BEC"/>
    <w:rsid w:val="00EA33D0"/>
    <w:rsid w:val="00EA41DD"/>
    <w:rsid w:val="00EA77E7"/>
    <w:rsid w:val="00EB2180"/>
    <w:rsid w:val="00EB2560"/>
    <w:rsid w:val="00EB3186"/>
    <w:rsid w:val="00EB3A18"/>
    <w:rsid w:val="00EB3DAA"/>
    <w:rsid w:val="00EB5E7D"/>
    <w:rsid w:val="00EC02B9"/>
    <w:rsid w:val="00EC06D2"/>
    <w:rsid w:val="00EC0F94"/>
    <w:rsid w:val="00EC161E"/>
    <w:rsid w:val="00EC1891"/>
    <w:rsid w:val="00EC205A"/>
    <w:rsid w:val="00EC258A"/>
    <w:rsid w:val="00EC295A"/>
    <w:rsid w:val="00EC368F"/>
    <w:rsid w:val="00EC6008"/>
    <w:rsid w:val="00EC6371"/>
    <w:rsid w:val="00EC66E7"/>
    <w:rsid w:val="00EC67A8"/>
    <w:rsid w:val="00EC7F8B"/>
    <w:rsid w:val="00ED097D"/>
    <w:rsid w:val="00ED0E30"/>
    <w:rsid w:val="00ED37D5"/>
    <w:rsid w:val="00ED3B0B"/>
    <w:rsid w:val="00ED3DCD"/>
    <w:rsid w:val="00ED515A"/>
    <w:rsid w:val="00ED550A"/>
    <w:rsid w:val="00EE0370"/>
    <w:rsid w:val="00EE3EB3"/>
    <w:rsid w:val="00EE4793"/>
    <w:rsid w:val="00EE4F49"/>
    <w:rsid w:val="00EE5E01"/>
    <w:rsid w:val="00EE7ED7"/>
    <w:rsid w:val="00EF0F74"/>
    <w:rsid w:val="00EF2982"/>
    <w:rsid w:val="00EF39D6"/>
    <w:rsid w:val="00EF4361"/>
    <w:rsid w:val="00EF5210"/>
    <w:rsid w:val="00EF7A7B"/>
    <w:rsid w:val="00F0008C"/>
    <w:rsid w:val="00F030DD"/>
    <w:rsid w:val="00F03860"/>
    <w:rsid w:val="00F03CF2"/>
    <w:rsid w:val="00F04094"/>
    <w:rsid w:val="00F047D5"/>
    <w:rsid w:val="00F05B7A"/>
    <w:rsid w:val="00F0714B"/>
    <w:rsid w:val="00F15C6D"/>
    <w:rsid w:val="00F16454"/>
    <w:rsid w:val="00F20C0A"/>
    <w:rsid w:val="00F21029"/>
    <w:rsid w:val="00F21735"/>
    <w:rsid w:val="00F223E9"/>
    <w:rsid w:val="00F2302F"/>
    <w:rsid w:val="00F23505"/>
    <w:rsid w:val="00F2360F"/>
    <w:rsid w:val="00F23BC8"/>
    <w:rsid w:val="00F23E52"/>
    <w:rsid w:val="00F255EA"/>
    <w:rsid w:val="00F257FE"/>
    <w:rsid w:val="00F25D1F"/>
    <w:rsid w:val="00F2683D"/>
    <w:rsid w:val="00F30FC8"/>
    <w:rsid w:val="00F31567"/>
    <w:rsid w:val="00F31A1A"/>
    <w:rsid w:val="00F33A26"/>
    <w:rsid w:val="00F35E60"/>
    <w:rsid w:val="00F362C3"/>
    <w:rsid w:val="00F40915"/>
    <w:rsid w:val="00F40E7B"/>
    <w:rsid w:val="00F41BEF"/>
    <w:rsid w:val="00F41D35"/>
    <w:rsid w:val="00F43311"/>
    <w:rsid w:val="00F47685"/>
    <w:rsid w:val="00F47962"/>
    <w:rsid w:val="00F47D51"/>
    <w:rsid w:val="00F5029A"/>
    <w:rsid w:val="00F50592"/>
    <w:rsid w:val="00F50F69"/>
    <w:rsid w:val="00F51C23"/>
    <w:rsid w:val="00F51F5B"/>
    <w:rsid w:val="00F522FC"/>
    <w:rsid w:val="00F524C8"/>
    <w:rsid w:val="00F545AD"/>
    <w:rsid w:val="00F54B2B"/>
    <w:rsid w:val="00F57630"/>
    <w:rsid w:val="00F57E1B"/>
    <w:rsid w:val="00F60F9D"/>
    <w:rsid w:val="00F615E2"/>
    <w:rsid w:val="00F624CB"/>
    <w:rsid w:val="00F65DA6"/>
    <w:rsid w:val="00F66029"/>
    <w:rsid w:val="00F6793B"/>
    <w:rsid w:val="00F7229C"/>
    <w:rsid w:val="00F72305"/>
    <w:rsid w:val="00F733DD"/>
    <w:rsid w:val="00F757EF"/>
    <w:rsid w:val="00F75E43"/>
    <w:rsid w:val="00F7613B"/>
    <w:rsid w:val="00F76D79"/>
    <w:rsid w:val="00F770CE"/>
    <w:rsid w:val="00F778ED"/>
    <w:rsid w:val="00F77B46"/>
    <w:rsid w:val="00F77D79"/>
    <w:rsid w:val="00F804CB"/>
    <w:rsid w:val="00F80A4B"/>
    <w:rsid w:val="00F82537"/>
    <w:rsid w:val="00F8351D"/>
    <w:rsid w:val="00F85130"/>
    <w:rsid w:val="00F85FDE"/>
    <w:rsid w:val="00F869E6"/>
    <w:rsid w:val="00F86D8C"/>
    <w:rsid w:val="00F91F8B"/>
    <w:rsid w:val="00F92015"/>
    <w:rsid w:val="00F93150"/>
    <w:rsid w:val="00F93D13"/>
    <w:rsid w:val="00F945E3"/>
    <w:rsid w:val="00F94AF4"/>
    <w:rsid w:val="00F956A2"/>
    <w:rsid w:val="00F96419"/>
    <w:rsid w:val="00F96614"/>
    <w:rsid w:val="00F970FA"/>
    <w:rsid w:val="00F97B6D"/>
    <w:rsid w:val="00FA1623"/>
    <w:rsid w:val="00FA3A94"/>
    <w:rsid w:val="00FA3C82"/>
    <w:rsid w:val="00FA6E22"/>
    <w:rsid w:val="00FA737A"/>
    <w:rsid w:val="00FA73D5"/>
    <w:rsid w:val="00FA78FC"/>
    <w:rsid w:val="00FB089C"/>
    <w:rsid w:val="00FB08EE"/>
    <w:rsid w:val="00FB113C"/>
    <w:rsid w:val="00FB1A7E"/>
    <w:rsid w:val="00FB20DA"/>
    <w:rsid w:val="00FB2245"/>
    <w:rsid w:val="00FB2254"/>
    <w:rsid w:val="00FB3285"/>
    <w:rsid w:val="00FB3D55"/>
    <w:rsid w:val="00FB3F05"/>
    <w:rsid w:val="00FB449F"/>
    <w:rsid w:val="00FB6EE6"/>
    <w:rsid w:val="00FB7024"/>
    <w:rsid w:val="00FC0C2A"/>
    <w:rsid w:val="00FC2016"/>
    <w:rsid w:val="00FC49D2"/>
    <w:rsid w:val="00FC4D85"/>
    <w:rsid w:val="00FC4FDE"/>
    <w:rsid w:val="00FC58A6"/>
    <w:rsid w:val="00FD0847"/>
    <w:rsid w:val="00FD3E41"/>
    <w:rsid w:val="00FD6153"/>
    <w:rsid w:val="00FD7B23"/>
    <w:rsid w:val="00FD7B4C"/>
    <w:rsid w:val="00FE1630"/>
    <w:rsid w:val="00FE1924"/>
    <w:rsid w:val="00FE2167"/>
    <w:rsid w:val="00FE2292"/>
    <w:rsid w:val="00FE5676"/>
    <w:rsid w:val="00FE5A80"/>
    <w:rsid w:val="00FE67F1"/>
    <w:rsid w:val="00FE75A4"/>
    <w:rsid w:val="00FE75A9"/>
    <w:rsid w:val="00FE78FF"/>
    <w:rsid w:val="00FE7A37"/>
    <w:rsid w:val="00FE7FA3"/>
    <w:rsid w:val="00FF100B"/>
    <w:rsid w:val="00FF17CB"/>
    <w:rsid w:val="00FF2E57"/>
    <w:rsid w:val="00FF3D02"/>
    <w:rsid w:val="00FF6CDE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5"/>
  </w:style>
  <w:style w:type="paragraph" w:styleId="Ttulo1">
    <w:name w:val="heading 1"/>
    <w:basedOn w:val="Normal"/>
    <w:link w:val="Ttulo1Char"/>
    <w:uiPriority w:val="9"/>
    <w:qFormat/>
    <w:rsid w:val="00EB2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77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47755"/>
  </w:style>
  <w:style w:type="paragraph" w:styleId="Textodebalo">
    <w:name w:val="Balloon Text"/>
    <w:basedOn w:val="Normal"/>
    <w:link w:val="TextodebaloChar"/>
    <w:uiPriority w:val="99"/>
    <w:semiHidden/>
    <w:unhideWhenUsed/>
    <w:rsid w:val="00A4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755"/>
  </w:style>
  <w:style w:type="paragraph" w:styleId="Rodap">
    <w:name w:val="footer"/>
    <w:basedOn w:val="Normal"/>
    <w:link w:val="RodapChar"/>
    <w:uiPriority w:val="99"/>
    <w:unhideWhenUsed/>
    <w:rsid w:val="00A4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755"/>
  </w:style>
  <w:style w:type="character" w:styleId="Refdecomentrio">
    <w:name w:val="annotation reference"/>
    <w:basedOn w:val="Fontepargpadro"/>
    <w:uiPriority w:val="99"/>
    <w:semiHidden/>
    <w:unhideWhenUsed/>
    <w:rsid w:val="00A477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7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7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7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755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47755"/>
    <w:pPr>
      <w:ind w:left="720"/>
      <w:contextualSpacing/>
    </w:pPr>
  </w:style>
  <w:style w:type="table" w:styleId="Tabelacomgrade">
    <w:name w:val="Table Grid"/>
    <w:basedOn w:val="Tabelanormal"/>
    <w:uiPriority w:val="59"/>
    <w:rsid w:val="00A4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A477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A47755"/>
  </w:style>
  <w:style w:type="character" w:styleId="nfase">
    <w:name w:val="Emphasis"/>
    <w:uiPriority w:val="20"/>
    <w:qFormat/>
    <w:rsid w:val="00A47755"/>
    <w:rPr>
      <w:i/>
      <w:iCs/>
    </w:rPr>
  </w:style>
  <w:style w:type="character" w:customStyle="1" w:styleId="st">
    <w:name w:val="st"/>
    <w:rsid w:val="00A47755"/>
  </w:style>
  <w:style w:type="character" w:customStyle="1" w:styleId="Ttulo1Char">
    <w:name w:val="Título 1 Char"/>
    <w:basedOn w:val="Fontepargpadro"/>
    <w:link w:val="Ttulo1"/>
    <w:uiPriority w:val="9"/>
    <w:rsid w:val="00EB256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B46206"/>
  </w:style>
  <w:style w:type="character" w:styleId="TextodoEspaoReservado">
    <w:name w:val="Placeholder Text"/>
    <w:basedOn w:val="Fontepargpadro"/>
    <w:uiPriority w:val="99"/>
    <w:semiHidden/>
    <w:rsid w:val="004965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5"/>
  </w:style>
  <w:style w:type="paragraph" w:styleId="Ttulo1">
    <w:name w:val="heading 1"/>
    <w:basedOn w:val="Normal"/>
    <w:link w:val="Ttulo1Char"/>
    <w:uiPriority w:val="9"/>
    <w:qFormat/>
    <w:rsid w:val="00EB2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775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47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47755"/>
  </w:style>
  <w:style w:type="paragraph" w:styleId="Textodebalo">
    <w:name w:val="Balloon Text"/>
    <w:basedOn w:val="Normal"/>
    <w:link w:val="TextodebaloChar"/>
    <w:uiPriority w:val="99"/>
    <w:semiHidden/>
    <w:unhideWhenUsed/>
    <w:rsid w:val="00A4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7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755"/>
  </w:style>
  <w:style w:type="paragraph" w:styleId="Rodap">
    <w:name w:val="footer"/>
    <w:basedOn w:val="Normal"/>
    <w:link w:val="RodapChar"/>
    <w:uiPriority w:val="99"/>
    <w:unhideWhenUsed/>
    <w:rsid w:val="00A477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755"/>
  </w:style>
  <w:style w:type="character" w:styleId="Refdecomentrio">
    <w:name w:val="annotation reference"/>
    <w:basedOn w:val="Fontepargpadro"/>
    <w:uiPriority w:val="99"/>
    <w:semiHidden/>
    <w:unhideWhenUsed/>
    <w:rsid w:val="00A477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75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75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7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755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47755"/>
    <w:pPr>
      <w:ind w:left="720"/>
      <w:contextualSpacing/>
    </w:pPr>
  </w:style>
  <w:style w:type="table" w:styleId="Tabelacomgrade">
    <w:name w:val="Table Grid"/>
    <w:basedOn w:val="Tabelanormal"/>
    <w:uiPriority w:val="59"/>
    <w:rsid w:val="00A4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A477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ps">
    <w:name w:val="hps"/>
    <w:basedOn w:val="Fontepargpadro"/>
    <w:rsid w:val="00A47755"/>
  </w:style>
  <w:style w:type="character" w:styleId="nfase">
    <w:name w:val="Emphasis"/>
    <w:uiPriority w:val="20"/>
    <w:qFormat/>
    <w:rsid w:val="00A47755"/>
    <w:rPr>
      <w:i/>
      <w:iCs/>
    </w:rPr>
  </w:style>
  <w:style w:type="character" w:customStyle="1" w:styleId="st">
    <w:name w:val="st"/>
    <w:rsid w:val="00A47755"/>
  </w:style>
  <w:style w:type="character" w:customStyle="1" w:styleId="Ttulo1Char">
    <w:name w:val="Título 1 Char"/>
    <w:basedOn w:val="Fontepargpadro"/>
    <w:link w:val="Ttulo1"/>
    <w:uiPriority w:val="9"/>
    <w:rsid w:val="00EB256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Nmerodelinha">
    <w:name w:val="line number"/>
    <w:basedOn w:val="Fontepargpadro"/>
    <w:uiPriority w:val="99"/>
    <w:semiHidden/>
    <w:unhideWhenUsed/>
    <w:rsid w:val="00B46206"/>
  </w:style>
  <w:style w:type="character" w:styleId="TextodoEspaoReservado">
    <w:name w:val="Placeholder Text"/>
    <w:basedOn w:val="Fontepargpadro"/>
    <w:uiPriority w:val="99"/>
    <w:semiHidden/>
    <w:rsid w:val="00496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923</Words>
  <Characters>4990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Pires Hartwig</dc:creator>
  <cp:lastModifiedBy>Fernando Pires Hartwig</cp:lastModifiedBy>
  <cp:revision>171</cp:revision>
  <cp:lastPrinted>2013-11-13T05:08:00Z</cp:lastPrinted>
  <dcterms:created xsi:type="dcterms:W3CDTF">2013-09-23T15:18:00Z</dcterms:created>
  <dcterms:modified xsi:type="dcterms:W3CDTF">2014-01-28T01:49:00Z</dcterms:modified>
</cp:coreProperties>
</file>