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C0" w:rsidRPr="00866764" w:rsidRDefault="00A563C0" w:rsidP="00A563C0">
      <w:pPr>
        <w:pStyle w:val="Heading3"/>
        <w:rPr>
          <w:rFonts w:ascii="Times New Roman" w:hAnsi="Times New Roman" w:cs="Times New Roman"/>
        </w:rPr>
      </w:pPr>
      <w:r>
        <w:rPr>
          <w:rFonts w:ascii="Times New Roman" w:hAnsi="Times New Roman" w:cs="Times New Roman"/>
        </w:rPr>
        <w:t xml:space="preserve">Supplementary </w:t>
      </w:r>
      <w:r w:rsidRPr="00866764">
        <w:rPr>
          <w:rFonts w:ascii="Times New Roman" w:hAnsi="Times New Roman" w:cs="Times New Roman"/>
        </w:rPr>
        <w:t>Methods S1: measuring parasitism and taking account of uncertainty</w:t>
      </w:r>
      <w:r>
        <w:rPr>
          <w:rFonts w:ascii="Times New Roman" w:hAnsi="Times New Roman" w:cs="Times New Roman"/>
        </w:rPr>
        <w:t xml:space="preserve"> in the count data</w:t>
      </w:r>
      <w:r w:rsidRPr="00866764">
        <w:rPr>
          <w:rFonts w:ascii="Times New Roman" w:hAnsi="Times New Roman" w:cs="Times New Roman"/>
        </w:rPr>
        <w:t>.</w:t>
      </w:r>
    </w:p>
    <w:p w:rsidR="00A563C0" w:rsidRPr="00866764" w:rsidRDefault="00A563C0" w:rsidP="00A563C0">
      <w:pPr>
        <w:ind w:firstLine="0"/>
        <w:rPr>
          <w:rFonts w:ascii="Times New Roman" w:hAnsi="Times New Roman" w:cs="Times New Roman"/>
          <w:sz w:val="24"/>
          <w:szCs w:val="24"/>
        </w:rPr>
      </w:pPr>
      <w:r w:rsidRPr="00866764">
        <w:rPr>
          <w:rFonts w:ascii="Times New Roman" w:hAnsi="Times New Roman" w:cs="Times New Roman"/>
          <w:sz w:val="24"/>
          <w:szCs w:val="24"/>
        </w:rPr>
        <w:t>Parasitism of leaf-mining insects can be calculated in different ways. In the main paper we presented parasitism as: (total number of parasitoids) / (</w:t>
      </w:r>
      <w:r>
        <w:rPr>
          <w:rFonts w:ascii="Times New Roman" w:hAnsi="Times New Roman" w:cs="Times New Roman"/>
          <w:sz w:val="24"/>
          <w:szCs w:val="20"/>
        </w:rPr>
        <w:t xml:space="preserve">number of parasitoids plus </w:t>
      </w:r>
      <w:r w:rsidRPr="00A72A7F">
        <w:rPr>
          <w:rFonts w:ascii="Times New Roman" w:hAnsi="Times New Roman" w:cs="Times New Roman"/>
          <w:i/>
          <w:sz w:val="24"/>
          <w:szCs w:val="20"/>
        </w:rPr>
        <w:t xml:space="preserve">C. </w:t>
      </w:r>
      <w:proofErr w:type="spellStart"/>
      <w:r w:rsidRPr="00A72A7F">
        <w:rPr>
          <w:rFonts w:ascii="Times New Roman" w:hAnsi="Times New Roman" w:cs="Times New Roman"/>
          <w:i/>
          <w:sz w:val="24"/>
          <w:szCs w:val="20"/>
        </w:rPr>
        <w:t>orhidella</w:t>
      </w:r>
      <w:proofErr w:type="spellEnd"/>
      <w:r>
        <w:rPr>
          <w:rFonts w:ascii="Times New Roman" w:hAnsi="Times New Roman" w:cs="Times New Roman"/>
          <w:sz w:val="24"/>
          <w:szCs w:val="20"/>
        </w:rPr>
        <w:t xml:space="preserve"> adults</w:t>
      </w:r>
      <w:r w:rsidRPr="00866764">
        <w:rPr>
          <w:rFonts w:ascii="Times New Roman" w:hAnsi="Times New Roman" w:cs="Times New Roman"/>
          <w:sz w:val="24"/>
          <w:szCs w:val="24"/>
        </w:rPr>
        <w:t>). In using this definition, we assumed that each single parasitoid emerged from a single moth host, and we assumed that every non-</w:t>
      </w:r>
      <w:proofErr w:type="spellStart"/>
      <w:r w:rsidRPr="00866764">
        <w:rPr>
          <w:rFonts w:ascii="Times New Roman" w:hAnsi="Times New Roman" w:cs="Times New Roman"/>
          <w:sz w:val="24"/>
          <w:szCs w:val="24"/>
        </w:rPr>
        <w:t>parasitised</w:t>
      </w:r>
      <w:proofErr w:type="spellEnd"/>
      <w:r w:rsidRPr="00866764">
        <w:rPr>
          <w:rFonts w:ascii="Times New Roman" w:hAnsi="Times New Roman" w:cs="Times New Roman"/>
          <w:sz w:val="24"/>
          <w:szCs w:val="24"/>
        </w:rPr>
        <w:t xml:space="preserve"> caterpillar or parasitoid emerged as an adult. (We note that this assumption is often made in field studies of parasitoids, but is rarely explicitly stated</w:t>
      </w:r>
      <w:r>
        <w:rPr>
          <w:rFonts w:ascii="Times New Roman" w:hAnsi="Times New Roman" w:cs="Times New Roman"/>
          <w:sz w:val="24"/>
          <w:szCs w:val="24"/>
        </w:rPr>
        <w:t>.</w:t>
      </w:r>
      <w:r w:rsidRPr="00866764">
        <w:rPr>
          <w:rFonts w:ascii="Times New Roman" w:hAnsi="Times New Roman" w:cs="Times New Roman"/>
          <w:sz w:val="24"/>
          <w:szCs w:val="24"/>
        </w:rPr>
        <w:t xml:space="preserve">) We specifically tested the robustness of our results to these assumptions. </w:t>
      </w:r>
    </w:p>
    <w:p w:rsidR="00A563C0" w:rsidRPr="00866764" w:rsidRDefault="00A563C0" w:rsidP="00A563C0">
      <w:pPr>
        <w:ind w:firstLine="0"/>
        <w:rPr>
          <w:rFonts w:ascii="Times New Roman" w:hAnsi="Times New Roman" w:cs="Times New Roman"/>
          <w:sz w:val="24"/>
          <w:szCs w:val="24"/>
        </w:rPr>
      </w:pPr>
      <w:r w:rsidRPr="00866764">
        <w:rPr>
          <w:rFonts w:ascii="Times New Roman" w:hAnsi="Times New Roman" w:cs="Times New Roman"/>
          <w:sz w:val="24"/>
          <w:szCs w:val="24"/>
        </w:rPr>
        <w:t>The first assumption that we considered was that all the emerging parasitoids were solitary.</w:t>
      </w:r>
      <w:r>
        <w:rPr>
          <w:rFonts w:ascii="Times New Roman" w:hAnsi="Times New Roman" w:cs="Times New Roman"/>
          <w:sz w:val="24"/>
          <w:szCs w:val="24"/>
        </w:rPr>
        <w:t xml:space="preserve"> However, some parasitoids are gregarious and </w:t>
      </w:r>
      <w:proofErr w:type="spellStart"/>
      <w:r w:rsidRPr="00866764">
        <w:rPr>
          <w:rFonts w:ascii="Times New Roman" w:hAnsi="Times New Roman" w:cs="Times New Roman"/>
          <w:i/>
          <w:sz w:val="24"/>
          <w:szCs w:val="24"/>
        </w:rPr>
        <w:t>Minotetrastichus</w:t>
      </w:r>
      <w:proofErr w:type="spellEnd"/>
      <w:r w:rsidRPr="00866764">
        <w:rPr>
          <w:rFonts w:ascii="Times New Roman" w:hAnsi="Times New Roman" w:cs="Times New Roman"/>
          <w:i/>
          <w:sz w:val="24"/>
          <w:szCs w:val="24"/>
        </w:rPr>
        <w:t xml:space="preserve"> </w:t>
      </w:r>
      <w:proofErr w:type="spellStart"/>
      <w:r w:rsidRPr="00866764">
        <w:rPr>
          <w:rFonts w:ascii="Times New Roman" w:hAnsi="Times New Roman" w:cs="Times New Roman"/>
          <w:i/>
          <w:sz w:val="24"/>
          <w:szCs w:val="24"/>
        </w:rPr>
        <w:t>frontalis</w:t>
      </w:r>
      <w:proofErr w:type="spellEnd"/>
      <w:r>
        <w:rPr>
          <w:rFonts w:ascii="Times New Roman" w:hAnsi="Times New Roman" w:cs="Times New Roman"/>
          <w:sz w:val="24"/>
          <w:szCs w:val="24"/>
        </w:rPr>
        <w:t xml:space="preserve">, which comprised </w:t>
      </w:r>
      <w:r w:rsidRPr="00866764">
        <w:rPr>
          <w:rFonts w:ascii="Times New Roman" w:hAnsi="Times New Roman" w:cs="Times New Roman"/>
          <w:sz w:val="24"/>
          <w:szCs w:val="24"/>
        </w:rPr>
        <w:t>about</w:t>
      </w:r>
      <w:r>
        <w:rPr>
          <w:rFonts w:ascii="Times New Roman" w:hAnsi="Times New Roman" w:cs="Times New Roman"/>
          <w:sz w:val="24"/>
          <w:szCs w:val="24"/>
        </w:rPr>
        <w:t xml:space="preserve"> </w:t>
      </w:r>
      <w:r w:rsidRPr="00866764">
        <w:rPr>
          <w:rFonts w:ascii="Times New Roman" w:hAnsi="Times New Roman" w:cs="Times New Roman"/>
          <w:sz w:val="24"/>
          <w:szCs w:val="24"/>
        </w:rPr>
        <w:t>50% of the parasitoids</w:t>
      </w:r>
      <w:r>
        <w:rPr>
          <w:rFonts w:ascii="Times New Roman" w:hAnsi="Times New Roman" w:cs="Times New Roman"/>
          <w:sz w:val="24"/>
          <w:szCs w:val="24"/>
        </w:rPr>
        <w:t xml:space="preserve"> reared from </w:t>
      </w:r>
      <w:r w:rsidRPr="00866764">
        <w:rPr>
          <w:rFonts w:ascii="Times New Roman" w:hAnsi="Times New Roman" w:cs="Times New Roman"/>
          <w:sz w:val="24"/>
          <w:szCs w:val="24"/>
        </w:rPr>
        <w:t>in Britain</w:t>
      </w:r>
      <w:r>
        <w:rPr>
          <w:rFonts w:ascii="Times New Roman" w:hAnsi="Times New Roman" w:cs="Times New Roman"/>
          <w:sz w:val="24"/>
          <w:szCs w:val="24"/>
        </w:rPr>
        <w:t xml:space="preserve"> in a related study </w:t>
      </w:r>
      <w:r w:rsidRPr="00866764">
        <w:rPr>
          <w:rFonts w:ascii="Times New Roman" w:hAnsi="Times New Roman" w:cs="Times New Roman"/>
          <w:noProof/>
          <w:sz w:val="24"/>
          <w:szCs w:val="24"/>
        </w:rPr>
        <w:t>[2</w:t>
      </w:r>
      <w:r>
        <w:rPr>
          <w:rFonts w:ascii="Times New Roman" w:hAnsi="Times New Roman" w:cs="Times New Roman"/>
          <w:noProof/>
          <w:sz w:val="24"/>
          <w:szCs w:val="24"/>
        </w:rPr>
        <w:t>8</w:t>
      </w:r>
      <w:r w:rsidRPr="00866764">
        <w:rPr>
          <w:rFonts w:ascii="Times New Roman" w:hAnsi="Times New Roman" w:cs="Times New Roman"/>
          <w:noProof/>
          <w:sz w:val="24"/>
          <w:szCs w:val="24"/>
        </w:rPr>
        <w:t>]</w:t>
      </w:r>
      <w:r>
        <w:rPr>
          <w:rFonts w:ascii="Times New Roman" w:hAnsi="Times New Roman" w:cs="Times New Roman"/>
          <w:sz w:val="24"/>
          <w:szCs w:val="24"/>
        </w:rPr>
        <w:t xml:space="preserve">, is the only potentially gregarious parasitoid of </w:t>
      </w:r>
      <w:r w:rsidRPr="00FE7FA7">
        <w:rPr>
          <w:rFonts w:ascii="Times New Roman" w:hAnsi="Times New Roman" w:cs="Times New Roman"/>
          <w:i/>
          <w:sz w:val="24"/>
          <w:szCs w:val="24"/>
        </w:rPr>
        <w:t xml:space="preserve">C. </w:t>
      </w:r>
      <w:proofErr w:type="spellStart"/>
      <w:r w:rsidRPr="00FE7FA7">
        <w:rPr>
          <w:rFonts w:ascii="Times New Roman" w:hAnsi="Times New Roman" w:cs="Times New Roman"/>
          <w:i/>
          <w:sz w:val="24"/>
          <w:szCs w:val="24"/>
        </w:rPr>
        <w:t>ohridella</w:t>
      </w:r>
      <w:proofErr w:type="spellEnd"/>
      <w:r>
        <w:rPr>
          <w:rFonts w:ascii="Times New Roman" w:hAnsi="Times New Roman" w:cs="Times New Roman"/>
          <w:sz w:val="24"/>
          <w:szCs w:val="24"/>
        </w:rPr>
        <w:t xml:space="preserve"> recorded in Europe</w:t>
      </w:r>
      <w:r w:rsidRPr="00FE7FA7">
        <w:rPr>
          <w:rFonts w:ascii="Times New Roman" w:hAnsi="Times New Roman" w:cs="Times New Roman"/>
          <w:sz w:val="24"/>
          <w:szCs w:val="24"/>
        </w:rPr>
        <w:t xml:space="preserve"> </w:t>
      </w:r>
      <w:r w:rsidRPr="00866764">
        <w:rPr>
          <w:rFonts w:ascii="Times New Roman" w:hAnsi="Times New Roman" w:cs="Times New Roman"/>
          <w:noProof/>
          <w:sz w:val="24"/>
          <w:szCs w:val="24"/>
        </w:rPr>
        <w:t>[</w:t>
      </w:r>
      <w:r>
        <w:rPr>
          <w:rFonts w:ascii="Times New Roman" w:hAnsi="Times New Roman" w:cs="Times New Roman"/>
          <w:noProof/>
          <w:sz w:val="24"/>
          <w:szCs w:val="24"/>
        </w:rPr>
        <w:t>20</w:t>
      </w:r>
      <w:r w:rsidRPr="00866764">
        <w:rPr>
          <w:rFonts w:ascii="Times New Roman" w:hAnsi="Times New Roman" w:cs="Times New Roman"/>
          <w:noProof/>
          <w:sz w:val="24"/>
          <w:szCs w:val="24"/>
        </w:rPr>
        <w:t>]</w:t>
      </w:r>
      <w:r>
        <w:rPr>
          <w:rFonts w:ascii="Times New Roman" w:hAnsi="Times New Roman" w:cs="Times New Roman"/>
          <w:sz w:val="24"/>
          <w:szCs w:val="24"/>
        </w:rPr>
        <w:t xml:space="preserve">. </w:t>
      </w:r>
      <w:r w:rsidRPr="00866764">
        <w:rPr>
          <w:rFonts w:ascii="Times New Roman" w:hAnsi="Times New Roman" w:cs="Times New Roman"/>
          <w:sz w:val="24"/>
          <w:szCs w:val="24"/>
        </w:rPr>
        <w:t xml:space="preserve">25% of the samples with </w:t>
      </w:r>
      <w:r w:rsidRPr="00866764">
        <w:rPr>
          <w:rFonts w:ascii="Times New Roman" w:hAnsi="Times New Roman" w:cs="Times New Roman"/>
          <w:i/>
          <w:sz w:val="24"/>
          <w:szCs w:val="24"/>
        </w:rPr>
        <w:t xml:space="preserve">M. </w:t>
      </w:r>
      <w:proofErr w:type="spellStart"/>
      <w:r w:rsidRPr="00866764">
        <w:rPr>
          <w:rFonts w:ascii="Times New Roman" w:hAnsi="Times New Roman" w:cs="Times New Roman"/>
          <w:i/>
          <w:sz w:val="24"/>
          <w:szCs w:val="24"/>
        </w:rPr>
        <w:t>frontalis</w:t>
      </w:r>
      <w:proofErr w:type="spellEnd"/>
      <w:r w:rsidRPr="00866764">
        <w:rPr>
          <w:rFonts w:ascii="Times New Roman" w:hAnsi="Times New Roman" w:cs="Times New Roman"/>
          <w:sz w:val="24"/>
          <w:szCs w:val="24"/>
        </w:rPr>
        <w:t xml:space="preserve"> in </w:t>
      </w:r>
      <w:r w:rsidRPr="00866764">
        <w:rPr>
          <w:rFonts w:ascii="Times New Roman" w:hAnsi="Times New Roman" w:cs="Times New Roman"/>
          <w:noProof/>
          <w:sz w:val="24"/>
          <w:szCs w:val="24"/>
        </w:rPr>
        <w:t>[2</w:t>
      </w:r>
      <w:r>
        <w:rPr>
          <w:rFonts w:ascii="Times New Roman" w:hAnsi="Times New Roman" w:cs="Times New Roman"/>
          <w:noProof/>
          <w:sz w:val="24"/>
          <w:szCs w:val="24"/>
        </w:rPr>
        <w:t>8</w:t>
      </w:r>
      <w:r w:rsidRPr="00866764">
        <w:rPr>
          <w:rFonts w:ascii="Times New Roman" w:hAnsi="Times New Roman" w:cs="Times New Roman"/>
          <w:noProof/>
          <w:sz w:val="24"/>
          <w:szCs w:val="24"/>
        </w:rPr>
        <w:t>]</w:t>
      </w:r>
      <w:r w:rsidRPr="00866764">
        <w:rPr>
          <w:rFonts w:ascii="Times New Roman" w:hAnsi="Times New Roman" w:cs="Times New Roman"/>
          <w:sz w:val="24"/>
          <w:szCs w:val="24"/>
        </w:rPr>
        <w:t xml:space="preserve"> had more than one </w:t>
      </w:r>
      <w:r w:rsidRPr="00866764">
        <w:rPr>
          <w:rFonts w:ascii="Times New Roman" w:hAnsi="Times New Roman" w:cs="Times New Roman"/>
          <w:i/>
          <w:sz w:val="24"/>
          <w:szCs w:val="24"/>
        </w:rPr>
        <w:t xml:space="preserve">M. </w:t>
      </w:r>
      <w:proofErr w:type="spellStart"/>
      <w:r w:rsidRPr="00866764">
        <w:rPr>
          <w:rFonts w:ascii="Times New Roman" w:hAnsi="Times New Roman" w:cs="Times New Roman"/>
          <w:i/>
          <w:sz w:val="24"/>
          <w:szCs w:val="24"/>
        </w:rPr>
        <w:t>frontalis</w:t>
      </w:r>
      <w:proofErr w:type="spellEnd"/>
      <w:r w:rsidRPr="00866764">
        <w:rPr>
          <w:rFonts w:ascii="Times New Roman" w:hAnsi="Times New Roman" w:cs="Times New Roman"/>
          <w:sz w:val="24"/>
          <w:szCs w:val="24"/>
        </w:rPr>
        <w:t xml:space="preserve"> (although because there were many hosts per sample, this does not prove that parasitoids were gregarious in these samples).</w:t>
      </w:r>
      <w:r>
        <w:rPr>
          <w:rFonts w:ascii="Times New Roman" w:hAnsi="Times New Roman" w:cs="Times New Roman"/>
          <w:sz w:val="24"/>
          <w:szCs w:val="24"/>
        </w:rPr>
        <w:t xml:space="preserve"> Therefore, a</w:t>
      </w:r>
      <w:r w:rsidRPr="00866764">
        <w:rPr>
          <w:rFonts w:ascii="Times New Roman" w:hAnsi="Times New Roman" w:cs="Times New Roman"/>
          <w:sz w:val="24"/>
          <w:szCs w:val="24"/>
        </w:rPr>
        <w:t xml:space="preserve">n alternative definition of parasitism is to consider the total number of parasitism events, rather than the total number of parasitoids. Practically this could be done by isolating the </w:t>
      </w:r>
      <w:r w:rsidRPr="00866764">
        <w:rPr>
          <w:rFonts w:ascii="Times New Roman" w:hAnsi="Times New Roman" w:cs="Times New Roman"/>
          <w:i/>
          <w:sz w:val="24"/>
          <w:szCs w:val="24"/>
        </w:rPr>
        <w:t xml:space="preserve">C. </w:t>
      </w:r>
      <w:proofErr w:type="spellStart"/>
      <w:r w:rsidRPr="00866764">
        <w:rPr>
          <w:rFonts w:ascii="Times New Roman" w:hAnsi="Times New Roman" w:cs="Times New Roman"/>
          <w:i/>
          <w:sz w:val="24"/>
          <w:szCs w:val="24"/>
        </w:rPr>
        <w:t>orhidella</w:t>
      </w:r>
      <w:proofErr w:type="spellEnd"/>
      <w:r w:rsidRPr="00866764">
        <w:rPr>
          <w:rFonts w:ascii="Times New Roman" w:hAnsi="Times New Roman" w:cs="Times New Roman"/>
          <w:sz w:val="24"/>
          <w:szCs w:val="24"/>
        </w:rPr>
        <w:t xml:space="preserve"> pupae individually, but this was impractical for a citizen science project.</w:t>
      </w:r>
      <w:r>
        <w:rPr>
          <w:rFonts w:ascii="Times New Roman" w:hAnsi="Times New Roman" w:cs="Times New Roman"/>
          <w:sz w:val="24"/>
          <w:szCs w:val="24"/>
        </w:rPr>
        <w:t xml:space="preserve"> As an alternative definition of parasitism, w</w:t>
      </w:r>
      <w:r w:rsidRPr="00866764">
        <w:rPr>
          <w:rFonts w:ascii="Times New Roman" w:hAnsi="Times New Roman" w:cs="Times New Roman"/>
          <w:sz w:val="24"/>
          <w:szCs w:val="24"/>
        </w:rPr>
        <w:t xml:space="preserve">e </w:t>
      </w:r>
      <w:r>
        <w:rPr>
          <w:rFonts w:ascii="Times New Roman" w:hAnsi="Times New Roman" w:cs="Times New Roman"/>
          <w:sz w:val="24"/>
          <w:szCs w:val="24"/>
        </w:rPr>
        <w:t xml:space="preserve">considered </w:t>
      </w:r>
      <w:r w:rsidRPr="00866764">
        <w:rPr>
          <w:rFonts w:ascii="Times New Roman" w:hAnsi="Times New Roman" w:cs="Times New Roman"/>
          <w:sz w:val="24"/>
          <w:szCs w:val="24"/>
        </w:rPr>
        <w:t xml:space="preserve">the </w:t>
      </w:r>
      <w:r>
        <w:rPr>
          <w:rFonts w:ascii="Times New Roman" w:hAnsi="Times New Roman" w:cs="Times New Roman"/>
          <w:sz w:val="24"/>
          <w:szCs w:val="24"/>
        </w:rPr>
        <w:t>‘</w:t>
      </w:r>
      <w:r w:rsidRPr="00866764">
        <w:rPr>
          <w:rFonts w:ascii="Times New Roman" w:hAnsi="Times New Roman" w:cs="Times New Roman"/>
          <w:sz w:val="24"/>
          <w:szCs w:val="24"/>
        </w:rPr>
        <w:t>minimum number of parasitism events</w:t>
      </w:r>
      <w:r>
        <w:rPr>
          <w:rFonts w:ascii="Times New Roman" w:hAnsi="Times New Roman" w:cs="Times New Roman"/>
          <w:sz w:val="24"/>
          <w:szCs w:val="24"/>
        </w:rPr>
        <w:t>’</w:t>
      </w:r>
      <w:r w:rsidRPr="00866764">
        <w:rPr>
          <w:rFonts w:ascii="Times New Roman" w:hAnsi="Times New Roman" w:cs="Times New Roman"/>
          <w:sz w:val="24"/>
          <w:szCs w:val="24"/>
        </w:rPr>
        <w:t xml:space="preserve">, i.e. in which we </w:t>
      </w:r>
      <w:r>
        <w:rPr>
          <w:rFonts w:ascii="Times New Roman" w:hAnsi="Times New Roman" w:cs="Times New Roman"/>
          <w:sz w:val="24"/>
          <w:szCs w:val="24"/>
        </w:rPr>
        <w:t xml:space="preserve">made the conservative assumption that </w:t>
      </w:r>
      <w:r w:rsidRPr="00866764">
        <w:rPr>
          <w:rFonts w:ascii="Times New Roman" w:hAnsi="Times New Roman" w:cs="Times New Roman"/>
          <w:sz w:val="24"/>
          <w:szCs w:val="24"/>
        </w:rPr>
        <w:t xml:space="preserve">multiple </w:t>
      </w:r>
      <w:r w:rsidRPr="00866764">
        <w:rPr>
          <w:rFonts w:ascii="Times New Roman" w:hAnsi="Times New Roman" w:cs="Times New Roman"/>
          <w:i/>
          <w:sz w:val="24"/>
          <w:szCs w:val="24"/>
        </w:rPr>
        <w:t xml:space="preserve">M. </w:t>
      </w:r>
      <w:proofErr w:type="spellStart"/>
      <w:r w:rsidRPr="00866764">
        <w:rPr>
          <w:rFonts w:ascii="Times New Roman" w:hAnsi="Times New Roman" w:cs="Times New Roman"/>
          <w:i/>
          <w:sz w:val="24"/>
          <w:szCs w:val="24"/>
        </w:rPr>
        <w:t>frontalis</w:t>
      </w:r>
      <w:proofErr w:type="spellEnd"/>
      <w:r w:rsidRPr="00866764">
        <w:rPr>
          <w:rFonts w:ascii="Times New Roman" w:hAnsi="Times New Roman" w:cs="Times New Roman"/>
          <w:sz w:val="24"/>
          <w:szCs w:val="24"/>
        </w:rPr>
        <w:t xml:space="preserve"> per sample emerged from a single host</w:t>
      </w:r>
      <w:r>
        <w:rPr>
          <w:rFonts w:ascii="Times New Roman" w:hAnsi="Times New Roman" w:cs="Times New Roman"/>
          <w:sz w:val="24"/>
          <w:szCs w:val="24"/>
        </w:rPr>
        <w:t xml:space="preserve"> and all other parasitoids were solitary</w:t>
      </w:r>
      <w:r w:rsidRPr="00866764">
        <w:rPr>
          <w:rFonts w:ascii="Times New Roman" w:hAnsi="Times New Roman" w:cs="Times New Roman"/>
          <w:sz w:val="24"/>
          <w:szCs w:val="24"/>
        </w:rPr>
        <w:t xml:space="preserve">. </w:t>
      </w:r>
      <w:r>
        <w:rPr>
          <w:rFonts w:ascii="Times New Roman" w:hAnsi="Times New Roman" w:cs="Times New Roman"/>
          <w:sz w:val="24"/>
          <w:szCs w:val="24"/>
        </w:rPr>
        <w:t xml:space="preserve">We identified all the parasitoids in the retained samples </w:t>
      </w:r>
      <w:r w:rsidRPr="00866764">
        <w:rPr>
          <w:rFonts w:ascii="Times New Roman" w:hAnsi="Times New Roman" w:cs="Times New Roman"/>
          <w:noProof/>
          <w:sz w:val="24"/>
          <w:szCs w:val="24"/>
        </w:rPr>
        <w:t>[</w:t>
      </w:r>
      <w:r>
        <w:rPr>
          <w:rFonts w:ascii="Times New Roman" w:hAnsi="Times New Roman" w:cs="Times New Roman"/>
          <w:noProof/>
          <w:sz w:val="24"/>
          <w:szCs w:val="24"/>
        </w:rPr>
        <w:t>28</w:t>
      </w:r>
      <w:r w:rsidRPr="00866764">
        <w:rPr>
          <w:rFonts w:ascii="Times New Roman" w:hAnsi="Times New Roman" w:cs="Times New Roman"/>
          <w:noProof/>
          <w:sz w:val="24"/>
          <w:szCs w:val="24"/>
        </w:rPr>
        <w:t>]</w:t>
      </w:r>
      <w:r>
        <w:rPr>
          <w:rFonts w:ascii="Times New Roman" w:hAnsi="Times New Roman" w:cs="Times New Roman"/>
          <w:sz w:val="24"/>
          <w:szCs w:val="24"/>
        </w:rPr>
        <w:t xml:space="preserve"> and then w</w:t>
      </w:r>
      <w:r w:rsidRPr="00866764">
        <w:rPr>
          <w:rFonts w:ascii="Times New Roman" w:hAnsi="Times New Roman" w:cs="Times New Roman"/>
          <w:sz w:val="24"/>
          <w:szCs w:val="24"/>
        </w:rPr>
        <w:t xml:space="preserve">e re-ran the zero-inflated Poisson models to estimate the relationship between the </w:t>
      </w:r>
      <w:r>
        <w:rPr>
          <w:rFonts w:ascii="Times New Roman" w:hAnsi="Times New Roman" w:cs="Times New Roman"/>
          <w:sz w:val="24"/>
          <w:szCs w:val="24"/>
        </w:rPr>
        <w:t>‘</w:t>
      </w:r>
      <w:r w:rsidRPr="00866764">
        <w:rPr>
          <w:rFonts w:ascii="Times New Roman" w:hAnsi="Times New Roman" w:cs="Times New Roman"/>
          <w:sz w:val="24"/>
          <w:szCs w:val="24"/>
        </w:rPr>
        <w:t>minimum number of parasitism events</w:t>
      </w:r>
      <w:r>
        <w:rPr>
          <w:rFonts w:ascii="Times New Roman" w:hAnsi="Times New Roman" w:cs="Times New Roman"/>
          <w:sz w:val="24"/>
          <w:szCs w:val="24"/>
        </w:rPr>
        <w:t>’</w:t>
      </w:r>
      <w:r w:rsidRPr="00866764">
        <w:rPr>
          <w:rFonts w:ascii="Times New Roman" w:hAnsi="Times New Roman" w:cs="Times New Roman"/>
          <w:sz w:val="24"/>
          <w:szCs w:val="24"/>
        </w:rPr>
        <w:t xml:space="preserve"> and the observed number of parasitoids</w:t>
      </w:r>
      <w:r>
        <w:rPr>
          <w:rFonts w:ascii="Times New Roman" w:hAnsi="Times New Roman" w:cs="Times New Roman"/>
          <w:sz w:val="24"/>
          <w:szCs w:val="24"/>
        </w:rPr>
        <w:t xml:space="preserve"> (Fig. S4)</w:t>
      </w:r>
      <w:r w:rsidRPr="00866764">
        <w:rPr>
          <w:rFonts w:ascii="Times New Roman" w:hAnsi="Times New Roman" w:cs="Times New Roman"/>
          <w:sz w:val="24"/>
          <w:szCs w:val="24"/>
        </w:rPr>
        <w:t xml:space="preserve">. We then used this model to create distributions </w:t>
      </w:r>
      <w:r w:rsidRPr="00866764">
        <w:rPr>
          <w:rFonts w:ascii="Times New Roman" w:hAnsi="Times New Roman" w:cs="Times New Roman"/>
          <w:sz w:val="24"/>
          <w:szCs w:val="24"/>
        </w:rPr>
        <w:lastRenderedPageBreak/>
        <w:t>from which to sample the expected, true number of parasitism events, and ran the logistic regression as for the main analysis (see Methods).</w:t>
      </w:r>
    </w:p>
    <w:p w:rsidR="00A563C0" w:rsidRPr="00866764" w:rsidRDefault="00A563C0" w:rsidP="00A563C0">
      <w:pPr>
        <w:ind w:firstLine="0"/>
        <w:rPr>
          <w:rFonts w:ascii="Times New Roman" w:hAnsi="Times New Roman" w:cs="Times New Roman"/>
          <w:sz w:val="24"/>
          <w:szCs w:val="24"/>
        </w:rPr>
      </w:pPr>
      <w:r w:rsidRPr="00866764">
        <w:rPr>
          <w:rFonts w:ascii="Times New Roman" w:hAnsi="Times New Roman" w:cs="Times New Roman"/>
          <w:sz w:val="24"/>
          <w:szCs w:val="24"/>
        </w:rPr>
        <w:t>The second assumption that we considered was that all live insects emerged. We are aware that, because of practical constraints, our instructions were to only rear insects for two weeks (starting between 3 and 9 July and finishing between 19 and 23 July 2010</w:t>
      </w:r>
      <w:r w:rsidRPr="00866764">
        <w:rPr>
          <w:rFonts w:ascii="Times New Roman" w:hAnsi="Times New Roman" w:cs="Times New Roman"/>
          <w:bCs/>
          <w:sz w:val="24"/>
          <w:szCs w:val="24"/>
          <w:lang w:val="en-GB"/>
        </w:rPr>
        <w:t>)</w:t>
      </w:r>
      <w:r w:rsidRPr="00866764">
        <w:rPr>
          <w:rFonts w:ascii="Times New Roman" w:hAnsi="Times New Roman" w:cs="Times New Roman"/>
          <w:sz w:val="24"/>
          <w:szCs w:val="24"/>
        </w:rPr>
        <w:t xml:space="preserve"> which would have resulted in under-recording the potential number of insects that may have emerged. Local conditions may also have resulted in poor survival of larval moths and</w:t>
      </w:r>
      <w:r>
        <w:rPr>
          <w:rFonts w:ascii="Times New Roman" w:hAnsi="Times New Roman" w:cs="Times New Roman"/>
          <w:sz w:val="24"/>
          <w:szCs w:val="24"/>
        </w:rPr>
        <w:t>/or</w:t>
      </w:r>
      <w:r w:rsidRPr="00866764">
        <w:rPr>
          <w:rFonts w:ascii="Times New Roman" w:hAnsi="Times New Roman" w:cs="Times New Roman"/>
          <w:sz w:val="24"/>
          <w:szCs w:val="24"/>
        </w:rPr>
        <w:t xml:space="preserve"> parasitoids. We tested the robustness of our conclusions by relating the number of parasitoids (or minimum number of parasitism events) to the number of leaf-mines, which represents the maximum potential number of hosts.</w:t>
      </w:r>
    </w:p>
    <w:p w:rsidR="00A563C0" w:rsidRPr="00866764" w:rsidRDefault="00A563C0" w:rsidP="00A563C0">
      <w:pPr>
        <w:ind w:firstLine="0"/>
        <w:rPr>
          <w:rFonts w:ascii="Times New Roman" w:hAnsi="Times New Roman" w:cs="Times New Roman"/>
          <w:sz w:val="24"/>
          <w:szCs w:val="24"/>
        </w:rPr>
      </w:pPr>
      <w:r w:rsidRPr="00866764">
        <w:rPr>
          <w:rFonts w:ascii="Times New Roman" w:hAnsi="Times New Roman" w:cs="Times New Roman"/>
          <w:sz w:val="24"/>
          <w:szCs w:val="24"/>
        </w:rPr>
        <w:t>Thirdly, although we validated the counts of parasitoids and propagated the uncertainty into the final analyses (see Methods)</w:t>
      </w:r>
      <w:proofErr w:type="gramStart"/>
      <w:r w:rsidRPr="00866764">
        <w:rPr>
          <w:rFonts w:ascii="Times New Roman" w:hAnsi="Times New Roman" w:cs="Times New Roman"/>
          <w:sz w:val="24"/>
          <w:szCs w:val="24"/>
        </w:rPr>
        <w:t>,</w:t>
      </w:r>
      <w:proofErr w:type="gramEnd"/>
      <w:r w:rsidRPr="00866764">
        <w:rPr>
          <w:rFonts w:ascii="Times New Roman" w:hAnsi="Times New Roman" w:cs="Times New Roman"/>
          <w:sz w:val="24"/>
          <w:szCs w:val="24"/>
        </w:rPr>
        <w:t xml:space="preserve"> we also considered the naïve assumption that all of the data were accurate and so did not require correction. </w:t>
      </w:r>
    </w:p>
    <w:p w:rsidR="00A563C0" w:rsidRPr="00866764" w:rsidRDefault="00A563C0" w:rsidP="00A563C0">
      <w:pPr>
        <w:ind w:firstLine="0"/>
        <w:rPr>
          <w:rFonts w:ascii="Times New Roman" w:hAnsi="Times New Roman" w:cs="Times New Roman"/>
          <w:sz w:val="24"/>
          <w:szCs w:val="24"/>
        </w:rPr>
      </w:pPr>
      <w:r w:rsidRPr="00866764">
        <w:rPr>
          <w:rFonts w:ascii="Times New Roman" w:hAnsi="Times New Roman" w:cs="Times New Roman"/>
          <w:sz w:val="24"/>
          <w:szCs w:val="24"/>
        </w:rPr>
        <w:t xml:space="preserve">In testing our results to these three types of potential error, we found very little variation in the magnitude or significance of the effect of the length </w:t>
      </w:r>
      <w:r w:rsidRPr="00A37757">
        <w:rPr>
          <w:rFonts w:ascii="Times New Roman" w:hAnsi="Times New Roman" w:cs="Times New Roman"/>
          <w:sz w:val="24"/>
          <w:szCs w:val="24"/>
        </w:rPr>
        <w:t xml:space="preserve">of time that </w:t>
      </w:r>
      <w:r w:rsidRPr="00A37757">
        <w:rPr>
          <w:rFonts w:ascii="Times New Roman" w:hAnsi="Times New Roman" w:cs="Times New Roman"/>
          <w:i/>
          <w:sz w:val="24"/>
          <w:szCs w:val="24"/>
        </w:rPr>
        <w:t xml:space="preserve">C. </w:t>
      </w:r>
      <w:proofErr w:type="spellStart"/>
      <w:r w:rsidRPr="00A37757">
        <w:rPr>
          <w:rFonts w:ascii="Times New Roman" w:hAnsi="Times New Roman" w:cs="Times New Roman"/>
          <w:i/>
          <w:sz w:val="24"/>
          <w:szCs w:val="24"/>
        </w:rPr>
        <w:t>orhidella</w:t>
      </w:r>
      <w:proofErr w:type="spellEnd"/>
      <w:r w:rsidRPr="00A37757">
        <w:rPr>
          <w:rFonts w:ascii="Times New Roman" w:hAnsi="Times New Roman" w:cs="Times New Roman"/>
          <w:sz w:val="24"/>
          <w:szCs w:val="24"/>
        </w:rPr>
        <w:t xml:space="preserve"> had been present, but the actual estimated rate of parasitism did vary according to the assumptions that were being made (Table S1). Our bias-corrected data suggested rates of parasitism of between 1.3 and 5.</w:t>
      </w:r>
      <w:r>
        <w:rPr>
          <w:rFonts w:ascii="Times New Roman" w:hAnsi="Times New Roman" w:cs="Times New Roman"/>
          <w:sz w:val="24"/>
          <w:szCs w:val="24"/>
        </w:rPr>
        <w:t>1</w:t>
      </w:r>
      <w:r w:rsidRPr="00A37757">
        <w:rPr>
          <w:rFonts w:ascii="Times New Roman" w:hAnsi="Times New Roman" w:cs="Times New Roman"/>
          <w:sz w:val="24"/>
          <w:szCs w:val="24"/>
        </w:rPr>
        <w:t xml:space="preserve">% after </w:t>
      </w:r>
      <w:r w:rsidRPr="00A37757">
        <w:rPr>
          <w:rFonts w:ascii="Times New Roman" w:hAnsi="Times New Roman" w:cs="Times New Roman"/>
          <w:i/>
          <w:sz w:val="24"/>
          <w:szCs w:val="24"/>
        </w:rPr>
        <w:t xml:space="preserve">C. </w:t>
      </w:r>
      <w:proofErr w:type="spellStart"/>
      <w:r w:rsidRPr="00A37757">
        <w:rPr>
          <w:rFonts w:ascii="Times New Roman" w:hAnsi="Times New Roman" w:cs="Times New Roman"/>
          <w:i/>
          <w:sz w:val="24"/>
          <w:szCs w:val="24"/>
        </w:rPr>
        <w:t>orhidella</w:t>
      </w:r>
      <w:proofErr w:type="spellEnd"/>
      <w:r w:rsidRPr="00A37757">
        <w:rPr>
          <w:rFonts w:ascii="Times New Roman" w:hAnsi="Times New Roman" w:cs="Times New Roman"/>
          <w:sz w:val="24"/>
          <w:szCs w:val="24"/>
        </w:rPr>
        <w:t xml:space="preserve"> had been prese</w:t>
      </w:r>
      <w:r>
        <w:rPr>
          <w:rFonts w:ascii="Times New Roman" w:hAnsi="Times New Roman" w:cs="Times New Roman"/>
          <w:sz w:val="24"/>
          <w:szCs w:val="24"/>
        </w:rPr>
        <w:t xml:space="preserve">nt for 6 years </w:t>
      </w:r>
      <w:r w:rsidRPr="00866764">
        <w:rPr>
          <w:rFonts w:ascii="Times New Roman" w:hAnsi="Times New Roman" w:cs="Times New Roman"/>
          <w:sz w:val="24"/>
          <w:szCs w:val="24"/>
        </w:rPr>
        <w:t xml:space="preserve">(depending on the assumptions made), which is broadly </w:t>
      </w:r>
      <w:r>
        <w:rPr>
          <w:rFonts w:ascii="Times New Roman" w:hAnsi="Times New Roman" w:cs="Times New Roman"/>
          <w:sz w:val="24"/>
          <w:szCs w:val="24"/>
        </w:rPr>
        <w:t xml:space="preserve">similar </w:t>
      </w:r>
      <w:r w:rsidRPr="00866764">
        <w:rPr>
          <w:rFonts w:ascii="Times New Roman" w:hAnsi="Times New Roman" w:cs="Times New Roman"/>
          <w:sz w:val="24"/>
          <w:szCs w:val="24"/>
        </w:rPr>
        <w:t xml:space="preserve">to previously published estimates of the true rate of parasitism, e.g. </w:t>
      </w:r>
      <w:r w:rsidRPr="00866764">
        <w:rPr>
          <w:rFonts w:ascii="Times New Roman" w:hAnsi="Times New Roman" w:cs="Times New Roman"/>
          <w:noProof/>
          <w:sz w:val="24"/>
          <w:szCs w:val="24"/>
        </w:rPr>
        <w:t>[</w:t>
      </w:r>
      <w:r>
        <w:rPr>
          <w:rFonts w:ascii="Times New Roman" w:hAnsi="Times New Roman" w:cs="Times New Roman"/>
          <w:noProof/>
          <w:sz w:val="24"/>
          <w:szCs w:val="24"/>
        </w:rPr>
        <w:t>20</w:t>
      </w:r>
      <w:r w:rsidRPr="00866764">
        <w:rPr>
          <w:rFonts w:ascii="Times New Roman" w:hAnsi="Times New Roman" w:cs="Times New Roman"/>
          <w:noProof/>
          <w:sz w:val="24"/>
          <w:szCs w:val="24"/>
        </w:rPr>
        <w:t>]</w:t>
      </w:r>
      <w:r w:rsidRPr="00866764">
        <w:rPr>
          <w:rFonts w:ascii="Times New Roman" w:hAnsi="Times New Roman" w:cs="Times New Roman"/>
          <w:sz w:val="24"/>
          <w:szCs w:val="24"/>
        </w:rPr>
        <w:t>.</w:t>
      </w:r>
    </w:p>
    <w:p w:rsidR="009662B9" w:rsidRDefault="00A563C0"/>
    <w:sectPr w:rsidR="009662B9" w:rsidSect="00EA19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EA681D"/>
    <w:rsid w:val="002D2E32"/>
    <w:rsid w:val="00A006DC"/>
    <w:rsid w:val="00A563C0"/>
    <w:rsid w:val="00A563C9"/>
    <w:rsid w:val="00AD05A0"/>
    <w:rsid w:val="00C113CF"/>
    <w:rsid w:val="00CC2107"/>
    <w:rsid w:val="00EA192A"/>
    <w:rsid w:val="00EA68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1D"/>
    <w:pPr>
      <w:spacing w:after="240" w:line="480" w:lineRule="auto"/>
      <w:ind w:firstLine="360"/>
    </w:pPr>
    <w:rPr>
      <w:rFonts w:eastAsiaTheme="minorEastAsia"/>
      <w:lang w:val="en-US" w:bidi="en-US"/>
    </w:rPr>
  </w:style>
  <w:style w:type="paragraph" w:styleId="Heading3">
    <w:name w:val="heading 3"/>
    <w:basedOn w:val="Normal"/>
    <w:next w:val="Normal"/>
    <w:link w:val="Heading3Char"/>
    <w:uiPriority w:val="9"/>
    <w:unhideWhenUsed/>
    <w:qFormat/>
    <w:rsid w:val="00A563C0"/>
    <w:pPr>
      <w:spacing w:before="320" w:after="0" w:line="360" w:lineRule="auto"/>
      <w:ind w:firstLine="0"/>
      <w:outlineLvl w:val="2"/>
    </w:pPr>
    <w:rPr>
      <w:rFonts w:asciiTheme="majorHAnsi" w:eastAsiaTheme="majorEastAsia" w:hAnsiTheme="majorHAnsi" w:cstheme="maj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563C0"/>
    <w:rPr>
      <w:rFonts w:asciiTheme="majorHAnsi" w:eastAsiaTheme="majorEastAsia" w:hAnsiTheme="majorHAnsi" w:cstheme="majorBidi"/>
      <w:b/>
      <w:bCs/>
      <w:i/>
      <w:iCs/>
      <w:sz w:val="26"/>
      <w:szCs w:val="2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Company>NERC</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Pocock</dc:creator>
  <cp:lastModifiedBy>Michael Pocock</cp:lastModifiedBy>
  <cp:revision>2</cp:revision>
  <dcterms:created xsi:type="dcterms:W3CDTF">2013-12-20T11:51:00Z</dcterms:created>
  <dcterms:modified xsi:type="dcterms:W3CDTF">2013-12-20T11:51:00Z</dcterms:modified>
</cp:coreProperties>
</file>