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60"/>
        <w:gridCol w:w="749"/>
        <w:gridCol w:w="749"/>
        <w:gridCol w:w="749"/>
        <w:gridCol w:w="738"/>
        <w:gridCol w:w="1124"/>
        <w:gridCol w:w="749"/>
        <w:gridCol w:w="749"/>
        <w:gridCol w:w="749"/>
        <w:gridCol w:w="749"/>
        <w:gridCol w:w="749"/>
        <w:gridCol w:w="875"/>
      </w:tblGrid>
      <w:tr w:rsidR="00C22525" w:rsidRPr="00C22525" w:rsidTr="0066078B">
        <w:trPr>
          <w:trHeight w:val="300"/>
        </w:trPr>
        <w:tc>
          <w:tcPr>
            <w:tcW w:w="1036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2525" w:rsidRPr="00C22525" w:rsidRDefault="009407DE" w:rsidP="00103EDC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 </w:t>
            </w:r>
            <w:r w:rsidR="00A97C80">
              <w:rPr>
                <w:rFonts w:ascii="Times New Roman" w:hAnsi="Times New Roman" w:cs="Times New Roman" w:hint="eastAsia"/>
              </w:rPr>
              <w:t>S</w:t>
            </w:r>
            <w:r w:rsidR="00103EDC">
              <w:rPr>
                <w:rFonts w:ascii="Times New Roman" w:hAnsi="Times New Roman" w:cs="Times New Roman" w:hint="eastAsia"/>
              </w:rPr>
              <w:t>3</w:t>
            </w:r>
            <w:r w:rsidR="00C22525" w:rsidRPr="00C22525">
              <w:rPr>
                <w:rFonts w:ascii="Times New Roman" w:hAnsi="Times New Roman" w:cs="Times New Roman"/>
              </w:rPr>
              <w:t xml:space="preserve">. Intron phases and the coding exon sizes of vertebrate </w:t>
            </w:r>
            <w:r w:rsidR="00E75754" w:rsidRPr="00E75754">
              <w:rPr>
                <w:rFonts w:ascii="Times New Roman" w:hAnsi="Times New Roman" w:cs="Times New Roman"/>
                <w:iCs/>
              </w:rPr>
              <w:t>myosin heavy chain genes</w:t>
            </w:r>
            <w:r w:rsidR="00E75754" w:rsidRPr="00E75754">
              <w:rPr>
                <w:rFonts w:ascii="Times New Roman" w:hAnsi="Times New Roman" w:cs="Times New Roman"/>
                <w:i/>
                <w:iCs/>
              </w:rPr>
              <w:t xml:space="preserve"> (MYH</w:t>
            </w:r>
            <w:r w:rsidR="00E75754" w:rsidRPr="00E75754">
              <w:rPr>
                <w:rFonts w:ascii="Times New Roman" w:hAnsi="Times New Roman" w:cs="Times New Roman"/>
                <w:iCs/>
              </w:rPr>
              <w:t>s</w:t>
            </w:r>
            <w:r w:rsidR="00E75754" w:rsidRPr="00E7575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22525" w:rsidRPr="00C22525" w:rsidTr="0066078B">
        <w:trPr>
          <w:trHeight w:val="300"/>
        </w:trPr>
        <w:tc>
          <w:tcPr>
            <w:tcW w:w="847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Coding exon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 xml:space="preserve">Intron </w:t>
            </w:r>
            <w:r w:rsidRPr="00C22525">
              <w:rPr>
                <w:rFonts w:ascii="Times New Roman" w:hAnsi="Times New Roman" w:cs="Times New Roman"/>
              </w:rPr>
              <w:br/>
              <w:t>phase</w:t>
            </w:r>
          </w:p>
        </w:tc>
        <w:tc>
          <w:tcPr>
            <w:tcW w:w="0" w:type="auto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Exon size (bp)</w:t>
            </w:r>
          </w:p>
        </w:tc>
      </w:tr>
      <w:tr w:rsidR="00C22525" w:rsidRPr="00C22525" w:rsidTr="00C2252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Lamprey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 xml:space="preserve">Carp </w:t>
            </w:r>
            <w:r w:rsidRPr="00C22525">
              <w:rPr>
                <w:rFonts w:ascii="Times New Roman" w:hAnsi="Times New Roman" w:cs="Times New Roman"/>
              </w:rPr>
              <w:br/>
              <w:t>MYH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 xml:space="preserve">Torafugu </w:t>
            </w:r>
            <w:r w:rsidRPr="00C22525">
              <w:rPr>
                <w:rFonts w:ascii="Times New Roman" w:hAnsi="Times New Roman" w:cs="Times New Roman"/>
              </w:rPr>
              <w:br/>
              <w:t>MYH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Human</w:t>
            </w:r>
          </w:p>
        </w:tc>
      </w:tr>
      <w:tr w:rsidR="00C22525" w:rsidRPr="00C22525" w:rsidTr="00C2252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MYH13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157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112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93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99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139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310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74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88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118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137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256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243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177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146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91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390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127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119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197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166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125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309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204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126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171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105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96</w:t>
            </w:r>
          </w:p>
        </w:tc>
      </w:tr>
      <w:tr w:rsidR="00C22525" w:rsidRPr="00C22525" w:rsidTr="00C2252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135</w:t>
            </w:r>
          </w:p>
        </w:tc>
      </w:tr>
      <w:tr w:rsidR="00C22525" w:rsidRPr="00C22525" w:rsidTr="0066078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41*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12</w:t>
            </w:r>
          </w:p>
        </w:tc>
      </w:tr>
      <w:tr w:rsidR="00C22525" w:rsidRPr="00C22525" w:rsidTr="0066078B">
        <w:trPr>
          <w:trHeight w:val="270"/>
        </w:trPr>
        <w:tc>
          <w:tcPr>
            <w:tcW w:w="10360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2525" w:rsidRPr="00C22525" w:rsidRDefault="00806D18" w:rsidP="00806D18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2525" w:rsidRPr="00C22525">
              <w:rPr>
                <w:rFonts w:ascii="Times New Roman" w:hAnsi="Times New Roman" w:cs="Times New Roman"/>
              </w:rPr>
              <w:t xml:space="preserve">The exon structures of carp and human </w:t>
            </w:r>
            <w:r w:rsidR="00C22525" w:rsidRPr="00C22525">
              <w:rPr>
                <w:rFonts w:ascii="Times New Roman" w:hAnsi="Times New Roman" w:cs="Times New Roman"/>
                <w:i/>
                <w:iCs/>
              </w:rPr>
              <w:t>MYH</w:t>
            </w:r>
            <w:r w:rsidR="00C22525" w:rsidRPr="00C22525">
              <w:rPr>
                <w:rFonts w:ascii="Times New Roman" w:hAnsi="Times New Roman" w:cs="Times New Roman"/>
              </w:rPr>
              <w:t>s were c</w:t>
            </w:r>
            <w:r w:rsidR="00692C9B">
              <w:rPr>
                <w:rFonts w:ascii="Times New Roman" w:hAnsi="Times New Roman" w:cs="Times New Roman"/>
              </w:rPr>
              <w:t xml:space="preserve">ited from </w:t>
            </w:r>
            <w:proofErr w:type="spellStart"/>
            <w:r w:rsidR="00692C9B">
              <w:rPr>
                <w:rFonts w:ascii="Times New Roman" w:hAnsi="Times New Roman" w:cs="Times New Roman"/>
              </w:rPr>
              <w:t>Muramatsu</w:t>
            </w:r>
            <w:proofErr w:type="spellEnd"/>
            <w:r w:rsidR="00692C9B">
              <w:rPr>
                <w:rFonts w:ascii="Times New Roman" w:hAnsi="Times New Roman" w:cs="Times New Roman"/>
              </w:rPr>
              <w:t xml:space="preserve">-Uno et al. </w:t>
            </w:r>
            <w:r w:rsidR="00692C9B">
              <w:rPr>
                <w:rFonts w:ascii="Times New Roman" w:hAnsi="Times New Roman" w:cs="Times New Roman" w:hint="eastAsia"/>
              </w:rPr>
              <w:t>[</w:t>
            </w:r>
            <w:r w:rsidR="00692C9B">
              <w:rPr>
                <w:rFonts w:ascii="Times New Roman" w:hAnsi="Times New Roman" w:cs="Times New Roman"/>
              </w:rPr>
              <w:t>6</w:t>
            </w:r>
            <w:r w:rsidR="00692C9B">
              <w:rPr>
                <w:rFonts w:ascii="Times New Roman" w:hAnsi="Times New Roman" w:cs="Times New Roman" w:hint="eastAsia"/>
              </w:rPr>
              <w:t>]</w:t>
            </w:r>
            <w:r w:rsidR="00692C9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692C9B">
              <w:rPr>
                <w:rFonts w:ascii="Times New Roman" w:hAnsi="Times New Roman" w:cs="Times New Roman"/>
              </w:rPr>
              <w:t>Schachat</w:t>
            </w:r>
            <w:proofErr w:type="spellEnd"/>
            <w:r w:rsidR="00692C9B">
              <w:rPr>
                <w:rFonts w:ascii="Times New Roman" w:hAnsi="Times New Roman" w:cs="Times New Roman"/>
              </w:rPr>
              <w:t xml:space="preserve"> and Briggs </w:t>
            </w:r>
            <w:r w:rsidR="00692C9B">
              <w:rPr>
                <w:rFonts w:ascii="Times New Roman" w:hAnsi="Times New Roman" w:cs="Times New Roman" w:hint="eastAsia"/>
              </w:rPr>
              <w:t>[36]</w:t>
            </w:r>
            <w:r>
              <w:rPr>
                <w:rFonts w:ascii="Times New Roman" w:hAnsi="Times New Roman" w:cs="Times New Roman"/>
              </w:rPr>
              <w:t xml:space="preserve">, respectively. </w:t>
            </w:r>
            <w:r w:rsidR="00C22525" w:rsidRPr="00C22525">
              <w:rPr>
                <w:rFonts w:ascii="Times New Roman" w:hAnsi="Times New Roman" w:cs="Times New Roman"/>
              </w:rPr>
              <w:t>Coding exons of torafugu were predicted by manual inspection from the gen</w:t>
            </w:r>
            <w:r>
              <w:rPr>
                <w:rFonts w:ascii="Times New Roman" w:hAnsi="Times New Roman" w:cs="Times New Roman"/>
              </w:rPr>
              <w:t>omic sequence of scaffold_139.</w:t>
            </w:r>
            <w:r w:rsidR="00C22525" w:rsidRPr="00C22525">
              <w:rPr>
                <w:rFonts w:ascii="Times New Roman" w:hAnsi="Times New Roman" w:cs="Times New Roman"/>
              </w:rPr>
              <w:t xml:space="preserve"> Exon sizes were identical with four exceptions (for exons 3, 7, 16-17 </w:t>
            </w:r>
            <w:r>
              <w:rPr>
                <w:rFonts w:ascii="Times New Roman" w:hAnsi="Times New Roman" w:cs="Times New Roman"/>
              </w:rPr>
              <w:t>and 40-41; shown by asterisks).</w:t>
            </w:r>
            <w:bookmarkStart w:id="0" w:name="_GoBack"/>
            <w:bookmarkEnd w:id="0"/>
          </w:p>
        </w:tc>
      </w:tr>
      <w:tr w:rsidR="00C22525" w:rsidRPr="00C22525" w:rsidTr="00C22525">
        <w:trPr>
          <w:trHeight w:val="270"/>
        </w:trPr>
        <w:tc>
          <w:tcPr>
            <w:tcW w:w="0" w:type="auto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22525" w:rsidRPr="00C22525" w:rsidTr="00C22525">
        <w:trPr>
          <w:trHeight w:val="270"/>
        </w:trPr>
        <w:tc>
          <w:tcPr>
            <w:tcW w:w="0" w:type="auto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22525" w:rsidRPr="00C22525" w:rsidTr="00C22525">
        <w:trPr>
          <w:trHeight w:val="270"/>
        </w:trPr>
        <w:tc>
          <w:tcPr>
            <w:tcW w:w="0" w:type="auto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22525" w:rsidRPr="00C22525" w:rsidTr="00C22525">
        <w:trPr>
          <w:trHeight w:val="253"/>
        </w:trPr>
        <w:tc>
          <w:tcPr>
            <w:tcW w:w="0" w:type="auto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525" w:rsidRPr="00C22525" w:rsidRDefault="00C22525" w:rsidP="00C22525">
            <w:pP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C61B48" w:rsidRPr="00806D18" w:rsidRDefault="00C61B48" w:rsidP="0095043D">
      <w:pPr>
        <w:rPr>
          <w:rFonts w:ascii="Times New Roman" w:hAnsi="Times New Roman" w:cs="Times New Roman"/>
        </w:rPr>
      </w:pPr>
    </w:p>
    <w:sectPr w:rsidR="00C61B48" w:rsidRPr="00806D18" w:rsidSect="0090263D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56" w:rsidRDefault="00D64956" w:rsidP="009407DE">
      <w:pPr>
        <w:spacing w:before="0" w:after="0"/>
      </w:pPr>
      <w:r>
        <w:separator/>
      </w:r>
    </w:p>
  </w:endnote>
  <w:endnote w:type="continuationSeparator" w:id="0">
    <w:p w:rsidR="00D64956" w:rsidRDefault="00D64956" w:rsidP="009407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56" w:rsidRDefault="00D64956" w:rsidP="009407DE">
      <w:pPr>
        <w:spacing w:before="0" w:after="0"/>
      </w:pPr>
      <w:r>
        <w:separator/>
      </w:r>
    </w:p>
  </w:footnote>
  <w:footnote w:type="continuationSeparator" w:id="0">
    <w:p w:rsidR="00D64956" w:rsidRDefault="00D64956" w:rsidP="009407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5"/>
    <w:rsid w:val="00076229"/>
    <w:rsid w:val="00103EDC"/>
    <w:rsid w:val="004634C8"/>
    <w:rsid w:val="0066078B"/>
    <w:rsid w:val="00692C9B"/>
    <w:rsid w:val="00806D18"/>
    <w:rsid w:val="009407DE"/>
    <w:rsid w:val="0095043D"/>
    <w:rsid w:val="009F3396"/>
    <w:rsid w:val="00A97C80"/>
    <w:rsid w:val="00BB7C10"/>
    <w:rsid w:val="00C22525"/>
    <w:rsid w:val="00C61B48"/>
    <w:rsid w:val="00CD69DB"/>
    <w:rsid w:val="00D64956"/>
    <w:rsid w:val="00DB1F84"/>
    <w:rsid w:val="00DF22C5"/>
    <w:rsid w:val="00E75754"/>
    <w:rsid w:val="00EB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5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7DE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4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7DE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5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7DE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4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7DE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6B47-1956-4F85-8968-B3BF1101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3</cp:revision>
  <cp:lastPrinted>2012-10-16T04:52:00Z</cp:lastPrinted>
  <dcterms:created xsi:type="dcterms:W3CDTF">2013-12-07T06:00:00Z</dcterms:created>
  <dcterms:modified xsi:type="dcterms:W3CDTF">2013-12-07T06:01:00Z</dcterms:modified>
</cp:coreProperties>
</file>