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66" w:rsidRDefault="00340F66" w:rsidP="00340F66">
      <w:pPr>
        <w:spacing w:after="120"/>
        <w:rPr>
          <w:i/>
        </w:rPr>
      </w:pPr>
      <w:r w:rsidRPr="00803455">
        <w:rPr>
          <w:i/>
        </w:rPr>
        <w:t xml:space="preserve">Table </w:t>
      </w:r>
      <w:r>
        <w:rPr>
          <w:i/>
        </w:rPr>
        <w:t>S3</w:t>
      </w:r>
      <w:r w:rsidRPr="00803455">
        <w:rPr>
          <w:i/>
        </w:rPr>
        <w:t xml:space="preserve"> Results of descriptive and </w:t>
      </w:r>
      <w:proofErr w:type="spellStart"/>
      <w:r w:rsidRPr="00803455">
        <w:rPr>
          <w:i/>
        </w:rPr>
        <w:t>univariable</w:t>
      </w:r>
      <w:proofErr w:type="spellEnd"/>
      <w:r w:rsidRPr="00803455">
        <w:rPr>
          <w:i/>
        </w:rPr>
        <w:t xml:space="preserve"> analysis of colostrum </w:t>
      </w:r>
      <w:r>
        <w:rPr>
          <w:i/>
        </w:rPr>
        <w:t>and milk management</w:t>
      </w:r>
      <w:r w:rsidRPr="00803455">
        <w:rPr>
          <w:i/>
        </w:rPr>
        <w:t xml:space="preserve"> variables (n= 1296)</w:t>
      </w:r>
    </w:p>
    <w:tbl>
      <w:tblPr>
        <w:tblStyle w:val="TableGrid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1417"/>
        <w:gridCol w:w="851"/>
        <w:gridCol w:w="992"/>
        <w:gridCol w:w="992"/>
        <w:gridCol w:w="992"/>
        <w:gridCol w:w="567"/>
      </w:tblGrid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% missing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4704E7">
              <w:rPr>
                <w:rFonts w:cstheme="minorHAnsi"/>
                <w:b/>
                <w:sz w:val="16"/>
                <w:szCs w:val="16"/>
              </w:rPr>
              <w:t>Variable category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4704E7">
              <w:rPr>
                <w:rFonts w:cstheme="minorHAnsi"/>
                <w:b/>
                <w:sz w:val="16"/>
                <w:szCs w:val="16"/>
              </w:rPr>
              <w:t>No. cases (%)</w:t>
            </w:r>
          </w:p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4704E7">
              <w:rPr>
                <w:rFonts w:cstheme="minorHAnsi"/>
                <w:b/>
                <w:sz w:val="16"/>
                <w:szCs w:val="16"/>
              </w:rPr>
              <w:t xml:space="preserve">No. controls </w:t>
            </w:r>
          </w:p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4704E7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Matched odds ratio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mOR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Wald test p value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Suckled dam within 12 hours of birth</w:t>
            </w:r>
            <w:r w:rsidRPr="00FC7A5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1247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</w:t>
            </w:r>
            <w:r w:rsidRPr="004704E7">
              <w:rPr>
                <w:rFonts w:cstheme="minorHAnsi"/>
                <w:sz w:val="16"/>
                <w:szCs w:val="16"/>
              </w:rPr>
              <w:t xml:space="preserve"> (2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182</w:t>
            </w:r>
            <w:r w:rsidRPr="004704E7">
              <w:rPr>
                <w:rFonts w:cstheme="minorHAnsi"/>
                <w:sz w:val="16"/>
                <w:szCs w:val="16"/>
              </w:rPr>
              <w:t xml:space="preserve"> (2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2853A2" w:rsidRDefault="00340F66" w:rsidP="00A400D4">
            <w:pPr>
              <w:spacing w:line="276" w:lineRule="auto"/>
              <w:rPr>
                <w:sz w:val="16"/>
              </w:rPr>
            </w:pPr>
            <w:r w:rsidRPr="002853A2">
              <w:rPr>
                <w:sz w:val="16"/>
              </w:rPr>
              <w:t>1.00</w:t>
            </w:r>
          </w:p>
          <w:p w:rsidR="00340F66" w:rsidRPr="002853A2" w:rsidRDefault="00340F66" w:rsidP="00A400D4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Possibly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 xml:space="preserve"> (15%)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50</w:t>
            </w:r>
            <w:r w:rsidRPr="004704E7">
              <w:rPr>
                <w:rFonts w:cstheme="minorHAnsi"/>
                <w:sz w:val="16"/>
                <w:szCs w:val="16"/>
              </w:rPr>
              <w:t xml:space="preserve"> (1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44, 1.84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0.78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4704E7">
              <w:rPr>
                <w:rFonts w:cstheme="minorHAnsi"/>
                <w:sz w:val="16"/>
                <w:szCs w:val="16"/>
              </w:rPr>
              <w:t>3 (</w:t>
            </w:r>
            <w:r>
              <w:rPr>
                <w:rFonts w:cstheme="minorHAnsi"/>
                <w:sz w:val="16"/>
                <w:szCs w:val="16"/>
              </w:rPr>
              <w:t>62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585</w:t>
            </w:r>
            <w:r w:rsidRPr="004704E7">
              <w:rPr>
                <w:rFonts w:cstheme="minorHAnsi"/>
                <w:sz w:val="16"/>
                <w:szCs w:val="16"/>
              </w:rPr>
              <w:t xml:space="preserve"> (6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0.42, 1.62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0.58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Time to first colostrum administration, if separated from dam at birth (hours)</w:t>
            </w:r>
            <w:r w:rsidRPr="00FC7A5F">
              <w:t xml:space="preserve">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1022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0-3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 (72%)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562 (75%)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3.5-6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 (21%)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 (19%)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1.01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0.59, 1.75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0.97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6.5-12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 (5%)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 (6%)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0.24, 1.65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0.35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12.5-48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(1%)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(1%)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No. times colostrum received in first 24 hours</w:t>
            </w:r>
            <w:r w:rsidRPr="00FC7A5F">
              <w:t xml:space="preserve">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924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1-3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222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627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0.25, 3.64</w:t>
            </w:r>
          </w:p>
        </w:tc>
        <w:tc>
          <w:tcPr>
            <w:tcW w:w="567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0.95</w:t>
            </w:r>
          </w:p>
        </w:tc>
      </w:tr>
      <w:tr w:rsidR="00340F66" w:rsidRPr="004704E7" w:rsidTr="00A400D4">
        <w:trPr>
          <w:trHeight w:val="178"/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 (8%)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 (8%)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0.96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  <w:highlight w:val="red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Total colostrum received</w:t>
            </w:r>
            <w:r>
              <w:rPr>
                <w:rFonts w:cstheme="minorHAnsi"/>
                <w:i/>
                <w:sz w:val="16"/>
                <w:szCs w:val="16"/>
              </w:rPr>
              <w:t xml:space="preserve"> by calf</w:t>
            </w:r>
            <w:r w:rsidRPr="00FC7A5F">
              <w:rPr>
                <w:rFonts w:cstheme="minorHAnsi"/>
                <w:sz w:val="16"/>
                <w:szCs w:val="16"/>
              </w:rPr>
              <w:t xml:space="preserve">, litres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0-5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02</w:t>
            </w:r>
            <w:r w:rsidRPr="004704E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43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275</w:t>
            </w:r>
            <w:r w:rsidRPr="004704E7">
              <w:rPr>
                <w:rFonts w:cstheme="minorHAnsi"/>
                <w:sz w:val="16"/>
                <w:szCs w:val="16"/>
              </w:rPr>
              <w:t xml:space="preserve"> (4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5.5-10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4704E7">
              <w:rPr>
                <w:rFonts w:cstheme="minorHAnsi"/>
                <w:sz w:val="16"/>
                <w:szCs w:val="16"/>
              </w:rPr>
              <w:t xml:space="preserve"> (3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66</w:t>
            </w:r>
            <w:r w:rsidRPr="004704E7">
              <w:rPr>
                <w:rFonts w:cstheme="minorHAnsi"/>
                <w:sz w:val="16"/>
                <w:szCs w:val="16"/>
              </w:rPr>
              <w:t xml:space="preserve"> (3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1.83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0.86, 3.88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0.12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10.5-20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 (15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704E7">
              <w:rPr>
                <w:rFonts w:cstheme="minorHAnsi"/>
                <w:sz w:val="16"/>
                <w:szCs w:val="16"/>
              </w:rPr>
              <w:t xml:space="preserve"> (1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0.89, 18.00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0.07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20.5-30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2 (1%)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4 (1%)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6.90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0.45, 106.20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0.17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 lib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8 (3%)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4704E7">
              <w:rPr>
                <w:rFonts w:cstheme="minorHAnsi"/>
                <w:sz w:val="16"/>
                <w:szCs w:val="16"/>
              </w:rPr>
              <w:t xml:space="preserve"> (3%)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4.18</w:t>
            </w:r>
          </w:p>
        </w:tc>
        <w:tc>
          <w:tcPr>
            <w:tcW w:w="992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0.41, 42.95</w:t>
            </w: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0.23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Colostrum obtained from cow(s) different from dam</w:t>
            </w:r>
            <w:r w:rsidRPr="00FC7A5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271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4704E7">
              <w:rPr>
                <w:rFonts w:cstheme="minorHAnsi"/>
                <w:sz w:val="16"/>
                <w:szCs w:val="16"/>
              </w:rPr>
              <w:t>1.1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4704E7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3.05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0.007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</w:t>
            </w:r>
            <w:r w:rsidRPr="004704E7">
              <w:rPr>
                <w:rFonts w:cstheme="minorHAnsi"/>
                <w:sz w:val="16"/>
                <w:szCs w:val="16"/>
              </w:rPr>
              <w:t xml:space="preserve"> (20%)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36</w:t>
            </w:r>
            <w:r w:rsidRPr="004704E7">
              <w:rPr>
                <w:rFonts w:cstheme="minorHAnsi"/>
                <w:sz w:val="16"/>
                <w:szCs w:val="16"/>
              </w:rPr>
              <w:t xml:space="preserve"> (14%)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1.91</w:t>
            </w:r>
            <w:r w:rsidRPr="004704E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Pooled c</w:t>
            </w:r>
            <w:r w:rsidRPr="00FC7A5F">
              <w:rPr>
                <w:rFonts w:cstheme="minorHAnsi"/>
                <w:i/>
                <w:sz w:val="16"/>
                <w:szCs w:val="16"/>
              </w:rPr>
              <w:t xml:space="preserve">olostrum </w:t>
            </w:r>
            <w:r>
              <w:rPr>
                <w:rFonts w:cstheme="minorHAnsi"/>
                <w:i/>
                <w:sz w:val="16"/>
                <w:szCs w:val="16"/>
              </w:rPr>
              <w:t>(</w:t>
            </w:r>
            <w:r w:rsidRPr="00FC7A5F">
              <w:rPr>
                <w:rFonts w:cstheme="minorHAnsi"/>
                <w:i/>
                <w:sz w:val="16"/>
                <w:szCs w:val="16"/>
              </w:rPr>
              <w:t>from multiple cows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1070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714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1.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4704E7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6.09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0.008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  <w:r w:rsidRPr="004704E7">
              <w:rPr>
                <w:rFonts w:cstheme="minorHAnsi"/>
                <w:sz w:val="16"/>
                <w:szCs w:val="16"/>
              </w:rPr>
              <w:t xml:space="preserve"> (1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2.82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Pooled colostrum includes colostrum of dam</w:t>
            </w:r>
            <w:r w:rsidRPr="00FC7A5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1061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706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0.95, 5.10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0.066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  <w:r w:rsidRPr="004704E7">
              <w:rPr>
                <w:rFonts w:cstheme="minorHAnsi"/>
                <w:sz w:val="16"/>
                <w:szCs w:val="16"/>
              </w:rPr>
              <w:t xml:space="preserve"> (1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2.20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Frozen colostrum</w:t>
            </w:r>
            <w:r w:rsidRPr="00FC7A5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1133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268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777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0.8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4704E7">
              <w:rPr>
                <w:rFonts w:cstheme="minorHAnsi"/>
                <w:sz w:val="16"/>
                <w:szCs w:val="16"/>
              </w:rPr>
              <w:t>, 3.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0.14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  <w:r w:rsidRPr="004704E7">
              <w:rPr>
                <w:rFonts w:cstheme="minorHAnsi"/>
                <w:sz w:val="16"/>
                <w:szCs w:val="16"/>
              </w:rPr>
              <w:t xml:space="preserve"> (11%)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  <w:r w:rsidRPr="004704E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Artificial colostrum (replacer) used</w:t>
            </w:r>
            <w:r w:rsidRPr="00FC7A5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1059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275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768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0.14, 4.83</w:t>
            </w:r>
          </w:p>
        </w:tc>
        <w:tc>
          <w:tcPr>
            <w:tcW w:w="567" w:type="dxa"/>
            <w:vMerge w:val="restart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0.83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Pr="004704E7">
              <w:rPr>
                <w:rFonts w:cstheme="minorHAnsi"/>
                <w:sz w:val="16"/>
                <w:szCs w:val="16"/>
              </w:rPr>
              <w:t xml:space="preserve"> (2%)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4704E7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0.82</w:t>
            </w:r>
          </w:p>
        </w:tc>
        <w:tc>
          <w:tcPr>
            <w:tcW w:w="992" w:type="dxa"/>
            <w:vMerge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Milk powder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514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 (38%)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442 (46%)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0.36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0.20, 0.66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0.001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Raw Milk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292</w:t>
            </w:r>
          </w:p>
        </w:tc>
        <w:tc>
          <w:tcPr>
            <w:tcW w:w="992" w:type="dxa"/>
          </w:tcPr>
          <w:p w:rsidR="00340F66" w:rsidRPr="007F66D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4704E7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251 (74%)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664 (69%)</w:t>
            </w:r>
          </w:p>
        </w:tc>
        <w:tc>
          <w:tcPr>
            <w:tcW w:w="992" w:type="dxa"/>
          </w:tcPr>
          <w:p w:rsidR="00340F66" w:rsidRPr="00B62D5F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1.45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B62D5F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68</w:t>
            </w:r>
            <w:r w:rsidRPr="00B62D5F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3.05</w:t>
            </w: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FC7A5F">
              <w:rPr>
                <w:rFonts w:cstheme="minorHAnsi"/>
                <w:i/>
                <w:sz w:val="16"/>
                <w:szCs w:val="16"/>
              </w:rPr>
              <w:t>Raw milk from dam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164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Raw milk from dam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176 (52%)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444 (46%)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1.94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0.91, 4.14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0.085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475AF4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475AF4">
              <w:rPr>
                <w:rFonts w:cstheme="minorHAnsi"/>
                <w:i/>
                <w:sz w:val="16"/>
                <w:szCs w:val="16"/>
              </w:rPr>
              <w:t>Bulk milk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241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689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475AF4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Bulk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 (29%)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267 (28%)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1.17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0.55, 2.53</w:t>
            </w: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0.68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475AF4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475AF4">
              <w:rPr>
                <w:rFonts w:cstheme="minorHAnsi"/>
                <w:i/>
                <w:sz w:val="16"/>
                <w:szCs w:val="16"/>
              </w:rPr>
              <w:t>Milk from cows with high SCC or clinical mastitis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276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777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475AF4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 SCC/mastitis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 (19%)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179 (19%)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1.09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0.44, 2.68</w:t>
            </w: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0.86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 w:val="restart"/>
          </w:tcPr>
          <w:p w:rsidR="00340F66" w:rsidRPr="00475AF4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475AF4">
              <w:rPr>
                <w:rFonts w:cstheme="minorHAnsi"/>
                <w:i/>
                <w:sz w:val="16"/>
                <w:szCs w:val="16"/>
              </w:rPr>
              <w:t>Withdrawn/discarded milk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Other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802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  <w:vMerge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Withdrawn/discarded milk</w:t>
            </w:r>
          </w:p>
        </w:tc>
        <w:tc>
          <w:tcPr>
            <w:tcW w:w="851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 (15%)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154 (16%)</w:t>
            </w:r>
          </w:p>
        </w:tc>
        <w:tc>
          <w:tcPr>
            <w:tcW w:w="992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0.58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0.25, 1.36</w:t>
            </w:r>
          </w:p>
        </w:tc>
        <w:tc>
          <w:tcPr>
            <w:tcW w:w="567" w:type="dxa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0.21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Type of milk fed to calf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Milk powder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 (26%)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292 (31%)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0.27. 1.31</w:t>
            </w:r>
          </w:p>
        </w:tc>
        <w:tc>
          <w:tcPr>
            <w:tcW w:w="567" w:type="dxa"/>
            <w:shd w:val="clear" w:color="auto" w:fill="auto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Raw milk mixed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138 (41%)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370 (39%)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Raw milk mixed &amp; milk powder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(6%)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 (8%)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0.11, 1.06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 w:rsidRPr="00EA2630">
              <w:rPr>
                <w:rFonts w:cstheme="minorHAnsi"/>
                <w:sz w:val="16"/>
                <w:szCs w:val="16"/>
              </w:rPr>
              <w:t>0.0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Raw milk dam only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 (21%)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 (15%)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2.89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1.20, 6.97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0.018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Raw milk dam only &amp; milk powder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(6%)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74 (8%)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0.10, 1.06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Pr="00EA2630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0.062</w:t>
            </w: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1E181C">
              <w:rPr>
                <w:rFonts w:cstheme="minorHAnsi"/>
                <w:i/>
                <w:sz w:val="16"/>
                <w:szCs w:val="16"/>
              </w:rPr>
              <w:t>Raw milk from dam only</w:t>
            </w: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267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812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40F66" w:rsidRPr="004704E7" w:rsidTr="00A400D4">
        <w:trPr>
          <w:tblHeader/>
        </w:trPr>
        <w:tc>
          <w:tcPr>
            <w:tcW w:w="1985" w:type="dxa"/>
          </w:tcPr>
          <w:p w:rsidR="00340F66" w:rsidRPr="00FC7A5F" w:rsidRDefault="00340F66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40F66" w:rsidRPr="004704E7" w:rsidRDefault="00340F66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851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73 (21%)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 (15%)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4.13</w:t>
            </w:r>
          </w:p>
        </w:tc>
        <w:tc>
          <w:tcPr>
            <w:tcW w:w="992" w:type="dxa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1.78, 9.62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0F66" w:rsidRDefault="00340F66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0.001</w:t>
            </w:r>
          </w:p>
        </w:tc>
      </w:tr>
    </w:tbl>
    <w:p w:rsidR="00B6647E" w:rsidRDefault="00340F66">
      <w:bookmarkStart w:id="0" w:name="_GoBack"/>
      <w:bookmarkEnd w:id="0"/>
    </w:p>
    <w:sectPr w:rsidR="00B6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6"/>
    <w:rsid w:val="00014932"/>
    <w:rsid w:val="002B0F9A"/>
    <w:rsid w:val="00340F66"/>
    <w:rsid w:val="004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66"/>
    <w:pPr>
      <w:ind w:left="720"/>
      <w:contextualSpacing/>
    </w:pPr>
  </w:style>
  <w:style w:type="table" w:styleId="TableGrid">
    <w:name w:val="Table Grid"/>
    <w:basedOn w:val="TableNormal"/>
    <w:uiPriority w:val="59"/>
    <w:rsid w:val="0034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66"/>
    <w:pPr>
      <w:ind w:left="720"/>
      <w:contextualSpacing/>
    </w:pPr>
  </w:style>
  <w:style w:type="table" w:styleId="TableGrid">
    <w:name w:val="Table Grid"/>
    <w:basedOn w:val="TableNormal"/>
    <w:uiPriority w:val="59"/>
    <w:rsid w:val="0034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bajones</dc:creator>
  <cp:lastModifiedBy>bajones</cp:lastModifiedBy>
  <cp:revision>1</cp:revision>
  <dcterms:created xsi:type="dcterms:W3CDTF">2013-07-17T14:02:00Z</dcterms:created>
  <dcterms:modified xsi:type="dcterms:W3CDTF">2013-07-17T14:02:00Z</dcterms:modified>
</cp:coreProperties>
</file>