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88" w:rsidRPr="001A6697" w:rsidRDefault="00BA4E96" w:rsidP="007E2888">
      <w:pPr>
        <w:pStyle w:val="NormaleWeb"/>
        <w:spacing w:line="480" w:lineRule="auto"/>
        <w:ind w:right="567"/>
        <w:jc w:val="both"/>
        <w:rPr>
          <w:rFonts w:ascii="Arial" w:hAnsi="Arial" w:cs="Arial"/>
          <w:bCs/>
          <w:lang w:val="en-GB"/>
        </w:rPr>
      </w:pPr>
      <w:r w:rsidRPr="00BA4E96">
        <w:rPr>
          <w:rFonts w:ascii="Arial" w:hAnsi="Arial" w:cs="Arial"/>
          <w:b/>
          <w:lang w:val="en-US"/>
        </w:rPr>
        <w:t xml:space="preserve">Table S3. </w:t>
      </w:r>
      <w:r w:rsidRPr="00BA4E96">
        <w:rPr>
          <w:rFonts w:ascii="Arial" w:hAnsi="Arial" w:cs="Arial"/>
          <w:lang w:val="en-US"/>
        </w:rPr>
        <w:t>Raw data of gene expression analysis in biopsy</w:t>
      </w:r>
      <w:r w:rsidR="007E2888">
        <w:rPr>
          <w:rFonts w:ascii="Arial" w:hAnsi="Arial" w:cs="Arial"/>
          <w:lang w:val="en-US"/>
        </w:rPr>
        <w:t xml:space="preserve">. </w:t>
      </w:r>
      <w:r w:rsidR="007E2888" w:rsidRPr="001A6697">
        <w:rPr>
          <w:rFonts w:ascii="Arial" w:hAnsi="Arial" w:cs="Arial"/>
          <w:bCs/>
          <w:lang w:val="en-GB"/>
        </w:rPr>
        <w:t xml:space="preserve">*For the diagnosis of CD has been applied Marsh classification, all controls </w:t>
      </w:r>
      <w:r w:rsidR="007E2888" w:rsidRPr="001A6697">
        <w:rPr>
          <w:rFonts w:ascii="Arial" w:hAnsi="Arial" w:cs="Arial"/>
          <w:lang w:val="en-GB"/>
        </w:rPr>
        <w:t>have a normal duodenal mucosa with no atrophy (Marsh lesion stage M0).</w:t>
      </w:r>
    </w:p>
    <w:p w:rsidR="00BA4E96" w:rsidRPr="00BA4E96" w:rsidRDefault="00BA4E96" w:rsidP="00BA4E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it-IT"/>
        </w:rPr>
      </w:pPr>
      <w:bookmarkStart w:id="0" w:name="_GoBack"/>
      <w:bookmarkEnd w:id="0"/>
    </w:p>
    <w:tbl>
      <w:tblPr>
        <w:tblW w:w="1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00"/>
        <w:gridCol w:w="680"/>
        <w:gridCol w:w="960"/>
        <w:gridCol w:w="960"/>
        <w:gridCol w:w="114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A4E96" w:rsidRPr="00BA4E96" w:rsidTr="00A37E0E">
        <w:trPr>
          <w:trHeight w:val="4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CODE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SEX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SAMPLE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CLINICAL STATUS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HISTOLOGY*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KIAA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IL2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IL21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LPP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REL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RGS1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SH2B3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TAGAP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TNFRSF14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TNFAIP3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TNFSF14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it-IT"/>
              </w:rPr>
              <w:t>B</w:t>
            </w: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1,71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1,62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2,89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1,46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1,18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1,13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273,19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5,17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2,34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lastRenderedPageBreak/>
              <w:t>B3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2,08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2,00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144,11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5,90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1,81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252,90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3,25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3,50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2,36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T3a/b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124,10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1,89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N/A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1,75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4,27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1,55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2,25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2,50</w:t>
            </w:r>
          </w:p>
        </w:tc>
      </w:tr>
      <w:tr w:rsidR="00BA4E96" w:rsidRPr="00BA4E96" w:rsidTr="00A37E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96" w:rsidRPr="00BA4E96" w:rsidRDefault="00BA4E96" w:rsidP="00BA4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BA4E96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3,70</w:t>
            </w:r>
          </w:p>
        </w:tc>
      </w:tr>
    </w:tbl>
    <w:p w:rsidR="007B7D1C" w:rsidRPr="00BA4E96" w:rsidRDefault="007B7D1C" w:rsidP="00BA4E96">
      <w:pPr>
        <w:ind w:left="-567"/>
        <w:rPr>
          <w:rFonts w:ascii="Arial" w:hAnsi="Arial" w:cs="Arial"/>
          <w:sz w:val="16"/>
          <w:szCs w:val="16"/>
        </w:rPr>
      </w:pPr>
    </w:p>
    <w:sectPr w:rsidR="007B7D1C" w:rsidRPr="00BA4E96" w:rsidSect="00BA4E96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96"/>
    <w:rsid w:val="007B7D1C"/>
    <w:rsid w:val="007E2888"/>
    <w:rsid w:val="00A37E0E"/>
    <w:rsid w:val="00BA4E96"/>
    <w:rsid w:val="00E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9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E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E9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E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2013-08-22T10:50:00Z</dcterms:created>
  <dcterms:modified xsi:type="dcterms:W3CDTF">2013-08-22T11:06:00Z</dcterms:modified>
</cp:coreProperties>
</file>